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E0" w:rsidRPr="00374FC3" w:rsidRDefault="009056E0" w:rsidP="009056E0">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Hlk132900403"/>
      <w:r w:rsidRPr="00374FC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r w:rsidR="0063312C">
        <w:rPr>
          <w:rFonts w:ascii="Arial" w:eastAsia="Arial Unicode MS" w:hAnsi="Arial" w:cs="Times New Roman"/>
          <w:color w:val="000000"/>
          <w:kern w:val="0"/>
          <w:sz w:val="24"/>
          <w:szCs w:val="20"/>
          <w:lang w:eastAsia="en-ZA"/>
        </w:rPr>
        <w:t xml:space="preserve"> </w:t>
      </w:r>
    </w:p>
    <w:p w:rsidR="009056E0" w:rsidRPr="00374FC3" w:rsidRDefault="009056E0" w:rsidP="009056E0">
      <w:pPr>
        <w:spacing w:after="0" w:line="240" w:lineRule="auto"/>
        <w:outlineLvl w:val="0"/>
        <w:rPr>
          <w:rFonts w:ascii="Arial" w:eastAsia="Arial Unicode MS" w:hAnsi="Arial" w:cs="Times New Roman"/>
          <w:color w:val="000000"/>
          <w:kern w:val="0"/>
          <w:sz w:val="24"/>
          <w:szCs w:val="20"/>
          <w:lang w:eastAsia="en-ZA"/>
        </w:rPr>
      </w:pPr>
    </w:p>
    <w:p w:rsidR="009056E0" w:rsidRPr="00374FC3" w:rsidRDefault="009056E0" w:rsidP="009056E0">
      <w:pPr>
        <w:spacing w:after="0" w:line="240" w:lineRule="auto"/>
        <w:outlineLvl w:val="0"/>
        <w:rPr>
          <w:rFonts w:ascii="Arial" w:eastAsia="Arial Unicode MS" w:hAnsi="Arial" w:cs="Times New Roman"/>
          <w:color w:val="000000"/>
          <w:kern w:val="0"/>
          <w:sz w:val="24"/>
          <w:szCs w:val="20"/>
          <w:lang w:eastAsia="en-ZA"/>
        </w:rPr>
      </w:pPr>
    </w:p>
    <w:p w:rsidR="009056E0" w:rsidRPr="00374FC3" w:rsidRDefault="009056E0" w:rsidP="009056E0">
      <w:pPr>
        <w:spacing w:after="0" w:line="240" w:lineRule="auto"/>
        <w:jc w:val="center"/>
        <w:outlineLvl w:val="0"/>
        <w:rPr>
          <w:rFonts w:ascii="Arial" w:eastAsia="Arial Unicode MS" w:hAnsi="Arial" w:cs="Times New Roman"/>
          <w:b/>
          <w:color w:val="000000"/>
          <w:kern w:val="0"/>
          <w:sz w:val="24"/>
          <w:szCs w:val="20"/>
          <w:lang w:eastAsia="en-ZA"/>
        </w:rPr>
      </w:pPr>
    </w:p>
    <w:p w:rsidR="009056E0" w:rsidRPr="00374FC3" w:rsidRDefault="009056E0" w:rsidP="009056E0">
      <w:pPr>
        <w:spacing w:after="0" w:line="240" w:lineRule="auto"/>
        <w:jc w:val="center"/>
        <w:outlineLvl w:val="0"/>
        <w:rPr>
          <w:rFonts w:ascii="Arial" w:eastAsia="Arial Unicode MS" w:hAnsi="Arial" w:cs="Times New Roman"/>
          <w:b/>
          <w:color w:val="000000"/>
          <w:kern w:val="0"/>
          <w:sz w:val="24"/>
          <w:szCs w:val="20"/>
          <w:lang w:eastAsia="en-ZA"/>
        </w:rPr>
      </w:pPr>
    </w:p>
    <w:p w:rsidR="009056E0" w:rsidRPr="00374FC3" w:rsidRDefault="009056E0" w:rsidP="009056E0">
      <w:pPr>
        <w:spacing w:after="0" w:line="276" w:lineRule="auto"/>
        <w:jc w:val="center"/>
        <w:outlineLvl w:val="0"/>
        <w:rPr>
          <w:rFonts w:ascii="Arial" w:eastAsia="Arial Unicode MS" w:hAnsi="Arial" w:cs="Times New Roman"/>
          <w:b/>
          <w:color w:val="000000"/>
          <w:kern w:val="0"/>
          <w:sz w:val="24"/>
          <w:szCs w:val="20"/>
          <w:lang w:eastAsia="en-ZA"/>
        </w:rPr>
      </w:pPr>
      <w:r w:rsidRPr="00374FC3">
        <w:rPr>
          <w:rFonts w:ascii="Arial" w:eastAsia="Arial Unicode MS" w:hAnsi="Arial Unicode MS" w:cs="Times New Roman"/>
          <w:b/>
          <w:color w:val="000000"/>
          <w:kern w:val="0"/>
          <w:sz w:val="24"/>
          <w:szCs w:val="20"/>
          <w:lang w:eastAsia="en-ZA"/>
        </w:rPr>
        <w:t>MINISTRY: PUBLIC SERVICE AND ADMINISTRATION</w:t>
      </w:r>
    </w:p>
    <w:p w:rsidR="009056E0" w:rsidRPr="00374FC3" w:rsidRDefault="009056E0" w:rsidP="009056E0">
      <w:pPr>
        <w:spacing w:after="0" w:line="276" w:lineRule="auto"/>
        <w:jc w:val="center"/>
        <w:outlineLvl w:val="0"/>
        <w:rPr>
          <w:rFonts w:ascii="Arial" w:eastAsia="Arial Unicode MS" w:hAnsi="Arial" w:cs="Times New Roman"/>
          <w:b/>
          <w:color w:val="000000"/>
          <w:kern w:val="0"/>
          <w:sz w:val="24"/>
          <w:szCs w:val="20"/>
          <w:lang w:eastAsia="en-ZA"/>
        </w:rPr>
      </w:pPr>
      <w:r w:rsidRPr="00374FC3">
        <w:rPr>
          <w:rFonts w:ascii="Arial" w:eastAsia="Arial Unicode MS" w:hAnsi="Arial Unicode MS" w:cs="Times New Roman"/>
          <w:b/>
          <w:color w:val="000000"/>
          <w:kern w:val="0"/>
          <w:sz w:val="24"/>
          <w:szCs w:val="20"/>
          <w:lang w:eastAsia="en-ZA"/>
        </w:rPr>
        <w:t>REPUBLIC OF SOUTH AFRICA</w:t>
      </w: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NATIONAL ASSEMBLY</w:t>
      </w: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 xml:space="preserve">QUESTION FOR WRITTEN REPLY </w:t>
      </w: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DATE:</w:t>
      </w:r>
      <w:r w:rsidRPr="00374FC3">
        <w:rPr>
          <w:rFonts w:ascii="Arial" w:eastAsia="Arial Unicode MS" w:hAnsi="Arial" w:cs="Arial"/>
          <w:b/>
          <w:kern w:val="0"/>
          <w:sz w:val="24"/>
          <w:szCs w:val="24"/>
          <w:lang w:eastAsia="en-ZA"/>
        </w:rPr>
        <w:tab/>
      </w:r>
      <w:r w:rsidRPr="00374FC3">
        <w:rPr>
          <w:rFonts w:ascii="Arial" w:eastAsia="Arial Unicode MS" w:hAnsi="Arial" w:cs="Arial"/>
          <w:b/>
          <w:kern w:val="0"/>
          <w:sz w:val="24"/>
          <w:szCs w:val="24"/>
          <w:lang w:eastAsia="en-ZA"/>
        </w:rPr>
        <w:tab/>
      </w:r>
      <w:r w:rsidR="00862814">
        <w:rPr>
          <w:rFonts w:ascii="Arial" w:eastAsia="Arial Unicode MS" w:hAnsi="Arial" w:cs="Arial"/>
          <w:b/>
          <w:kern w:val="0"/>
          <w:sz w:val="24"/>
          <w:szCs w:val="24"/>
          <w:lang w:eastAsia="en-ZA"/>
        </w:rPr>
        <w:t>26</w:t>
      </w:r>
      <w:r w:rsidRPr="00374FC3">
        <w:rPr>
          <w:rFonts w:ascii="Arial" w:eastAsia="Arial Unicode MS" w:hAnsi="Arial" w:cs="Arial"/>
          <w:b/>
          <w:kern w:val="0"/>
          <w:sz w:val="24"/>
          <w:szCs w:val="24"/>
          <w:lang w:eastAsia="en-ZA"/>
        </w:rPr>
        <w:t xml:space="preserve"> MAY 2023</w:t>
      </w: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p>
    <w:p w:rsidR="009056E0" w:rsidRPr="00374FC3" w:rsidRDefault="009056E0" w:rsidP="009056E0">
      <w:pPr>
        <w:spacing w:after="0" w:line="276" w:lineRule="auto"/>
        <w:outlineLvl w:val="0"/>
        <w:rPr>
          <w:rFonts w:ascii="Arial" w:eastAsia="Arial Unicode MS" w:hAnsi="Arial" w:cs="Arial"/>
          <w:b/>
          <w:kern w:val="0"/>
          <w:sz w:val="24"/>
          <w:szCs w:val="24"/>
          <w:lang w:eastAsia="en-ZA"/>
        </w:rPr>
      </w:pPr>
      <w:r w:rsidRPr="00374FC3">
        <w:rPr>
          <w:rFonts w:ascii="Arial" w:eastAsia="Arial Unicode MS" w:hAnsi="Arial" w:cs="Arial"/>
          <w:b/>
          <w:kern w:val="0"/>
          <w:sz w:val="24"/>
          <w:szCs w:val="24"/>
          <w:lang w:eastAsia="en-ZA"/>
        </w:rPr>
        <w:t xml:space="preserve">QUESTION NO.: </w:t>
      </w:r>
      <w:r w:rsidRPr="00374FC3">
        <w:rPr>
          <w:rFonts w:ascii="Arial" w:eastAsia="Arial Unicode MS" w:hAnsi="Arial" w:cs="Arial"/>
          <w:b/>
          <w:kern w:val="0"/>
          <w:sz w:val="24"/>
          <w:szCs w:val="24"/>
          <w:lang w:eastAsia="en-ZA"/>
        </w:rPr>
        <w:tab/>
      </w:r>
      <w:r w:rsidR="00862814">
        <w:rPr>
          <w:rFonts w:ascii="Arial" w:eastAsia="Arial Unicode MS" w:hAnsi="Arial" w:cs="Arial"/>
          <w:b/>
          <w:kern w:val="0"/>
          <w:sz w:val="24"/>
          <w:szCs w:val="24"/>
          <w:lang w:eastAsia="en-ZA"/>
        </w:rPr>
        <w:t>2007</w:t>
      </w:r>
      <w:r w:rsidRPr="00374FC3">
        <w:rPr>
          <w:rFonts w:ascii="Arial" w:eastAsia="Arial Unicode MS" w:hAnsi="Arial" w:cs="Arial"/>
          <w:b/>
          <w:kern w:val="0"/>
          <w:sz w:val="24"/>
          <w:szCs w:val="24"/>
          <w:lang w:eastAsia="en-ZA"/>
        </w:rPr>
        <w:t>.</w:t>
      </w:r>
      <w:r w:rsidRPr="00374FC3">
        <w:rPr>
          <w:rFonts w:ascii="Arial" w:eastAsia="Arial Unicode MS" w:hAnsi="Arial" w:cs="Arial"/>
          <w:b/>
          <w:kern w:val="0"/>
          <w:sz w:val="24"/>
          <w:szCs w:val="24"/>
          <w:lang w:eastAsia="en-ZA"/>
        </w:rPr>
        <w:tab/>
      </w:r>
      <w:bookmarkStart w:id="1" w:name="_Hlk127972345"/>
    </w:p>
    <w:bookmarkEnd w:id="1"/>
    <w:p w:rsidR="00862814" w:rsidRPr="00862814" w:rsidRDefault="00862814" w:rsidP="00862814">
      <w:pPr>
        <w:spacing w:before="100" w:beforeAutospacing="1" w:after="100" w:afterAutospacing="1" w:line="240" w:lineRule="auto"/>
        <w:jc w:val="both"/>
        <w:outlineLvl w:val="0"/>
        <w:rPr>
          <w:rFonts w:ascii="Arial" w:hAnsi="Arial" w:cs="Arial"/>
          <w:b/>
          <w:bCs/>
          <w:color w:val="000000" w:themeColor="text1"/>
          <w:sz w:val="24"/>
          <w:szCs w:val="24"/>
          <w:lang w:val="en-GB"/>
        </w:rPr>
      </w:pPr>
      <w:r w:rsidRPr="00862814">
        <w:rPr>
          <w:rFonts w:ascii="Arial" w:hAnsi="Arial" w:cs="Arial"/>
          <w:b/>
          <w:bCs/>
          <w:color w:val="000000" w:themeColor="text1"/>
          <w:sz w:val="24"/>
          <w:szCs w:val="24"/>
          <w:lang w:val="en-GB"/>
        </w:rPr>
        <w:t xml:space="preserve">Mrs C </w:t>
      </w:r>
      <w:proofErr w:type="spellStart"/>
      <w:r w:rsidRPr="00862814">
        <w:rPr>
          <w:rFonts w:ascii="Arial" w:hAnsi="Arial" w:cs="Arial"/>
          <w:b/>
          <w:bCs/>
          <w:color w:val="000000" w:themeColor="text1"/>
          <w:sz w:val="24"/>
          <w:szCs w:val="24"/>
          <w:lang w:val="en-GB"/>
        </w:rPr>
        <w:t>C</w:t>
      </w:r>
      <w:proofErr w:type="spellEnd"/>
      <w:r w:rsidRPr="00862814">
        <w:rPr>
          <w:rFonts w:ascii="Arial" w:hAnsi="Arial" w:cs="Arial"/>
          <w:b/>
          <w:bCs/>
          <w:color w:val="000000" w:themeColor="text1"/>
          <w:sz w:val="24"/>
          <w:szCs w:val="24"/>
          <w:lang w:val="en-GB"/>
        </w:rPr>
        <w:t xml:space="preserve"> S </w:t>
      </w:r>
      <w:proofErr w:type="spellStart"/>
      <w:r w:rsidRPr="00862814">
        <w:rPr>
          <w:rFonts w:ascii="Arial" w:hAnsi="Arial" w:cs="Arial"/>
          <w:b/>
          <w:bCs/>
          <w:color w:val="000000" w:themeColor="text1"/>
          <w:sz w:val="24"/>
          <w:szCs w:val="24"/>
          <w:lang w:val="en-GB"/>
        </w:rPr>
        <w:t>Motsepe</w:t>
      </w:r>
      <w:proofErr w:type="spellEnd"/>
      <w:r w:rsidRPr="00862814">
        <w:rPr>
          <w:rFonts w:ascii="Arial" w:hAnsi="Arial" w:cs="Arial"/>
          <w:b/>
          <w:bCs/>
          <w:color w:val="000000" w:themeColor="text1"/>
          <w:sz w:val="24"/>
          <w:szCs w:val="24"/>
          <w:lang w:val="en-US"/>
        </w:rPr>
        <w:t xml:space="preserve"> </w:t>
      </w:r>
      <w:r w:rsidRPr="00862814">
        <w:rPr>
          <w:rFonts w:ascii="Arial" w:hAnsi="Arial" w:cs="Arial"/>
          <w:b/>
          <w:bCs/>
          <w:color w:val="000000" w:themeColor="text1"/>
          <w:sz w:val="24"/>
          <w:szCs w:val="24"/>
          <w:lang w:val="en-GB"/>
        </w:rPr>
        <w:t xml:space="preserve">(EFF) to ask the Minister of </w:t>
      </w:r>
      <w:r w:rsidRPr="00862814">
        <w:rPr>
          <w:rFonts w:ascii="Arial" w:hAnsi="Arial" w:cs="Arial"/>
          <w:b/>
          <w:bCs/>
          <w:color w:val="000000" w:themeColor="text1"/>
          <w:sz w:val="24"/>
          <w:szCs w:val="24"/>
          <w:lang w:val="en-US"/>
        </w:rPr>
        <w:t>Public Service and Administration</w:t>
      </w:r>
      <w:r w:rsidR="005F4668" w:rsidRPr="00862814">
        <w:rPr>
          <w:rFonts w:ascii="Arial" w:hAnsi="Arial" w:cs="Arial"/>
          <w:b/>
          <w:bCs/>
          <w:color w:val="000000" w:themeColor="text1"/>
          <w:sz w:val="24"/>
          <w:szCs w:val="24"/>
          <w:lang w:val="en-US"/>
        </w:rPr>
        <w:fldChar w:fldCharType="begin"/>
      </w:r>
      <w:r w:rsidRPr="00862814">
        <w:rPr>
          <w:rFonts w:ascii="Arial" w:hAnsi="Arial" w:cs="Arial"/>
          <w:sz w:val="24"/>
          <w:szCs w:val="24"/>
        </w:rPr>
        <w:instrText xml:space="preserve"> XE "</w:instrText>
      </w:r>
      <w:r w:rsidRPr="00862814">
        <w:rPr>
          <w:rFonts w:ascii="Arial" w:hAnsi="Arial" w:cs="Arial"/>
          <w:b/>
          <w:bCs/>
          <w:color w:val="000000" w:themeColor="text1"/>
          <w:sz w:val="24"/>
          <w:szCs w:val="24"/>
          <w:lang w:val="en-GB"/>
        </w:rPr>
        <w:instrText xml:space="preserve">Minister of </w:instrText>
      </w:r>
      <w:r w:rsidRPr="00862814">
        <w:rPr>
          <w:rFonts w:ascii="Arial" w:hAnsi="Arial" w:cs="Arial"/>
          <w:b/>
          <w:bCs/>
          <w:color w:val="000000" w:themeColor="text1"/>
          <w:sz w:val="24"/>
          <w:szCs w:val="24"/>
          <w:lang w:val="en-US"/>
        </w:rPr>
        <w:instrText>Public Service and Administration</w:instrText>
      </w:r>
      <w:r w:rsidRPr="00862814">
        <w:rPr>
          <w:rFonts w:ascii="Arial" w:hAnsi="Arial" w:cs="Arial"/>
          <w:sz w:val="24"/>
          <w:szCs w:val="24"/>
        </w:rPr>
        <w:instrText xml:space="preserve">" </w:instrText>
      </w:r>
      <w:r w:rsidR="005F4668" w:rsidRPr="00862814">
        <w:rPr>
          <w:rFonts w:ascii="Arial" w:hAnsi="Arial" w:cs="Arial"/>
          <w:b/>
          <w:bCs/>
          <w:color w:val="000000" w:themeColor="text1"/>
          <w:sz w:val="24"/>
          <w:szCs w:val="24"/>
          <w:lang w:val="en-US"/>
        </w:rPr>
        <w:fldChar w:fldCharType="end"/>
      </w:r>
      <w:r w:rsidRPr="00862814">
        <w:rPr>
          <w:rFonts w:ascii="Arial" w:hAnsi="Arial" w:cs="Arial"/>
          <w:b/>
          <w:bCs/>
          <w:color w:val="000000" w:themeColor="text1"/>
          <w:sz w:val="24"/>
          <w:szCs w:val="24"/>
          <w:lang w:val="en-US"/>
        </w:rPr>
        <w:t>:</w:t>
      </w:r>
    </w:p>
    <w:p w:rsidR="009078C4" w:rsidRPr="00F4273F" w:rsidRDefault="00862814" w:rsidP="00F4273F">
      <w:pPr>
        <w:spacing w:before="100" w:beforeAutospacing="1" w:after="100" w:afterAutospacing="1" w:line="240" w:lineRule="auto"/>
        <w:jc w:val="both"/>
        <w:rPr>
          <w:rFonts w:ascii="Arial" w:hAnsi="Arial" w:cs="Arial"/>
          <w:sz w:val="24"/>
          <w:szCs w:val="24"/>
          <w:lang w:val="en-GB"/>
        </w:rPr>
      </w:pPr>
      <w:r w:rsidRPr="00862814">
        <w:rPr>
          <w:rFonts w:ascii="Arial" w:hAnsi="Arial" w:cs="Arial"/>
          <w:color w:val="000000" w:themeColor="text1"/>
          <w:sz w:val="24"/>
          <w:szCs w:val="24"/>
          <w:lang w:val="en-GB"/>
        </w:rPr>
        <w:t xml:space="preserve">What consequence management </w:t>
      </w:r>
      <w:r w:rsidRPr="00862814">
        <w:rPr>
          <w:rFonts w:ascii="Arial" w:hAnsi="Arial" w:cs="Arial"/>
          <w:sz w:val="24"/>
          <w:szCs w:val="24"/>
        </w:rPr>
        <w:t>steps</w:t>
      </w:r>
      <w:r w:rsidRPr="00862814">
        <w:rPr>
          <w:rFonts w:ascii="Arial" w:hAnsi="Arial" w:cs="Arial"/>
          <w:color w:val="000000" w:themeColor="text1"/>
          <w:sz w:val="24"/>
          <w:szCs w:val="24"/>
          <w:lang w:val="en-GB"/>
        </w:rPr>
        <w:t xml:space="preserve"> has he taken against supervisors who gave their favourite </w:t>
      </w:r>
      <w:r w:rsidR="00FB0325" w:rsidRPr="00862814">
        <w:rPr>
          <w:rFonts w:ascii="Arial" w:hAnsi="Arial" w:cs="Arial"/>
          <w:color w:val="000000" w:themeColor="text1"/>
          <w:sz w:val="24"/>
          <w:szCs w:val="24"/>
          <w:lang w:val="en-GB"/>
        </w:rPr>
        <w:t>subordinates</w:t>
      </w:r>
      <w:r w:rsidRPr="00862814">
        <w:rPr>
          <w:rFonts w:ascii="Arial" w:hAnsi="Arial" w:cs="Arial"/>
          <w:color w:val="000000" w:themeColor="text1"/>
          <w:sz w:val="24"/>
          <w:szCs w:val="24"/>
          <w:lang w:val="en-GB"/>
        </w:rPr>
        <w:t xml:space="preserve"> inappropriately high rates for the </w:t>
      </w:r>
      <w:r w:rsidRPr="00862814">
        <w:rPr>
          <w:rFonts w:ascii="Arial" w:hAnsi="Arial" w:cs="Arial"/>
          <w:color w:val="000000" w:themeColor="text1"/>
          <w:sz w:val="24"/>
          <w:szCs w:val="24"/>
          <w:lang/>
        </w:rPr>
        <w:t>Performance Management and Development System</w:t>
      </w:r>
      <w:r w:rsidRPr="00862814">
        <w:rPr>
          <w:rFonts w:ascii="Arial" w:hAnsi="Arial" w:cs="Arial"/>
          <w:color w:val="000000" w:themeColor="text1"/>
          <w:sz w:val="24"/>
          <w:szCs w:val="24"/>
          <w:lang w:val="en-GB"/>
        </w:rPr>
        <w:t>?</w:t>
      </w:r>
      <w:r w:rsidRPr="00862814">
        <w:rPr>
          <w:rFonts w:ascii="Arial" w:hAnsi="Arial" w:cs="Arial"/>
          <w:color w:val="000000" w:themeColor="text1"/>
          <w:sz w:val="24"/>
          <w:szCs w:val="24"/>
          <w:lang w:val="en-GB"/>
        </w:rPr>
        <w:tab/>
      </w:r>
      <w:r w:rsidRPr="00862814">
        <w:rPr>
          <w:rFonts w:ascii="Arial" w:hAnsi="Arial" w:cs="Arial"/>
          <w:sz w:val="24"/>
          <w:szCs w:val="24"/>
          <w:lang w:val="en-GB"/>
        </w:rPr>
        <w:tab/>
      </w:r>
      <w:r w:rsidRPr="00862814">
        <w:rPr>
          <w:rFonts w:ascii="Arial" w:hAnsi="Arial" w:cs="Arial"/>
          <w:sz w:val="24"/>
          <w:szCs w:val="24"/>
          <w:lang w:val="en-GB"/>
        </w:rPr>
        <w:tab/>
      </w:r>
      <w:r w:rsidRPr="00862814">
        <w:rPr>
          <w:rFonts w:ascii="Arial" w:hAnsi="Arial" w:cs="Arial"/>
          <w:sz w:val="24"/>
          <w:szCs w:val="24"/>
          <w:lang w:val="en-GB"/>
        </w:rPr>
        <w:tab/>
      </w:r>
      <w:r w:rsidRPr="00862814">
        <w:rPr>
          <w:rFonts w:ascii="Arial" w:hAnsi="Arial" w:cs="Arial"/>
          <w:sz w:val="24"/>
          <w:szCs w:val="24"/>
          <w:lang w:val="en-GB"/>
        </w:rPr>
        <w:tab/>
      </w:r>
      <w:r w:rsidR="00B51036">
        <w:rPr>
          <w:rFonts w:ascii="Arial" w:hAnsi="Arial" w:cs="Arial"/>
          <w:sz w:val="24"/>
          <w:szCs w:val="24"/>
          <w:lang w:val="en-GB"/>
        </w:rPr>
        <w:tab/>
      </w:r>
      <w:r w:rsidRPr="00862814">
        <w:rPr>
          <w:rFonts w:ascii="Arial" w:hAnsi="Arial" w:cs="Arial"/>
          <w:sz w:val="24"/>
          <w:szCs w:val="24"/>
          <w:lang w:val="en-GB"/>
        </w:rPr>
        <w:tab/>
      </w:r>
      <w:r w:rsidRPr="00862814">
        <w:rPr>
          <w:rFonts w:ascii="Arial" w:hAnsi="Arial" w:cs="Arial"/>
          <w:sz w:val="24"/>
          <w:szCs w:val="24"/>
          <w:lang w:val="en-GB"/>
        </w:rPr>
        <w:tab/>
      </w:r>
      <w:r w:rsidRPr="00862814">
        <w:rPr>
          <w:rFonts w:ascii="Arial" w:hAnsi="Arial" w:cs="Arial"/>
          <w:b/>
          <w:bCs/>
          <w:color w:val="000000" w:themeColor="text1"/>
          <w:sz w:val="24"/>
          <w:szCs w:val="24"/>
          <w:lang w:val="en-US"/>
        </w:rPr>
        <w:t>NW2268E</w:t>
      </w:r>
    </w:p>
    <w:p w:rsidR="00F4273F" w:rsidRDefault="009056E0" w:rsidP="004B6739">
      <w:pPr>
        <w:ind w:left="993" w:hanging="993"/>
        <w:jc w:val="both"/>
        <w:rPr>
          <w:rFonts w:ascii="Arial" w:eastAsia="Arial" w:hAnsi="Arial" w:cs="Arial"/>
          <w:b/>
          <w:kern w:val="0"/>
          <w:sz w:val="24"/>
          <w:szCs w:val="24"/>
        </w:rPr>
      </w:pPr>
      <w:r w:rsidRPr="00374FC3">
        <w:rPr>
          <w:rFonts w:ascii="Arial" w:eastAsia="Arial" w:hAnsi="Arial" w:cs="Arial"/>
          <w:b/>
          <w:kern w:val="0"/>
          <w:sz w:val="24"/>
          <w:szCs w:val="24"/>
        </w:rPr>
        <w:t>REPLY:</w:t>
      </w:r>
      <w:bookmarkEnd w:id="0"/>
      <w:r w:rsidR="0025435A">
        <w:rPr>
          <w:rFonts w:ascii="Arial" w:eastAsia="Arial" w:hAnsi="Arial" w:cs="Arial"/>
          <w:b/>
          <w:kern w:val="0"/>
          <w:sz w:val="24"/>
          <w:szCs w:val="24"/>
        </w:rPr>
        <w:t xml:space="preserve"> </w:t>
      </w:r>
    </w:p>
    <w:p w:rsidR="00997302" w:rsidRPr="00997302" w:rsidRDefault="00957F6E" w:rsidP="004B6739">
      <w:pPr>
        <w:ind w:left="993" w:hanging="993"/>
        <w:jc w:val="both"/>
        <w:rPr>
          <w:rFonts w:ascii="Arial" w:eastAsia="Arial" w:hAnsi="Arial" w:cs="Arial"/>
          <w:bCs/>
          <w:kern w:val="0"/>
          <w:sz w:val="24"/>
          <w:szCs w:val="24"/>
        </w:rPr>
      </w:pPr>
      <w:r w:rsidRPr="008431B1">
        <w:rPr>
          <w:rFonts w:ascii="Arial" w:eastAsia="Arial" w:hAnsi="Arial" w:cs="Arial"/>
          <w:bCs/>
          <w:kern w:val="0"/>
          <w:sz w:val="24"/>
          <w:szCs w:val="24"/>
        </w:rPr>
        <w:t xml:space="preserve">The department </w:t>
      </w:r>
      <w:r w:rsidR="00997302">
        <w:rPr>
          <w:rFonts w:ascii="Arial" w:eastAsia="Arial" w:hAnsi="Arial" w:cs="Arial"/>
          <w:bCs/>
          <w:kern w:val="0"/>
          <w:sz w:val="24"/>
          <w:szCs w:val="24"/>
        </w:rPr>
        <w:t>does</w:t>
      </w:r>
      <w:r w:rsidRPr="008431B1">
        <w:rPr>
          <w:rFonts w:ascii="Arial" w:eastAsia="Arial" w:hAnsi="Arial" w:cs="Arial"/>
          <w:bCs/>
          <w:kern w:val="0"/>
          <w:sz w:val="24"/>
          <w:szCs w:val="24"/>
        </w:rPr>
        <w:t xml:space="preserve"> not </w:t>
      </w:r>
      <w:r w:rsidR="00997302">
        <w:rPr>
          <w:rFonts w:ascii="Arial" w:eastAsia="Arial" w:hAnsi="Arial" w:cs="Arial"/>
          <w:bCs/>
          <w:kern w:val="0"/>
          <w:sz w:val="24"/>
          <w:szCs w:val="24"/>
        </w:rPr>
        <w:t>have a record of any</w:t>
      </w:r>
      <w:r w:rsidR="008431B1" w:rsidRPr="008431B1">
        <w:rPr>
          <w:rFonts w:ascii="Arial" w:eastAsia="Arial" w:hAnsi="Arial" w:cs="Arial"/>
          <w:bCs/>
          <w:kern w:val="0"/>
          <w:sz w:val="24"/>
          <w:szCs w:val="24"/>
        </w:rPr>
        <w:t xml:space="preserve"> favouritism </w:t>
      </w:r>
      <w:r w:rsidR="00997302">
        <w:rPr>
          <w:rFonts w:ascii="Arial" w:eastAsia="Arial" w:hAnsi="Arial" w:cs="Arial"/>
          <w:bCs/>
          <w:kern w:val="0"/>
          <w:sz w:val="24"/>
          <w:szCs w:val="24"/>
        </w:rPr>
        <w:t xml:space="preserve">reported </w:t>
      </w:r>
      <w:r w:rsidR="008431B1" w:rsidRPr="008431B1">
        <w:rPr>
          <w:rFonts w:ascii="Arial" w:eastAsia="Arial" w:hAnsi="Arial" w:cs="Arial"/>
          <w:bCs/>
          <w:kern w:val="0"/>
          <w:sz w:val="24"/>
          <w:szCs w:val="24"/>
        </w:rPr>
        <w:t xml:space="preserve">in the </w:t>
      </w:r>
      <w:r w:rsidR="004B6739" w:rsidRPr="00997302">
        <w:rPr>
          <w:rFonts w:ascii="Arial" w:eastAsia="Arial" w:hAnsi="Arial" w:cs="Arial"/>
          <w:bCs/>
          <w:kern w:val="0"/>
          <w:sz w:val="24"/>
          <w:szCs w:val="24"/>
        </w:rPr>
        <w:t>awarding</w:t>
      </w:r>
      <w:r w:rsidR="008431B1" w:rsidRPr="00997302">
        <w:rPr>
          <w:rFonts w:ascii="Arial" w:eastAsia="Arial" w:hAnsi="Arial" w:cs="Arial"/>
          <w:bCs/>
          <w:kern w:val="0"/>
          <w:sz w:val="24"/>
          <w:szCs w:val="24"/>
        </w:rPr>
        <w:t xml:space="preserve"> of performance sc</w:t>
      </w:r>
      <w:r w:rsidR="00897AE9" w:rsidRPr="00997302">
        <w:rPr>
          <w:rFonts w:ascii="Arial" w:eastAsia="Arial" w:hAnsi="Arial" w:cs="Arial"/>
          <w:bCs/>
          <w:kern w:val="0"/>
          <w:sz w:val="24"/>
          <w:szCs w:val="24"/>
        </w:rPr>
        <w:t>ores</w:t>
      </w:r>
      <w:r w:rsidR="00B51036" w:rsidRPr="00997302">
        <w:rPr>
          <w:rFonts w:ascii="Arial" w:eastAsia="Arial" w:hAnsi="Arial" w:cs="Arial"/>
          <w:bCs/>
          <w:kern w:val="0"/>
          <w:sz w:val="24"/>
          <w:szCs w:val="24"/>
        </w:rPr>
        <w:t>.</w:t>
      </w:r>
      <w:r w:rsidR="00897AE9" w:rsidRPr="00997302">
        <w:rPr>
          <w:rFonts w:ascii="Arial" w:eastAsia="Arial" w:hAnsi="Arial" w:cs="Arial"/>
          <w:bCs/>
          <w:kern w:val="0"/>
          <w:sz w:val="24"/>
          <w:szCs w:val="24"/>
        </w:rPr>
        <w:t xml:space="preserve"> </w:t>
      </w:r>
      <w:r w:rsidR="00997302" w:rsidRPr="00997302">
        <w:rPr>
          <w:rFonts w:ascii="Arial" w:eastAsia="Arial" w:hAnsi="Arial" w:cs="Arial"/>
          <w:bCs/>
          <w:kern w:val="0"/>
          <w:sz w:val="24"/>
          <w:szCs w:val="24"/>
        </w:rPr>
        <w:t xml:space="preserve"> </w:t>
      </w:r>
    </w:p>
    <w:p w:rsidR="00997302" w:rsidRDefault="00997302" w:rsidP="00997302">
      <w:pPr>
        <w:pStyle w:val="ListParagraph"/>
        <w:numPr>
          <w:ilvl w:val="0"/>
          <w:numId w:val="2"/>
        </w:numPr>
        <w:jc w:val="both"/>
        <w:rPr>
          <w:rFonts w:ascii="Arial" w:eastAsia="Arial" w:hAnsi="Arial" w:cs="Arial"/>
          <w:bCs/>
          <w:kern w:val="0"/>
          <w:sz w:val="24"/>
          <w:szCs w:val="24"/>
        </w:rPr>
      </w:pPr>
      <w:r w:rsidRPr="00997302">
        <w:rPr>
          <w:rFonts w:ascii="Arial" w:eastAsia="Arial" w:hAnsi="Arial" w:cs="Arial"/>
          <w:bCs/>
          <w:kern w:val="0"/>
          <w:sz w:val="24"/>
          <w:szCs w:val="24"/>
        </w:rPr>
        <w:t>In terms of the department’s Performance Management and Development System for employees on salary levels 2 to 12, the following steps are followed in the Assessment Process:</w:t>
      </w:r>
    </w:p>
    <w:p w:rsidR="009078C4" w:rsidRDefault="009078C4" w:rsidP="009078C4">
      <w:pPr>
        <w:pStyle w:val="ListParagraph"/>
        <w:ind w:left="1353"/>
        <w:jc w:val="both"/>
        <w:rPr>
          <w:rFonts w:ascii="Arial" w:eastAsia="Arial" w:hAnsi="Arial" w:cs="Arial"/>
          <w:bCs/>
          <w:kern w:val="0"/>
          <w:sz w:val="24"/>
          <w:szCs w:val="24"/>
        </w:rPr>
      </w:pPr>
    </w:p>
    <w:p w:rsidR="00997302" w:rsidRDefault="00997302" w:rsidP="00997302">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Self-Assessment;</w:t>
      </w:r>
    </w:p>
    <w:p w:rsidR="009078C4" w:rsidRDefault="009078C4" w:rsidP="009078C4">
      <w:pPr>
        <w:pStyle w:val="ListParagraph"/>
        <w:ind w:left="2163"/>
        <w:jc w:val="both"/>
        <w:rPr>
          <w:rFonts w:ascii="Arial" w:eastAsia="Arial" w:hAnsi="Arial" w:cs="Arial"/>
          <w:bCs/>
          <w:kern w:val="0"/>
          <w:sz w:val="24"/>
          <w:szCs w:val="24"/>
        </w:rPr>
      </w:pPr>
    </w:p>
    <w:p w:rsidR="00997302" w:rsidRDefault="00997302" w:rsidP="00997302">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Supervisory Assessment;</w:t>
      </w:r>
    </w:p>
    <w:p w:rsidR="009078C4" w:rsidRPr="009078C4" w:rsidRDefault="009078C4" w:rsidP="009078C4">
      <w:pPr>
        <w:pStyle w:val="ListParagraph"/>
        <w:rPr>
          <w:rFonts w:ascii="Arial" w:eastAsia="Arial" w:hAnsi="Arial" w:cs="Arial"/>
          <w:bCs/>
          <w:kern w:val="0"/>
          <w:sz w:val="24"/>
          <w:szCs w:val="24"/>
        </w:rPr>
      </w:pPr>
    </w:p>
    <w:p w:rsidR="005D520B" w:rsidRPr="00F4273F" w:rsidRDefault="00767B6B" w:rsidP="005D520B">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I</w:t>
      </w:r>
      <w:r w:rsidR="00997302">
        <w:rPr>
          <w:rFonts w:ascii="Arial" w:eastAsia="Arial" w:hAnsi="Arial" w:cs="Arial"/>
          <w:bCs/>
          <w:kern w:val="0"/>
          <w:sz w:val="24"/>
          <w:szCs w:val="24"/>
        </w:rPr>
        <w:t>f there is consensus between the supervisor and employee on the rating</w:t>
      </w:r>
      <w:r>
        <w:rPr>
          <w:rFonts w:ascii="Arial" w:eastAsia="Arial" w:hAnsi="Arial" w:cs="Arial"/>
          <w:bCs/>
          <w:kern w:val="0"/>
          <w:sz w:val="24"/>
          <w:szCs w:val="24"/>
        </w:rPr>
        <w:t>, the rating becomes a Provisional Assessment Rating (PAR)</w:t>
      </w:r>
      <w:r w:rsidR="00997302">
        <w:rPr>
          <w:rFonts w:ascii="Arial" w:eastAsia="Arial" w:hAnsi="Arial" w:cs="Arial"/>
          <w:bCs/>
          <w:kern w:val="0"/>
          <w:sz w:val="24"/>
          <w:szCs w:val="24"/>
        </w:rPr>
        <w:t>.</w:t>
      </w:r>
      <w:r>
        <w:rPr>
          <w:rFonts w:ascii="Arial" w:eastAsia="Arial" w:hAnsi="Arial" w:cs="Arial"/>
          <w:bCs/>
          <w:kern w:val="0"/>
          <w:sz w:val="24"/>
          <w:szCs w:val="24"/>
        </w:rPr>
        <w:t xml:space="preserve">  All employees</w:t>
      </w:r>
      <w:r w:rsidR="008A63AB">
        <w:rPr>
          <w:rFonts w:ascii="Arial" w:eastAsia="Arial" w:hAnsi="Arial" w:cs="Arial"/>
          <w:bCs/>
          <w:kern w:val="0"/>
          <w:sz w:val="24"/>
          <w:szCs w:val="24"/>
        </w:rPr>
        <w:t>’</w:t>
      </w:r>
      <w:r>
        <w:rPr>
          <w:rFonts w:ascii="Arial" w:eastAsia="Arial" w:hAnsi="Arial" w:cs="Arial"/>
          <w:bCs/>
          <w:kern w:val="0"/>
          <w:sz w:val="24"/>
          <w:szCs w:val="24"/>
        </w:rPr>
        <w:t xml:space="preserve"> PARs are submitted to the Chief Directorate Assessment Panel for assessment</w:t>
      </w:r>
      <w:r w:rsidR="008A63AB">
        <w:rPr>
          <w:rFonts w:ascii="Arial" w:eastAsia="Arial" w:hAnsi="Arial" w:cs="Arial"/>
          <w:bCs/>
          <w:kern w:val="0"/>
          <w:sz w:val="24"/>
          <w:szCs w:val="24"/>
        </w:rPr>
        <w:t>,</w:t>
      </w:r>
      <w:r>
        <w:rPr>
          <w:rFonts w:ascii="Arial" w:eastAsia="Arial" w:hAnsi="Arial" w:cs="Arial"/>
          <w:bCs/>
          <w:kern w:val="0"/>
          <w:sz w:val="24"/>
          <w:szCs w:val="24"/>
        </w:rPr>
        <w:t xml:space="preserve"> informed by evidence/motivation, where assessment/moderating is conducted.  If there is disagreement that cannot be resolved between the employee and the supervisor on the scores given, the employee and supervisor must each note their reasons on a form.  The higher level supervisor may be engaged on the matter, if unsuccessful, this must be submitted to a mutually agreed mediator for mediation.  If mediation does not result in a resolution within five days, the written noted are later submitted together with a form to the Chief Directorate Assessment Panel.</w:t>
      </w:r>
    </w:p>
    <w:p w:rsidR="009078C4" w:rsidRDefault="009078C4" w:rsidP="009078C4">
      <w:pPr>
        <w:pStyle w:val="ListParagraph"/>
        <w:ind w:left="2163"/>
        <w:jc w:val="both"/>
        <w:rPr>
          <w:rFonts w:ascii="Arial" w:eastAsia="Arial" w:hAnsi="Arial" w:cs="Arial"/>
          <w:bCs/>
          <w:kern w:val="0"/>
          <w:sz w:val="24"/>
          <w:szCs w:val="24"/>
        </w:rPr>
      </w:pPr>
    </w:p>
    <w:p w:rsidR="00767B6B" w:rsidRDefault="00767B6B" w:rsidP="00997302">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The process of assessment moderation:</w:t>
      </w:r>
    </w:p>
    <w:p w:rsidR="00767B6B" w:rsidRDefault="00767B6B" w:rsidP="008A63AB">
      <w:pPr>
        <w:pStyle w:val="ListParagraph"/>
        <w:numPr>
          <w:ilvl w:val="2"/>
          <w:numId w:val="2"/>
        </w:numPr>
        <w:jc w:val="both"/>
        <w:rPr>
          <w:rFonts w:ascii="Arial" w:eastAsia="Arial" w:hAnsi="Arial" w:cs="Arial"/>
          <w:bCs/>
          <w:kern w:val="0"/>
          <w:sz w:val="24"/>
          <w:szCs w:val="24"/>
        </w:rPr>
      </w:pPr>
      <w:r>
        <w:rPr>
          <w:rFonts w:ascii="Arial" w:eastAsia="Arial" w:hAnsi="Arial" w:cs="Arial"/>
          <w:bCs/>
          <w:kern w:val="0"/>
          <w:sz w:val="24"/>
          <w:szCs w:val="24"/>
        </w:rPr>
        <w:t>Chi</w:t>
      </w:r>
      <w:r w:rsidR="008A63AB">
        <w:rPr>
          <w:rFonts w:ascii="Arial" w:eastAsia="Arial" w:hAnsi="Arial" w:cs="Arial"/>
          <w:bCs/>
          <w:kern w:val="0"/>
          <w:sz w:val="24"/>
          <w:szCs w:val="24"/>
        </w:rPr>
        <w:t>ef Directorate Assessment Panel (CDAP)</w:t>
      </w:r>
      <w:r>
        <w:rPr>
          <w:rFonts w:ascii="Arial" w:eastAsia="Arial" w:hAnsi="Arial" w:cs="Arial"/>
          <w:bCs/>
          <w:kern w:val="0"/>
          <w:sz w:val="24"/>
          <w:szCs w:val="24"/>
        </w:rPr>
        <w:t>, headed by the relevant Chief Director, and further consisting of the Directors in the environment moderates the ratings of all employees in</w:t>
      </w:r>
      <w:r w:rsidR="008A63AB">
        <w:rPr>
          <w:rFonts w:ascii="Arial" w:eastAsia="Arial" w:hAnsi="Arial" w:cs="Arial"/>
          <w:bCs/>
          <w:kern w:val="0"/>
          <w:sz w:val="24"/>
          <w:szCs w:val="24"/>
        </w:rPr>
        <w:t xml:space="preserve"> the relevant Chief Directorate, plays a critical role in assessing/moderating the provisional assessment rating of employees.  Each supervisor on salary level 9 and above presents the rating scores allocated to employees in that unit to the CDAP and shall substantiate such scores, especially in cases of below average performance, or in cases where a performance bonus may be granted.  If the CDAP does not accept the final rating agreed to between the employee and the supervisor, the supervisor must report back to the employee on the outcome of the CDAP recommendations.  The CDAP may request the supervisor to rescore with the employee and revert to another sitting of the CDAP.  If there is no change to the original final score that was sent back to the employee and supervisor, the CDAP makes a recommendation</w:t>
      </w:r>
      <w:r w:rsidR="00D277E4">
        <w:rPr>
          <w:rFonts w:ascii="Arial" w:eastAsia="Arial" w:hAnsi="Arial" w:cs="Arial"/>
          <w:bCs/>
          <w:kern w:val="0"/>
          <w:sz w:val="24"/>
          <w:szCs w:val="24"/>
        </w:rPr>
        <w:t>. T</w:t>
      </w:r>
      <w:r w:rsidR="008A63AB">
        <w:rPr>
          <w:rFonts w:ascii="Arial" w:eastAsia="Arial" w:hAnsi="Arial" w:cs="Arial"/>
          <w:bCs/>
          <w:kern w:val="0"/>
          <w:sz w:val="24"/>
          <w:szCs w:val="24"/>
        </w:rPr>
        <w:t>he final recommendatio</w:t>
      </w:r>
      <w:r w:rsidR="00D277E4">
        <w:rPr>
          <w:rFonts w:ascii="Arial" w:eastAsia="Arial" w:hAnsi="Arial" w:cs="Arial"/>
          <w:bCs/>
          <w:kern w:val="0"/>
          <w:sz w:val="24"/>
          <w:szCs w:val="24"/>
        </w:rPr>
        <w:t xml:space="preserve">n of the </w:t>
      </w:r>
      <w:r w:rsidR="008A63AB">
        <w:rPr>
          <w:rFonts w:ascii="Arial" w:eastAsia="Arial" w:hAnsi="Arial" w:cs="Arial"/>
          <w:bCs/>
          <w:kern w:val="0"/>
          <w:sz w:val="24"/>
          <w:szCs w:val="24"/>
        </w:rPr>
        <w:t>C</w:t>
      </w:r>
      <w:r w:rsidR="00D277E4">
        <w:rPr>
          <w:rFonts w:ascii="Arial" w:eastAsia="Arial" w:hAnsi="Arial" w:cs="Arial"/>
          <w:bCs/>
          <w:kern w:val="0"/>
          <w:sz w:val="24"/>
          <w:szCs w:val="24"/>
        </w:rPr>
        <w:t>D</w:t>
      </w:r>
      <w:r w:rsidR="008A63AB">
        <w:rPr>
          <w:rFonts w:ascii="Arial" w:eastAsia="Arial" w:hAnsi="Arial" w:cs="Arial"/>
          <w:bCs/>
          <w:kern w:val="0"/>
          <w:sz w:val="24"/>
          <w:szCs w:val="24"/>
        </w:rPr>
        <w:t>AP is sent to the Branch Validating Committee to be noted as such by the BVC for final recommendation.</w:t>
      </w:r>
    </w:p>
    <w:p w:rsidR="00D277E4" w:rsidRDefault="008A63AB" w:rsidP="008A63AB">
      <w:pPr>
        <w:pStyle w:val="ListParagraph"/>
        <w:numPr>
          <w:ilvl w:val="2"/>
          <w:numId w:val="2"/>
        </w:numPr>
        <w:jc w:val="both"/>
        <w:rPr>
          <w:rFonts w:ascii="Arial" w:eastAsia="Arial" w:hAnsi="Arial" w:cs="Arial"/>
          <w:bCs/>
          <w:kern w:val="0"/>
          <w:sz w:val="24"/>
          <w:szCs w:val="24"/>
        </w:rPr>
      </w:pPr>
      <w:r>
        <w:rPr>
          <w:rFonts w:ascii="Arial" w:eastAsia="Arial" w:hAnsi="Arial" w:cs="Arial"/>
          <w:bCs/>
          <w:kern w:val="0"/>
          <w:sz w:val="24"/>
          <w:szCs w:val="24"/>
        </w:rPr>
        <w:t>Branch Validating Committee</w:t>
      </w:r>
      <w:r w:rsidR="00D277E4">
        <w:rPr>
          <w:rFonts w:ascii="Arial" w:eastAsia="Arial" w:hAnsi="Arial" w:cs="Arial"/>
          <w:bCs/>
          <w:kern w:val="0"/>
          <w:sz w:val="24"/>
          <w:szCs w:val="24"/>
        </w:rPr>
        <w:t xml:space="preserve"> (BVC), chaired by a Deputy Director-General of a Branch and comprises of Chief Directors within the Branch.  The BVC reviews validates quality assured Annual Performance Assessments based on evidence of the Annual Performance Plan, Annual Operational Plan, Performance Agreements and Workplans to recommend revision or approval.  The BVC also verifies consistency and fairness in application of ratings across Chief Directorates and validate appropriate </w:t>
      </w:r>
      <w:r w:rsidR="005A2FFE">
        <w:rPr>
          <w:rFonts w:ascii="Arial" w:eastAsia="Arial" w:hAnsi="Arial" w:cs="Arial"/>
          <w:bCs/>
          <w:kern w:val="0"/>
          <w:sz w:val="24"/>
          <w:szCs w:val="24"/>
        </w:rPr>
        <w:t>scoring</w:t>
      </w:r>
      <w:r w:rsidR="00D277E4">
        <w:rPr>
          <w:rFonts w:ascii="Arial" w:eastAsia="Arial" w:hAnsi="Arial" w:cs="Arial"/>
          <w:bCs/>
          <w:kern w:val="0"/>
          <w:sz w:val="24"/>
          <w:szCs w:val="24"/>
        </w:rPr>
        <w:t>/rating.</w:t>
      </w:r>
    </w:p>
    <w:p w:rsidR="008A63AB" w:rsidRDefault="00D277E4" w:rsidP="008A63AB">
      <w:pPr>
        <w:pStyle w:val="ListParagraph"/>
        <w:numPr>
          <w:ilvl w:val="2"/>
          <w:numId w:val="2"/>
        </w:numPr>
        <w:jc w:val="both"/>
        <w:rPr>
          <w:rFonts w:ascii="Arial" w:eastAsia="Arial" w:hAnsi="Arial" w:cs="Arial"/>
          <w:bCs/>
          <w:kern w:val="0"/>
          <w:sz w:val="24"/>
          <w:szCs w:val="24"/>
        </w:rPr>
      </w:pPr>
      <w:r>
        <w:rPr>
          <w:rFonts w:ascii="Arial" w:eastAsia="Arial" w:hAnsi="Arial" w:cs="Arial"/>
          <w:bCs/>
          <w:kern w:val="0"/>
          <w:sz w:val="24"/>
          <w:szCs w:val="24"/>
        </w:rPr>
        <w:t>Departmental Moderation Committee</w:t>
      </w:r>
      <w:r w:rsidR="005A2FFE">
        <w:rPr>
          <w:rFonts w:ascii="Arial" w:eastAsia="Arial" w:hAnsi="Arial" w:cs="Arial"/>
          <w:bCs/>
          <w:kern w:val="0"/>
          <w:sz w:val="24"/>
          <w:szCs w:val="24"/>
        </w:rPr>
        <w:t xml:space="preserve"> (DMC</w:t>
      </w:r>
      <w:proofErr w:type="gramStart"/>
      <w:r w:rsidR="005A2FFE">
        <w:rPr>
          <w:rFonts w:ascii="Arial" w:eastAsia="Arial" w:hAnsi="Arial" w:cs="Arial"/>
          <w:bCs/>
          <w:kern w:val="0"/>
          <w:sz w:val="24"/>
          <w:szCs w:val="24"/>
        </w:rPr>
        <w:t>)</w:t>
      </w:r>
      <w:r>
        <w:rPr>
          <w:rFonts w:ascii="Arial" w:eastAsia="Arial" w:hAnsi="Arial" w:cs="Arial"/>
          <w:bCs/>
          <w:kern w:val="0"/>
          <w:sz w:val="24"/>
          <w:szCs w:val="24"/>
        </w:rPr>
        <w:t>,</w:t>
      </w:r>
      <w:proofErr w:type="gramEnd"/>
      <w:r>
        <w:rPr>
          <w:rFonts w:ascii="Arial" w:eastAsia="Arial" w:hAnsi="Arial" w:cs="Arial"/>
          <w:bCs/>
          <w:kern w:val="0"/>
          <w:sz w:val="24"/>
          <w:szCs w:val="24"/>
        </w:rPr>
        <w:t xml:space="preserve"> is chaired by the Director-General and comprises of Branch Heads (Deputy Director-Generals) in the department.</w:t>
      </w:r>
      <w:r w:rsidR="005A2FFE">
        <w:rPr>
          <w:rFonts w:ascii="Arial" w:eastAsia="Arial" w:hAnsi="Arial" w:cs="Arial"/>
          <w:bCs/>
          <w:kern w:val="0"/>
          <w:sz w:val="24"/>
          <w:szCs w:val="24"/>
        </w:rPr>
        <w:t xml:space="preserve">  The DMC ensures that the annual performance assessment is done in a realistic, consistent and fair manner.  The DMC further monitors the performance assessment process by obtaining an overall sense of whether norms and standards are being applied consistently and realistically to employees on the same level and validate the assessment overall across the branch for purposes of evaluating ratings, and develop an overall view of the results of the process.</w:t>
      </w:r>
    </w:p>
    <w:p w:rsidR="0082271F" w:rsidRDefault="0082271F" w:rsidP="0082271F">
      <w:pPr>
        <w:pStyle w:val="ListParagraph"/>
        <w:ind w:left="2523"/>
        <w:jc w:val="both"/>
        <w:rPr>
          <w:rFonts w:ascii="Arial" w:eastAsia="Arial" w:hAnsi="Arial" w:cs="Arial"/>
          <w:bCs/>
          <w:kern w:val="0"/>
          <w:sz w:val="24"/>
          <w:szCs w:val="24"/>
        </w:rPr>
      </w:pPr>
    </w:p>
    <w:p w:rsidR="005A2FFE" w:rsidRPr="005A2FFE" w:rsidRDefault="005A2FFE" w:rsidP="005A2FFE">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Decision Making: only a</w:t>
      </w:r>
      <w:r w:rsidRPr="005A2FFE">
        <w:rPr>
          <w:rFonts w:ascii="Arial" w:eastAsia="Arial" w:hAnsi="Arial" w:cs="Arial"/>
          <w:bCs/>
          <w:kern w:val="0"/>
          <w:sz w:val="24"/>
          <w:szCs w:val="24"/>
        </w:rPr>
        <w:t>fter a Performance Assessment of an employee on salary level 2 to 12 has been subjected to assessment moderation by the CDAP, BVC and DMC, the outcome of the assessment is processed to the Director-General for approval.</w:t>
      </w:r>
    </w:p>
    <w:p w:rsidR="00997302" w:rsidRDefault="00997302" w:rsidP="005D520B">
      <w:pPr>
        <w:jc w:val="both"/>
        <w:rPr>
          <w:rFonts w:ascii="Arial" w:eastAsia="Arial" w:hAnsi="Arial" w:cs="Arial"/>
          <w:bCs/>
          <w:kern w:val="0"/>
          <w:sz w:val="24"/>
          <w:szCs w:val="24"/>
        </w:rPr>
      </w:pPr>
    </w:p>
    <w:p w:rsidR="0082271F" w:rsidRDefault="00C0590B" w:rsidP="0082271F">
      <w:pPr>
        <w:pStyle w:val="ListParagraph"/>
        <w:numPr>
          <w:ilvl w:val="0"/>
          <w:numId w:val="2"/>
        </w:numPr>
        <w:jc w:val="both"/>
        <w:rPr>
          <w:rFonts w:ascii="Arial" w:eastAsia="Arial" w:hAnsi="Arial" w:cs="Arial"/>
          <w:bCs/>
          <w:kern w:val="0"/>
          <w:sz w:val="24"/>
          <w:szCs w:val="24"/>
        </w:rPr>
      </w:pPr>
      <w:r>
        <w:rPr>
          <w:rFonts w:ascii="Arial" w:eastAsia="Arial" w:hAnsi="Arial" w:cs="Arial"/>
          <w:bCs/>
          <w:kern w:val="0"/>
          <w:sz w:val="24"/>
          <w:szCs w:val="24"/>
        </w:rPr>
        <w:t>Chapter 4 of the SMS Handbook,</w:t>
      </w:r>
      <w:r w:rsidR="0082271F" w:rsidRPr="00997302">
        <w:rPr>
          <w:rFonts w:ascii="Arial" w:eastAsia="Arial" w:hAnsi="Arial" w:cs="Arial"/>
          <w:bCs/>
          <w:kern w:val="0"/>
          <w:sz w:val="24"/>
          <w:szCs w:val="24"/>
        </w:rPr>
        <w:t xml:space="preserve"> </w:t>
      </w:r>
      <w:r w:rsidR="00667102">
        <w:rPr>
          <w:rFonts w:ascii="Arial" w:eastAsia="Arial" w:hAnsi="Arial" w:cs="Arial"/>
          <w:bCs/>
          <w:kern w:val="0"/>
          <w:sz w:val="24"/>
          <w:szCs w:val="24"/>
        </w:rPr>
        <w:t xml:space="preserve">regulates the </w:t>
      </w:r>
      <w:r w:rsidR="0082271F" w:rsidRPr="00997302">
        <w:rPr>
          <w:rFonts w:ascii="Arial" w:eastAsia="Arial" w:hAnsi="Arial" w:cs="Arial"/>
          <w:bCs/>
          <w:kern w:val="0"/>
          <w:sz w:val="24"/>
          <w:szCs w:val="24"/>
        </w:rPr>
        <w:t xml:space="preserve">Performance </w:t>
      </w:r>
      <w:r>
        <w:rPr>
          <w:rFonts w:ascii="Arial" w:eastAsia="Arial" w:hAnsi="Arial" w:cs="Arial"/>
          <w:bCs/>
          <w:kern w:val="0"/>
          <w:sz w:val="24"/>
          <w:szCs w:val="24"/>
        </w:rPr>
        <w:t>Assessment f</w:t>
      </w:r>
      <w:r w:rsidR="0082271F" w:rsidRPr="00997302">
        <w:rPr>
          <w:rFonts w:ascii="Arial" w:eastAsia="Arial" w:hAnsi="Arial" w:cs="Arial"/>
          <w:bCs/>
          <w:kern w:val="0"/>
          <w:sz w:val="24"/>
          <w:szCs w:val="24"/>
        </w:rPr>
        <w:t xml:space="preserve">or </w:t>
      </w:r>
      <w:r>
        <w:rPr>
          <w:rFonts w:ascii="Arial" w:eastAsia="Arial" w:hAnsi="Arial" w:cs="Arial"/>
          <w:bCs/>
          <w:kern w:val="0"/>
          <w:sz w:val="24"/>
          <w:szCs w:val="24"/>
        </w:rPr>
        <w:t>SMS members</w:t>
      </w:r>
      <w:r w:rsidR="00667102">
        <w:rPr>
          <w:rFonts w:ascii="Arial" w:eastAsia="Arial" w:hAnsi="Arial" w:cs="Arial"/>
          <w:bCs/>
          <w:kern w:val="0"/>
          <w:sz w:val="24"/>
          <w:szCs w:val="24"/>
        </w:rPr>
        <w:t xml:space="preserve"> (L.13 to 15)</w:t>
      </w:r>
      <w:r w:rsidR="0082271F" w:rsidRPr="00997302">
        <w:rPr>
          <w:rFonts w:ascii="Arial" w:eastAsia="Arial" w:hAnsi="Arial" w:cs="Arial"/>
          <w:bCs/>
          <w:kern w:val="0"/>
          <w:sz w:val="24"/>
          <w:szCs w:val="24"/>
        </w:rPr>
        <w:t>, the following steps are followed in the Assessment Process:</w:t>
      </w:r>
    </w:p>
    <w:p w:rsidR="009078C4" w:rsidRDefault="009078C4" w:rsidP="009078C4">
      <w:pPr>
        <w:pStyle w:val="ListParagraph"/>
        <w:ind w:left="1353"/>
        <w:jc w:val="both"/>
        <w:rPr>
          <w:rFonts w:ascii="Arial" w:eastAsia="Arial" w:hAnsi="Arial" w:cs="Arial"/>
          <w:bCs/>
          <w:kern w:val="0"/>
          <w:sz w:val="24"/>
          <w:szCs w:val="24"/>
        </w:rPr>
      </w:pPr>
    </w:p>
    <w:p w:rsidR="0082271F" w:rsidRDefault="0082271F" w:rsidP="0082271F">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Self-Assessment;</w:t>
      </w:r>
    </w:p>
    <w:p w:rsidR="009078C4" w:rsidRDefault="009078C4" w:rsidP="009078C4">
      <w:pPr>
        <w:pStyle w:val="ListParagraph"/>
        <w:ind w:left="2163"/>
        <w:jc w:val="both"/>
        <w:rPr>
          <w:rFonts w:ascii="Arial" w:eastAsia="Arial" w:hAnsi="Arial" w:cs="Arial"/>
          <w:bCs/>
          <w:kern w:val="0"/>
          <w:sz w:val="24"/>
          <w:szCs w:val="24"/>
        </w:rPr>
      </w:pPr>
    </w:p>
    <w:p w:rsidR="0082271F" w:rsidRDefault="0082271F" w:rsidP="0082271F">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Supervisory Assessment;</w:t>
      </w:r>
    </w:p>
    <w:p w:rsidR="009078C4" w:rsidRPr="009078C4" w:rsidRDefault="009078C4" w:rsidP="009078C4">
      <w:pPr>
        <w:pStyle w:val="ListParagraph"/>
        <w:rPr>
          <w:rFonts w:ascii="Arial" w:eastAsia="Arial" w:hAnsi="Arial" w:cs="Arial"/>
          <w:bCs/>
          <w:kern w:val="0"/>
          <w:sz w:val="24"/>
          <w:szCs w:val="24"/>
        </w:rPr>
      </w:pPr>
    </w:p>
    <w:p w:rsidR="0082271F" w:rsidRDefault="0082271F" w:rsidP="0082271F">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If there is consensus between the supervisor and employee on the rating, the rating becomes a</w:t>
      </w:r>
      <w:r w:rsidR="00AC5FE6">
        <w:rPr>
          <w:rFonts w:ascii="Arial" w:eastAsia="Arial" w:hAnsi="Arial" w:cs="Arial"/>
          <w:bCs/>
          <w:kern w:val="0"/>
          <w:sz w:val="24"/>
          <w:szCs w:val="24"/>
        </w:rPr>
        <w:t>n Agreed Rating.</w:t>
      </w:r>
      <w:r>
        <w:rPr>
          <w:rFonts w:ascii="Arial" w:eastAsia="Arial" w:hAnsi="Arial" w:cs="Arial"/>
          <w:bCs/>
          <w:kern w:val="0"/>
          <w:sz w:val="24"/>
          <w:szCs w:val="24"/>
        </w:rPr>
        <w:t xml:space="preserve">  All employees’ PARs are submitted to the </w:t>
      </w:r>
      <w:r w:rsidR="00AC5FE6">
        <w:rPr>
          <w:rFonts w:ascii="Arial" w:eastAsia="Arial" w:hAnsi="Arial" w:cs="Arial"/>
          <w:bCs/>
          <w:kern w:val="0"/>
          <w:sz w:val="24"/>
          <w:szCs w:val="24"/>
        </w:rPr>
        <w:t>Departmental Moderation Committee (DMC)</w:t>
      </w:r>
      <w:r>
        <w:rPr>
          <w:rFonts w:ascii="Arial" w:eastAsia="Arial" w:hAnsi="Arial" w:cs="Arial"/>
          <w:bCs/>
          <w:kern w:val="0"/>
          <w:sz w:val="24"/>
          <w:szCs w:val="24"/>
        </w:rPr>
        <w:t xml:space="preserve">, informed by evidence/motivation, where assessment/moderating is conducted.  If there is disagreement that cannot be resolved between the employee and the supervisor on the scores given, </w:t>
      </w:r>
      <w:r w:rsidR="00AC5FE6">
        <w:rPr>
          <w:rFonts w:ascii="Arial" w:eastAsia="Arial" w:hAnsi="Arial" w:cs="Arial"/>
          <w:bCs/>
          <w:kern w:val="0"/>
          <w:sz w:val="24"/>
          <w:szCs w:val="24"/>
        </w:rPr>
        <w:t>it must be escalated to the mutually agreed Mediator (refer to the Mediator on the Performance Agreement of the employee).  If the mediation process fails, the employee and the supervisor shall indicate in writing the nature of the disagreement.  They shall sign the performance assessment and forward it to the DMC.</w:t>
      </w:r>
    </w:p>
    <w:p w:rsidR="009078C4" w:rsidRPr="009078C4" w:rsidRDefault="009078C4" w:rsidP="009078C4">
      <w:pPr>
        <w:pStyle w:val="ListParagraph"/>
        <w:rPr>
          <w:rFonts w:ascii="Arial" w:eastAsia="Arial" w:hAnsi="Arial" w:cs="Arial"/>
          <w:bCs/>
          <w:kern w:val="0"/>
          <w:sz w:val="24"/>
          <w:szCs w:val="24"/>
        </w:rPr>
      </w:pPr>
    </w:p>
    <w:p w:rsidR="0082271F" w:rsidRDefault="0082271F" w:rsidP="0082271F">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The process of assessment moderation:</w:t>
      </w:r>
    </w:p>
    <w:p w:rsidR="009078C4" w:rsidRDefault="00AC5FE6" w:rsidP="001B2748">
      <w:pPr>
        <w:pStyle w:val="ListParagraph"/>
        <w:numPr>
          <w:ilvl w:val="2"/>
          <w:numId w:val="2"/>
        </w:numPr>
        <w:jc w:val="both"/>
        <w:rPr>
          <w:rFonts w:ascii="Arial" w:eastAsia="Arial" w:hAnsi="Arial" w:cs="Arial"/>
          <w:bCs/>
          <w:kern w:val="0"/>
          <w:sz w:val="24"/>
          <w:szCs w:val="24"/>
        </w:rPr>
      </w:pPr>
      <w:r>
        <w:rPr>
          <w:rFonts w:ascii="Arial" w:eastAsia="Arial" w:hAnsi="Arial" w:cs="Arial"/>
          <w:bCs/>
          <w:kern w:val="0"/>
          <w:sz w:val="24"/>
          <w:szCs w:val="24"/>
        </w:rPr>
        <w:t>The DMC</w:t>
      </w:r>
      <w:r w:rsidR="0082271F">
        <w:rPr>
          <w:rFonts w:ascii="Arial" w:eastAsia="Arial" w:hAnsi="Arial" w:cs="Arial"/>
          <w:bCs/>
          <w:kern w:val="0"/>
          <w:sz w:val="24"/>
          <w:szCs w:val="24"/>
        </w:rPr>
        <w:t>,</w:t>
      </w:r>
      <w:r>
        <w:rPr>
          <w:rFonts w:ascii="Arial" w:eastAsia="Arial" w:hAnsi="Arial" w:cs="Arial"/>
          <w:bCs/>
          <w:kern w:val="0"/>
          <w:sz w:val="24"/>
          <w:szCs w:val="24"/>
        </w:rPr>
        <w:t xml:space="preserve"> established by the Executive Authority, shall moderate the performance assessment results.  The DMC moderates the performance assessment results against the departmental programme performance and during this process, consider the individual SMS member’s contributions towards the achievements of the organisational objectives.  </w:t>
      </w:r>
    </w:p>
    <w:p w:rsidR="0082271F" w:rsidRDefault="00AC5FE6" w:rsidP="001B2748">
      <w:pPr>
        <w:pStyle w:val="ListParagraph"/>
        <w:numPr>
          <w:ilvl w:val="2"/>
          <w:numId w:val="2"/>
        </w:numPr>
        <w:jc w:val="both"/>
        <w:rPr>
          <w:rFonts w:ascii="Arial" w:eastAsia="Arial" w:hAnsi="Arial" w:cs="Arial"/>
          <w:bCs/>
          <w:kern w:val="0"/>
          <w:sz w:val="24"/>
          <w:szCs w:val="24"/>
        </w:rPr>
      </w:pPr>
      <w:r>
        <w:rPr>
          <w:rFonts w:ascii="Arial" w:eastAsia="Arial" w:hAnsi="Arial" w:cs="Arial"/>
          <w:bCs/>
          <w:kern w:val="0"/>
          <w:sz w:val="24"/>
          <w:szCs w:val="24"/>
        </w:rPr>
        <w:t>The DMC may change the assessment scores of SMS members and the department’s annual report and Auditor General’s Opinion and Findings are used to corroborate and allocate appropriate scores</w:t>
      </w:r>
      <w:proofErr w:type="gramStart"/>
      <w:r>
        <w:rPr>
          <w:rFonts w:ascii="Arial" w:eastAsia="Arial" w:hAnsi="Arial" w:cs="Arial"/>
          <w:bCs/>
          <w:kern w:val="0"/>
          <w:sz w:val="24"/>
          <w:szCs w:val="24"/>
        </w:rPr>
        <w:t>.</w:t>
      </w:r>
      <w:r w:rsidR="001B2748">
        <w:rPr>
          <w:rFonts w:ascii="Arial" w:eastAsia="Arial" w:hAnsi="Arial" w:cs="Arial"/>
          <w:bCs/>
          <w:kern w:val="0"/>
          <w:sz w:val="24"/>
          <w:szCs w:val="24"/>
        </w:rPr>
        <w:t>.</w:t>
      </w:r>
      <w:proofErr w:type="gramEnd"/>
      <w:r w:rsidR="0082271F">
        <w:rPr>
          <w:rFonts w:ascii="Arial" w:eastAsia="Arial" w:hAnsi="Arial" w:cs="Arial"/>
          <w:bCs/>
          <w:kern w:val="0"/>
          <w:sz w:val="24"/>
          <w:szCs w:val="24"/>
        </w:rPr>
        <w:t xml:space="preserve"> </w:t>
      </w:r>
    </w:p>
    <w:p w:rsidR="001B2748" w:rsidRDefault="001B2748" w:rsidP="001B2748">
      <w:pPr>
        <w:pStyle w:val="ListParagraph"/>
        <w:ind w:left="2523"/>
        <w:jc w:val="both"/>
        <w:rPr>
          <w:rFonts w:ascii="Arial" w:eastAsia="Arial" w:hAnsi="Arial" w:cs="Arial"/>
          <w:bCs/>
          <w:kern w:val="0"/>
          <w:sz w:val="24"/>
          <w:szCs w:val="24"/>
        </w:rPr>
      </w:pPr>
    </w:p>
    <w:p w:rsidR="001B2748" w:rsidRDefault="0082271F" w:rsidP="0082271F">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 xml:space="preserve">Decision Making: </w:t>
      </w:r>
    </w:p>
    <w:p w:rsidR="001B2748" w:rsidRDefault="001B2748" w:rsidP="001B2748">
      <w:pPr>
        <w:pStyle w:val="ListParagraph"/>
        <w:numPr>
          <w:ilvl w:val="2"/>
          <w:numId w:val="2"/>
        </w:numPr>
        <w:jc w:val="both"/>
        <w:rPr>
          <w:rFonts w:ascii="Arial" w:eastAsia="Arial" w:hAnsi="Arial" w:cs="Arial"/>
          <w:bCs/>
          <w:kern w:val="0"/>
          <w:sz w:val="24"/>
          <w:szCs w:val="24"/>
        </w:rPr>
      </w:pPr>
      <w:r>
        <w:rPr>
          <w:rFonts w:ascii="Arial" w:eastAsia="Arial" w:hAnsi="Arial" w:cs="Arial"/>
          <w:bCs/>
          <w:kern w:val="0"/>
          <w:sz w:val="24"/>
          <w:szCs w:val="24"/>
        </w:rPr>
        <w:t>O</w:t>
      </w:r>
      <w:r w:rsidR="0082271F">
        <w:rPr>
          <w:rFonts w:ascii="Arial" w:eastAsia="Arial" w:hAnsi="Arial" w:cs="Arial"/>
          <w:bCs/>
          <w:kern w:val="0"/>
          <w:sz w:val="24"/>
          <w:szCs w:val="24"/>
        </w:rPr>
        <w:t>nly a</w:t>
      </w:r>
      <w:r w:rsidR="0082271F" w:rsidRPr="005A2FFE">
        <w:rPr>
          <w:rFonts w:ascii="Arial" w:eastAsia="Arial" w:hAnsi="Arial" w:cs="Arial"/>
          <w:bCs/>
          <w:kern w:val="0"/>
          <w:sz w:val="24"/>
          <w:szCs w:val="24"/>
        </w:rPr>
        <w:t>fter a Performance Assessment of an employee on salary level 2 to 12 has been subjected to assessment moderation by the DMC, the outcome of the assessment is processed to the Director-General for approval.</w:t>
      </w:r>
      <w:r>
        <w:rPr>
          <w:rFonts w:ascii="Arial" w:eastAsia="Arial" w:hAnsi="Arial" w:cs="Arial"/>
          <w:bCs/>
          <w:kern w:val="0"/>
          <w:sz w:val="24"/>
          <w:szCs w:val="24"/>
        </w:rPr>
        <w:t xml:space="preserve"> </w:t>
      </w:r>
    </w:p>
    <w:p w:rsidR="0082271F" w:rsidRPr="005A2FFE" w:rsidRDefault="001B2748" w:rsidP="001B2748">
      <w:pPr>
        <w:pStyle w:val="ListParagraph"/>
        <w:numPr>
          <w:ilvl w:val="2"/>
          <w:numId w:val="2"/>
        </w:numPr>
        <w:jc w:val="both"/>
        <w:rPr>
          <w:rFonts w:ascii="Arial" w:eastAsia="Arial" w:hAnsi="Arial" w:cs="Arial"/>
          <w:bCs/>
          <w:kern w:val="0"/>
          <w:sz w:val="24"/>
          <w:szCs w:val="24"/>
        </w:rPr>
      </w:pPr>
      <w:r>
        <w:rPr>
          <w:rFonts w:ascii="Arial" w:eastAsia="Arial" w:hAnsi="Arial" w:cs="Arial"/>
          <w:bCs/>
          <w:kern w:val="0"/>
          <w:sz w:val="24"/>
          <w:szCs w:val="24"/>
        </w:rPr>
        <w:t>The DMC makes recommendations to the Executive Authority on the level of performance of SMS members and the results are implemented after approval by the Executive Authority or his/her delegate</w:t>
      </w:r>
    </w:p>
    <w:p w:rsidR="0082271F" w:rsidRDefault="0082271F" w:rsidP="0082271F">
      <w:pPr>
        <w:pStyle w:val="ListParagraph"/>
        <w:ind w:left="2523"/>
        <w:jc w:val="both"/>
        <w:rPr>
          <w:rFonts w:ascii="Arial" w:eastAsia="Arial" w:hAnsi="Arial" w:cs="Arial"/>
          <w:bCs/>
          <w:kern w:val="0"/>
          <w:sz w:val="24"/>
          <w:szCs w:val="24"/>
        </w:rPr>
      </w:pPr>
    </w:p>
    <w:p w:rsidR="0082271F" w:rsidRPr="00997302" w:rsidRDefault="001B2748" w:rsidP="0082271F">
      <w:pPr>
        <w:pStyle w:val="ListParagraph"/>
        <w:numPr>
          <w:ilvl w:val="1"/>
          <w:numId w:val="2"/>
        </w:numPr>
        <w:jc w:val="both"/>
        <w:rPr>
          <w:rFonts w:ascii="Arial" w:eastAsia="Arial" w:hAnsi="Arial" w:cs="Arial"/>
          <w:bCs/>
          <w:kern w:val="0"/>
          <w:sz w:val="24"/>
          <w:szCs w:val="24"/>
        </w:rPr>
      </w:pPr>
      <w:r>
        <w:rPr>
          <w:rFonts w:ascii="Arial" w:eastAsia="Arial" w:hAnsi="Arial" w:cs="Arial"/>
          <w:bCs/>
          <w:kern w:val="0"/>
          <w:sz w:val="24"/>
          <w:szCs w:val="24"/>
        </w:rPr>
        <w:t>In view of the extended moderation processes regulated for Performance Management and Development systems on and below SMS level, it does not leave room for a</w:t>
      </w:r>
      <w:r w:rsidR="0082271F">
        <w:rPr>
          <w:rFonts w:ascii="Arial" w:eastAsia="Arial" w:hAnsi="Arial" w:cs="Arial"/>
          <w:bCs/>
          <w:kern w:val="0"/>
          <w:sz w:val="24"/>
          <w:szCs w:val="24"/>
        </w:rPr>
        <w:t xml:space="preserve"> </w:t>
      </w:r>
      <w:r w:rsidRPr="00862814">
        <w:rPr>
          <w:rFonts w:ascii="Arial" w:hAnsi="Arial" w:cs="Arial"/>
          <w:color w:val="000000" w:themeColor="text1"/>
          <w:sz w:val="24"/>
          <w:szCs w:val="24"/>
          <w:lang w:val="en-GB"/>
        </w:rPr>
        <w:t>supervisor</w:t>
      </w:r>
      <w:r>
        <w:rPr>
          <w:rFonts w:ascii="Arial" w:hAnsi="Arial" w:cs="Arial"/>
          <w:color w:val="000000" w:themeColor="text1"/>
          <w:sz w:val="24"/>
          <w:szCs w:val="24"/>
          <w:lang w:val="en-GB"/>
        </w:rPr>
        <w:t xml:space="preserve"> to be subjective to the extent of awarding a favourite </w:t>
      </w:r>
      <w:proofErr w:type="spellStart"/>
      <w:r>
        <w:rPr>
          <w:rFonts w:ascii="Arial" w:hAnsi="Arial" w:cs="Arial"/>
          <w:color w:val="000000" w:themeColor="text1"/>
          <w:sz w:val="24"/>
          <w:szCs w:val="24"/>
          <w:lang w:val="en-GB"/>
        </w:rPr>
        <w:t>surbordinate</w:t>
      </w:r>
      <w:proofErr w:type="spellEnd"/>
      <w:r w:rsidRPr="00862814">
        <w:rPr>
          <w:rFonts w:ascii="Arial" w:hAnsi="Arial" w:cs="Arial"/>
          <w:color w:val="000000" w:themeColor="text1"/>
          <w:sz w:val="24"/>
          <w:szCs w:val="24"/>
          <w:lang w:val="en-GB"/>
        </w:rPr>
        <w:t xml:space="preserve"> in</w:t>
      </w:r>
      <w:r>
        <w:rPr>
          <w:rFonts w:ascii="Arial" w:hAnsi="Arial" w:cs="Arial"/>
          <w:color w:val="000000" w:themeColor="text1"/>
          <w:sz w:val="24"/>
          <w:szCs w:val="24"/>
          <w:lang w:val="en-GB"/>
        </w:rPr>
        <w:t>appropriately high rates during</w:t>
      </w:r>
      <w:r w:rsidRPr="00862814">
        <w:rPr>
          <w:rFonts w:ascii="Arial" w:hAnsi="Arial" w:cs="Arial"/>
          <w:color w:val="000000" w:themeColor="text1"/>
          <w:sz w:val="24"/>
          <w:szCs w:val="24"/>
          <w:lang w:val="en-GB"/>
        </w:rPr>
        <w:t xml:space="preserve"> </w:t>
      </w:r>
      <w:r w:rsidRPr="00862814">
        <w:rPr>
          <w:rFonts w:ascii="Arial" w:hAnsi="Arial" w:cs="Arial"/>
          <w:color w:val="000000" w:themeColor="text1"/>
          <w:sz w:val="24"/>
          <w:szCs w:val="24"/>
          <w:lang/>
        </w:rPr>
        <w:t>Performance</w:t>
      </w:r>
      <w:r>
        <w:rPr>
          <w:rFonts w:ascii="Arial" w:hAnsi="Arial" w:cs="Arial"/>
          <w:color w:val="000000" w:themeColor="text1"/>
          <w:sz w:val="24"/>
          <w:szCs w:val="24"/>
          <w:lang/>
        </w:rPr>
        <w:t xml:space="preserve"> Assessments.</w:t>
      </w:r>
    </w:p>
    <w:p w:rsidR="0082271F" w:rsidRPr="008431B1" w:rsidRDefault="005D520B" w:rsidP="004B6739">
      <w:pPr>
        <w:ind w:left="993" w:hanging="993"/>
        <w:jc w:val="both"/>
        <w:rPr>
          <w:rFonts w:ascii="Arial" w:eastAsia="Arial" w:hAnsi="Arial" w:cs="Arial"/>
          <w:bCs/>
          <w:kern w:val="0"/>
          <w:sz w:val="24"/>
          <w:szCs w:val="24"/>
        </w:rPr>
      </w:pPr>
      <w:r>
        <w:rPr>
          <w:rFonts w:ascii="Arial" w:eastAsia="Arial" w:hAnsi="Arial" w:cs="Arial"/>
          <w:bCs/>
          <w:kern w:val="0"/>
          <w:sz w:val="24"/>
          <w:szCs w:val="24"/>
        </w:rPr>
        <w:t xml:space="preserve">End </w:t>
      </w:r>
    </w:p>
    <w:sectPr w:rsidR="0082271F" w:rsidRPr="008431B1" w:rsidSect="002073B0">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7A" w:rsidRDefault="00C82B7A" w:rsidP="009056E0">
      <w:pPr>
        <w:spacing w:after="0" w:line="240" w:lineRule="auto"/>
      </w:pPr>
      <w:r>
        <w:separator/>
      </w:r>
    </w:p>
  </w:endnote>
  <w:endnote w:type="continuationSeparator" w:id="0">
    <w:p w:rsidR="00C82B7A" w:rsidRDefault="00C82B7A" w:rsidP="00905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7A" w:rsidRDefault="00C82B7A" w:rsidP="009056E0">
      <w:pPr>
        <w:spacing w:after="0" w:line="240" w:lineRule="auto"/>
      </w:pPr>
      <w:r>
        <w:separator/>
      </w:r>
    </w:p>
  </w:footnote>
  <w:footnote w:type="continuationSeparator" w:id="0">
    <w:p w:rsidR="00C82B7A" w:rsidRDefault="00C82B7A" w:rsidP="00905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0B1"/>
    <w:multiLevelType w:val="multilevel"/>
    <w:tmpl w:val="413AE0E8"/>
    <w:lvl w:ilvl="0">
      <w:start w:val="1"/>
      <w:numFmt w:val="decimal"/>
      <w:lvlText w:val="%1."/>
      <w:lvlJc w:val="left"/>
      <w:pPr>
        <w:ind w:left="1353" w:hanging="360"/>
      </w:pPr>
      <w:rPr>
        <w:rFonts w:ascii="Arial" w:eastAsia="Arial" w:hAnsi="Arial" w:cs="Arial"/>
        <w:b/>
      </w:rPr>
    </w:lvl>
    <w:lvl w:ilvl="1">
      <w:start w:val="1"/>
      <w:numFmt w:val="decimal"/>
      <w:isLgl/>
      <w:lvlText w:val="%1.%2"/>
      <w:lvlJc w:val="left"/>
      <w:pPr>
        <w:ind w:left="2163" w:hanging="810"/>
      </w:pPr>
      <w:rPr>
        <w:rFonts w:hint="default"/>
      </w:rPr>
    </w:lvl>
    <w:lvl w:ilvl="2">
      <w:start w:val="1"/>
      <w:numFmt w:val="decimal"/>
      <w:isLgl/>
      <w:lvlText w:val="%1.%2.%3"/>
      <w:lvlJc w:val="left"/>
      <w:pPr>
        <w:ind w:left="2523" w:hanging="81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5673" w:hanging="1800"/>
      </w:pPr>
      <w:rPr>
        <w:rFonts w:hint="default"/>
      </w:rPr>
    </w:lvl>
  </w:abstractNum>
  <w:abstractNum w:abstractNumId="1">
    <w:nsid w:val="4D810F2E"/>
    <w:multiLevelType w:val="hybridMultilevel"/>
    <w:tmpl w:val="BD027E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9056E0"/>
    <w:rsid w:val="00020D8F"/>
    <w:rsid w:val="001B2748"/>
    <w:rsid w:val="002073B0"/>
    <w:rsid w:val="0025435A"/>
    <w:rsid w:val="002801E1"/>
    <w:rsid w:val="002E3531"/>
    <w:rsid w:val="00310350"/>
    <w:rsid w:val="0033599D"/>
    <w:rsid w:val="00497254"/>
    <w:rsid w:val="004B6739"/>
    <w:rsid w:val="005A2FFE"/>
    <w:rsid w:val="005D520B"/>
    <w:rsid w:val="005F4668"/>
    <w:rsid w:val="0063312C"/>
    <w:rsid w:val="00635C66"/>
    <w:rsid w:val="00667102"/>
    <w:rsid w:val="006C4186"/>
    <w:rsid w:val="00767B6B"/>
    <w:rsid w:val="00784657"/>
    <w:rsid w:val="0082271F"/>
    <w:rsid w:val="00836B5F"/>
    <w:rsid w:val="008431B1"/>
    <w:rsid w:val="00862814"/>
    <w:rsid w:val="00897AE9"/>
    <w:rsid w:val="008A63AB"/>
    <w:rsid w:val="009056E0"/>
    <w:rsid w:val="009078C4"/>
    <w:rsid w:val="00957F6E"/>
    <w:rsid w:val="00997302"/>
    <w:rsid w:val="009E37CE"/>
    <w:rsid w:val="00AC5FE6"/>
    <w:rsid w:val="00B26C3C"/>
    <w:rsid w:val="00B51036"/>
    <w:rsid w:val="00B5350F"/>
    <w:rsid w:val="00BF2219"/>
    <w:rsid w:val="00C0590B"/>
    <w:rsid w:val="00C82B7A"/>
    <w:rsid w:val="00D077CB"/>
    <w:rsid w:val="00D277E4"/>
    <w:rsid w:val="00EB19BE"/>
    <w:rsid w:val="00EE0438"/>
    <w:rsid w:val="00F0301F"/>
    <w:rsid w:val="00F4273F"/>
    <w:rsid w:val="00FB03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6E0"/>
  </w:style>
  <w:style w:type="table" w:styleId="TableGrid">
    <w:name w:val="Table Grid"/>
    <w:basedOn w:val="TableNormal"/>
    <w:uiPriority w:val="39"/>
    <w:rsid w:val="009056E0"/>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6E0"/>
  </w:style>
  <w:style w:type="paragraph" w:styleId="ListParagraph">
    <w:name w:val="List Paragraph"/>
    <w:basedOn w:val="Normal"/>
    <w:uiPriority w:val="34"/>
    <w:qFormat/>
    <w:rsid w:val="00EB19BE"/>
    <w:pPr>
      <w:ind w:left="720"/>
      <w:contextualSpacing/>
    </w:pPr>
  </w:style>
  <w:style w:type="paragraph" w:styleId="BalloonText">
    <w:name w:val="Balloon Text"/>
    <w:basedOn w:val="Normal"/>
    <w:link w:val="BalloonTextChar"/>
    <w:uiPriority w:val="99"/>
    <w:semiHidden/>
    <w:unhideWhenUsed/>
    <w:rsid w:val="0099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cp:lastPrinted>2023-05-31T12:52:00Z</cp:lastPrinted>
  <dcterms:created xsi:type="dcterms:W3CDTF">2023-07-04T09:21:00Z</dcterms:created>
  <dcterms:modified xsi:type="dcterms:W3CDTF">2023-07-04T09:21:00Z</dcterms:modified>
</cp:coreProperties>
</file>