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6" w:rsidRDefault="00246D36" w:rsidP="00FC21CA">
      <w:pPr>
        <w:jc w:val="center"/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sz w:val="22"/>
          <w:szCs w:val="22"/>
        </w:rPr>
        <w:br w:type="page"/>
      </w:r>
      <w:r w:rsidR="00FC21CA">
        <w:rPr>
          <w:rFonts w:ascii="Arial" w:hAnsi="Arial"/>
          <w:b/>
          <w:bCs/>
          <w:noProof/>
          <w:sz w:val="22"/>
          <w:szCs w:val="22"/>
        </w:rPr>
        <w:lastRenderedPageBreak/>
        <w:drawing>
          <wp:inline distT="0" distB="0" distL="0" distR="0" wp14:anchorId="71D2BBC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NATIONAL ASSEMBLY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QUESTION FOR WRITTEN REPLY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QUESTION NUMBER: </w:t>
      </w:r>
      <w:r w:rsidR="00E47A56">
        <w:rPr>
          <w:rFonts w:ascii="Arial" w:hAnsi="Arial"/>
          <w:b/>
          <w:bCs/>
          <w:sz w:val="22"/>
          <w:szCs w:val="22"/>
        </w:rPr>
        <w:t>2006</w:t>
      </w:r>
      <w:r>
        <w:rPr>
          <w:rFonts w:ascii="Arial" w:hAnsi="Arial"/>
          <w:b/>
          <w:bCs/>
          <w:sz w:val="22"/>
          <w:szCs w:val="22"/>
        </w:rPr>
        <w:t xml:space="preserve"> [</w:t>
      </w:r>
      <w:r w:rsidR="00E47A56" w:rsidRPr="00E47A56">
        <w:rPr>
          <w:rFonts w:ascii="Arial" w:hAnsi="Arial" w:cs="Arial"/>
          <w:b/>
          <w:noProof/>
          <w:sz w:val="20"/>
          <w:szCs w:val="20"/>
          <w:lang w:val="af-ZA"/>
        </w:rPr>
        <w:t>NW2221E</w:t>
      </w:r>
      <w:r>
        <w:rPr>
          <w:rFonts w:ascii="Arial" w:hAnsi="Arial"/>
          <w:b/>
          <w:bCs/>
          <w:sz w:val="22"/>
          <w:szCs w:val="22"/>
        </w:rPr>
        <w:t>]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DATE OF PUBLICATION: </w:t>
      </w:r>
      <w:r w:rsidR="00E47A56">
        <w:rPr>
          <w:rFonts w:ascii="Arial" w:hAnsi="Arial"/>
          <w:b/>
          <w:bCs/>
          <w:sz w:val="22"/>
          <w:szCs w:val="22"/>
          <w:lang w:val="de-DE"/>
        </w:rPr>
        <w:t>30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r w:rsidR="00E47A56">
        <w:rPr>
          <w:rFonts w:ascii="Arial" w:hAnsi="Arial"/>
          <w:b/>
          <w:bCs/>
          <w:sz w:val="22"/>
          <w:szCs w:val="22"/>
          <w:lang w:val="de-DE"/>
        </w:rPr>
        <w:t>June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2017</w:t>
      </w:r>
    </w:p>
    <w:p w:rsidR="00E47A56" w:rsidRPr="00E47A56" w:rsidRDefault="00E47A56" w:rsidP="00E47A56">
      <w:pPr>
        <w:spacing w:before="100" w:beforeAutospacing="1" w:after="100" w:afterAutospacing="1"/>
        <w:ind w:left="816" w:hanging="816"/>
        <w:rPr>
          <w:rFonts w:ascii="Arial" w:hAnsi="Arial" w:cs="Arial"/>
          <w:lang w:val="en-GB"/>
        </w:rPr>
      </w:pPr>
      <w:r w:rsidRPr="00E47A56">
        <w:rPr>
          <w:rFonts w:ascii="Arial" w:hAnsi="Arial" w:cs="Arial"/>
          <w:b/>
          <w:lang w:val="en-GB"/>
        </w:rPr>
        <w:t>2006.</w:t>
      </w:r>
      <w:r w:rsidRPr="00E47A56">
        <w:rPr>
          <w:rFonts w:ascii="Arial" w:hAnsi="Arial" w:cs="Arial"/>
          <w:b/>
          <w:lang w:val="en-GB"/>
        </w:rPr>
        <w:tab/>
        <w:t xml:space="preserve">Mr D J </w:t>
      </w:r>
      <w:r w:rsidRPr="00E47A56">
        <w:rPr>
          <w:rFonts w:ascii="Arial" w:hAnsi="Arial" w:cs="Arial"/>
          <w:b/>
          <w:lang w:val="af-ZA"/>
        </w:rPr>
        <w:t>Maynier</w:t>
      </w:r>
      <w:r w:rsidRPr="00E47A56">
        <w:rPr>
          <w:rFonts w:ascii="Arial" w:hAnsi="Arial" w:cs="Arial"/>
          <w:b/>
          <w:lang w:val="en-GB"/>
        </w:rPr>
        <w:t xml:space="preserve"> (DA) to ask </w:t>
      </w:r>
      <w:r w:rsidRPr="00E47A56">
        <w:rPr>
          <w:rFonts w:ascii="Arial" w:hAnsi="Arial" w:cs="Arial"/>
          <w:b/>
          <w:lang w:val="af-ZA"/>
        </w:rPr>
        <w:t>the</w:t>
      </w:r>
      <w:r w:rsidRPr="00E47A56">
        <w:rPr>
          <w:rFonts w:ascii="Arial" w:hAnsi="Arial" w:cs="Arial"/>
          <w:b/>
          <w:lang w:val="en-GB"/>
        </w:rPr>
        <w:t xml:space="preserve"> Minister of Finance:</w:t>
      </w:r>
    </w:p>
    <w:p w:rsidR="00E47A56" w:rsidRPr="00E47A56" w:rsidRDefault="00E47A56" w:rsidP="00E47A5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bCs/>
        </w:rPr>
      </w:pPr>
      <w:r w:rsidRPr="00E47A56">
        <w:rPr>
          <w:rFonts w:ascii="Arial" w:hAnsi="Arial" w:cs="Arial"/>
        </w:rPr>
        <w:t>(1)</w:t>
      </w:r>
      <w:r w:rsidRPr="00E47A56">
        <w:rPr>
          <w:rFonts w:ascii="Arial" w:hAnsi="Arial" w:cs="Arial"/>
        </w:rPr>
        <w:tab/>
      </w:r>
      <w:r w:rsidRPr="00E47A56">
        <w:rPr>
          <w:rFonts w:ascii="Arial" w:hAnsi="Arial" w:cs="Arial"/>
          <w:bCs/>
        </w:rPr>
        <w:t xml:space="preserve">What is the official position regarding the remedial action proposed by the Public Protector in respect of the </w:t>
      </w:r>
      <w:r w:rsidRPr="00E47A56">
        <w:rPr>
          <w:rFonts w:ascii="Arial" w:hAnsi="Arial" w:cs="Arial"/>
          <w:lang w:val="en-GB"/>
        </w:rPr>
        <w:t xml:space="preserve">SA Reserve Bank (SARB) </w:t>
      </w:r>
      <w:r w:rsidRPr="00E47A56">
        <w:rPr>
          <w:rFonts w:ascii="Arial" w:hAnsi="Arial" w:cs="Arial"/>
          <w:bCs/>
        </w:rPr>
        <w:t xml:space="preserve">in her report on the </w:t>
      </w:r>
      <w:r w:rsidRPr="00E47A56">
        <w:rPr>
          <w:rFonts w:ascii="Arial" w:hAnsi="Arial" w:cs="Arial"/>
          <w:bCs/>
          <w:i/>
          <w:iCs/>
        </w:rPr>
        <w:t xml:space="preserve">Alleged Failure to </w:t>
      </w:r>
      <w:r w:rsidRPr="00E47A56">
        <w:rPr>
          <w:rFonts w:ascii="Arial" w:hAnsi="Arial" w:cs="Arial"/>
          <w:i/>
          <w:lang w:val="af-ZA"/>
        </w:rPr>
        <w:t>Recover</w:t>
      </w:r>
      <w:r w:rsidRPr="00E47A56">
        <w:rPr>
          <w:rFonts w:ascii="Arial" w:hAnsi="Arial" w:cs="Arial"/>
          <w:bCs/>
          <w:i/>
          <w:iCs/>
        </w:rPr>
        <w:t xml:space="preserve"> Misappropriated Funds</w:t>
      </w:r>
      <w:r w:rsidRPr="00E47A56">
        <w:rPr>
          <w:rFonts w:ascii="Arial" w:hAnsi="Arial" w:cs="Arial"/>
          <w:bCs/>
        </w:rPr>
        <w:t xml:space="preserve"> (</w:t>
      </w:r>
      <w:r w:rsidRPr="00E47A56">
        <w:rPr>
          <w:rFonts w:ascii="Arial" w:hAnsi="Arial" w:cs="Arial"/>
          <w:bCs/>
          <w:i/>
          <w:iCs/>
        </w:rPr>
        <w:t>Report No. 8 of 2017/18</w:t>
      </w:r>
      <w:r w:rsidRPr="00E47A56">
        <w:rPr>
          <w:rFonts w:ascii="Arial" w:hAnsi="Arial" w:cs="Arial"/>
          <w:bCs/>
        </w:rPr>
        <w:t>);</w:t>
      </w:r>
    </w:p>
    <w:p w:rsidR="00E47A56" w:rsidRPr="00E47A56" w:rsidRDefault="00E47A56" w:rsidP="00E47A5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bCs/>
        </w:rPr>
      </w:pPr>
      <w:r w:rsidRPr="00E47A56">
        <w:rPr>
          <w:rFonts w:ascii="Arial" w:hAnsi="Arial" w:cs="Arial"/>
          <w:bCs/>
        </w:rPr>
        <w:t>(2)</w:t>
      </w:r>
      <w:r w:rsidRPr="00E47A56">
        <w:rPr>
          <w:rFonts w:ascii="Arial" w:hAnsi="Arial" w:cs="Arial"/>
          <w:bCs/>
        </w:rPr>
        <w:tab/>
      </w:r>
      <w:proofErr w:type="gramStart"/>
      <w:r w:rsidRPr="00E47A56">
        <w:rPr>
          <w:rFonts w:ascii="Arial" w:hAnsi="Arial" w:cs="Arial"/>
          <w:bCs/>
        </w:rPr>
        <w:t>whether</w:t>
      </w:r>
      <w:proofErr w:type="gramEnd"/>
      <w:r w:rsidRPr="00E47A56">
        <w:rPr>
          <w:rFonts w:ascii="Arial" w:hAnsi="Arial" w:cs="Arial"/>
          <w:bCs/>
        </w:rPr>
        <w:t xml:space="preserve"> he will join the application by the SARB to take the remedial action in the matter on review; if not, why not; if so, what are the relevant details;</w:t>
      </w:r>
    </w:p>
    <w:p w:rsidR="00B6680B" w:rsidRDefault="00E47A56" w:rsidP="00E47A5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E47A56">
        <w:rPr>
          <w:rFonts w:ascii="Arial" w:hAnsi="Arial" w:cs="Arial"/>
          <w:bCs/>
        </w:rPr>
        <w:t>(3)</w:t>
      </w:r>
      <w:r w:rsidRPr="00E47A56">
        <w:rPr>
          <w:rFonts w:ascii="Arial" w:hAnsi="Arial" w:cs="Arial"/>
          <w:bCs/>
        </w:rPr>
        <w:tab/>
      </w:r>
      <w:proofErr w:type="gramStart"/>
      <w:r w:rsidRPr="00E47A56">
        <w:rPr>
          <w:rFonts w:ascii="Arial" w:hAnsi="Arial" w:cs="Arial"/>
          <w:bCs/>
        </w:rPr>
        <w:t>whether</w:t>
      </w:r>
      <w:proofErr w:type="gramEnd"/>
      <w:r w:rsidRPr="00E47A56">
        <w:rPr>
          <w:rFonts w:ascii="Arial" w:hAnsi="Arial" w:cs="Arial"/>
          <w:bCs/>
        </w:rPr>
        <w:t xml:space="preserve"> he will make a statement on the matter</w:t>
      </w:r>
      <w:r w:rsidRPr="00E47A56">
        <w:rPr>
          <w:rFonts w:ascii="Arial" w:hAnsi="Arial" w:cs="Arial"/>
          <w:lang w:val="en-GB"/>
        </w:rPr>
        <w:t>?</w:t>
      </w:r>
      <w:r w:rsidRPr="00E47A56">
        <w:rPr>
          <w:rFonts w:ascii="Arial" w:hAnsi="Arial" w:cs="Arial"/>
          <w:lang w:val="en-GB"/>
        </w:rPr>
        <w:tab/>
      </w:r>
      <w:r w:rsidRPr="00E47A56">
        <w:rPr>
          <w:rFonts w:ascii="Arial" w:hAnsi="Arial" w:cs="Arial"/>
        </w:rPr>
        <w:tab/>
      </w:r>
      <w:r w:rsidRPr="00E47A56">
        <w:rPr>
          <w:rFonts w:ascii="Arial" w:hAnsi="Arial" w:cs="Arial"/>
        </w:rPr>
        <w:tab/>
      </w:r>
    </w:p>
    <w:p w:rsidR="00E47A56" w:rsidRPr="00E47A56" w:rsidRDefault="00E47A56" w:rsidP="00B6680B">
      <w:pPr>
        <w:spacing w:before="100" w:beforeAutospacing="1" w:after="100" w:afterAutospacing="1"/>
        <w:ind w:left="1440" w:hanging="629"/>
        <w:jc w:val="right"/>
        <w:rPr>
          <w:rFonts w:ascii="Arial" w:hAnsi="Arial" w:cs="Arial"/>
        </w:rPr>
      </w:pPr>
      <w:r w:rsidRPr="00E47A56">
        <w:rPr>
          <w:rFonts w:ascii="Arial" w:hAnsi="Arial" w:cs="Arial"/>
          <w:noProof/>
          <w:lang w:val="af-ZA"/>
        </w:rPr>
        <w:t>NW2221E</w:t>
      </w:r>
    </w:p>
    <w:p w:rsidR="005F3F4A" w:rsidRDefault="00FC5E3B" w:rsidP="00FC5E3B">
      <w:pPr>
        <w:pStyle w:val="BodyTextIndent"/>
        <w:spacing w:line="240" w:lineRule="auto"/>
        <w:ind w:left="0" w:firstLine="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</w:t>
      </w:r>
      <w:r w:rsidR="00376B58" w:rsidRPr="00FC5E3B">
        <w:rPr>
          <w:rFonts w:ascii="Arial" w:hAnsi="Arial"/>
          <w:b/>
          <w:bCs/>
          <w:sz w:val="22"/>
          <w:szCs w:val="22"/>
        </w:rPr>
        <w:t>EPLY:</w:t>
      </w:r>
    </w:p>
    <w:p w:rsidR="002C674B" w:rsidRPr="00703A39" w:rsidRDefault="002C674B" w:rsidP="00FC5E3B">
      <w:pPr>
        <w:pStyle w:val="BodyTextIndent"/>
        <w:spacing w:line="240" w:lineRule="auto"/>
        <w:ind w:left="0" w:firstLine="0"/>
        <w:contextualSpacing/>
        <w:rPr>
          <w:rFonts w:ascii="Arial" w:hAnsi="Arial"/>
          <w:b/>
          <w:bCs/>
        </w:rPr>
      </w:pPr>
    </w:p>
    <w:p w:rsidR="00AA77C6" w:rsidRPr="00703A39" w:rsidRDefault="00555F2E" w:rsidP="00703A39">
      <w:pPr>
        <w:pStyle w:val="BodyTextIndent"/>
        <w:numPr>
          <w:ilvl w:val="0"/>
          <w:numId w:val="1"/>
        </w:numPr>
        <w:spacing w:line="24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Minister has initiated proceedings in the High Court to review and set aside the remedial action of the Public Protector.</w:t>
      </w:r>
    </w:p>
    <w:p w:rsidR="00AA77C6" w:rsidRPr="00703A39" w:rsidRDefault="00AA77C6" w:rsidP="00703A39">
      <w:pPr>
        <w:pStyle w:val="BodyTextIndent"/>
        <w:spacing w:line="240" w:lineRule="auto"/>
        <w:ind w:left="750" w:firstLine="0"/>
        <w:contextualSpacing/>
        <w:jc w:val="both"/>
        <w:rPr>
          <w:rFonts w:ascii="Arial" w:hAnsi="Arial"/>
          <w:bCs/>
        </w:rPr>
      </w:pPr>
    </w:p>
    <w:p w:rsidR="002C674B" w:rsidRPr="00703A39" w:rsidRDefault="00887FBC" w:rsidP="00703A39">
      <w:pPr>
        <w:pStyle w:val="BodyTextIndent"/>
        <w:numPr>
          <w:ilvl w:val="0"/>
          <w:numId w:val="1"/>
        </w:numPr>
        <w:spacing w:line="240" w:lineRule="auto"/>
        <w:contextualSpacing/>
        <w:jc w:val="both"/>
        <w:rPr>
          <w:rFonts w:ascii="Arial" w:eastAsia="Arial" w:hAnsi="Arial" w:cs="Arial"/>
          <w:bCs/>
        </w:rPr>
      </w:pPr>
      <w:r w:rsidRPr="00703A39">
        <w:rPr>
          <w:rFonts w:ascii="Arial" w:hAnsi="Arial"/>
          <w:bCs/>
        </w:rPr>
        <w:t xml:space="preserve">The </w:t>
      </w:r>
      <w:r w:rsidR="007C1C20">
        <w:rPr>
          <w:rFonts w:ascii="Arial" w:hAnsi="Arial"/>
          <w:bCs/>
        </w:rPr>
        <w:t>SARB</w:t>
      </w:r>
      <w:r w:rsidR="00690C71">
        <w:rPr>
          <w:rFonts w:ascii="Arial" w:hAnsi="Arial"/>
          <w:bCs/>
        </w:rPr>
        <w:t xml:space="preserve"> initially issued an urgent application on 27 June 2017 on a limited attack</w:t>
      </w:r>
      <w:r w:rsidR="00690C71" w:rsidRPr="00703A39">
        <w:rPr>
          <w:rFonts w:ascii="Arial" w:hAnsi="Arial"/>
          <w:bCs/>
        </w:rPr>
        <w:t xml:space="preserve"> </w:t>
      </w:r>
      <w:r w:rsidR="00690C71">
        <w:rPr>
          <w:rFonts w:ascii="Arial" w:hAnsi="Arial"/>
          <w:bCs/>
        </w:rPr>
        <w:t xml:space="preserve">and issued its full review </w:t>
      </w:r>
      <w:r w:rsidRPr="00703A39">
        <w:rPr>
          <w:rFonts w:ascii="Arial" w:hAnsi="Arial"/>
          <w:bCs/>
        </w:rPr>
        <w:t>application on 31 July 2017</w:t>
      </w:r>
      <w:r w:rsidR="00690C71">
        <w:rPr>
          <w:rFonts w:ascii="Arial" w:hAnsi="Arial"/>
          <w:bCs/>
        </w:rPr>
        <w:t>.</w:t>
      </w:r>
      <w:r w:rsidR="00B6680B">
        <w:rPr>
          <w:rFonts w:ascii="Arial" w:hAnsi="Arial"/>
          <w:bCs/>
        </w:rPr>
        <w:t xml:space="preserve">  </w:t>
      </w:r>
      <w:r w:rsidR="00690C71">
        <w:rPr>
          <w:rFonts w:ascii="Arial" w:hAnsi="Arial"/>
          <w:bCs/>
        </w:rPr>
        <w:t>The application by the Minister and SARB</w:t>
      </w:r>
      <w:r w:rsidRPr="00703A39">
        <w:rPr>
          <w:rFonts w:ascii="Arial" w:hAnsi="Arial"/>
          <w:bCs/>
        </w:rPr>
        <w:t xml:space="preserve"> together with that of ABSA have since been consolidated by direction of the Deputy Judge President of the Gauteng Division of the High Court, Pretoria.</w:t>
      </w:r>
    </w:p>
    <w:p w:rsidR="00703A39" w:rsidRDefault="00703A39" w:rsidP="00703A39">
      <w:pPr>
        <w:pStyle w:val="ListParagraph"/>
        <w:jc w:val="both"/>
        <w:rPr>
          <w:rFonts w:ascii="Arial" w:eastAsia="Arial" w:hAnsi="Arial" w:cs="Arial"/>
          <w:bCs/>
        </w:rPr>
      </w:pPr>
    </w:p>
    <w:p w:rsidR="00703A39" w:rsidRPr="00703A39" w:rsidRDefault="00703A39" w:rsidP="00703A39">
      <w:pPr>
        <w:pStyle w:val="BodyTextIndent"/>
        <w:numPr>
          <w:ilvl w:val="0"/>
          <w:numId w:val="1"/>
        </w:numPr>
        <w:spacing w:line="240" w:lineRule="auto"/>
        <w:contextualSpacing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Minister issued a statement on the matter on 05 July 2017, indicating the steps </w:t>
      </w:r>
      <w:r w:rsidR="00555F2E">
        <w:rPr>
          <w:rFonts w:ascii="Arial" w:eastAsia="Arial" w:hAnsi="Arial" w:cs="Arial"/>
          <w:bCs/>
        </w:rPr>
        <w:t xml:space="preserve">that </w:t>
      </w:r>
      <w:r>
        <w:rPr>
          <w:rFonts w:ascii="Arial" w:eastAsia="Arial" w:hAnsi="Arial" w:cs="Arial"/>
          <w:bCs/>
        </w:rPr>
        <w:t>he intended taking regarding the report.</w:t>
      </w:r>
    </w:p>
    <w:p w:rsidR="005F3F4A" w:rsidRDefault="005F3F4A" w:rsidP="00703A39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B6680B" w:rsidRPr="00FC5E3B" w:rsidRDefault="00B6680B" w:rsidP="00703A39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B6680B" w:rsidRPr="00FC5E3B" w:rsidSect="00B6680B">
      <w:pgSz w:w="11907" w:h="16839" w:code="9"/>
      <w:pgMar w:top="1440" w:right="1440" w:bottom="30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83" w:rsidRDefault="00A13183">
      <w:r>
        <w:separator/>
      </w:r>
    </w:p>
  </w:endnote>
  <w:endnote w:type="continuationSeparator" w:id="0">
    <w:p w:rsidR="00A13183" w:rsidRDefault="00A1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83" w:rsidRDefault="00A13183">
      <w:r>
        <w:separator/>
      </w:r>
    </w:p>
  </w:footnote>
  <w:footnote w:type="continuationSeparator" w:id="0">
    <w:p w:rsidR="00A13183" w:rsidRDefault="00A1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F1434"/>
    <w:multiLevelType w:val="hybridMultilevel"/>
    <w:tmpl w:val="3460A35E"/>
    <w:lvl w:ilvl="0" w:tplc="2FE02F1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A"/>
    <w:rsid w:val="00047E10"/>
    <w:rsid w:val="00107950"/>
    <w:rsid w:val="0018136E"/>
    <w:rsid w:val="00246D36"/>
    <w:rsid w:val="002C674B"/>
    <w:rsid w:val="00376B58"/>
    <w:rsid w:val="00555F2E"/>
    <w:rsid w:val="005F3F4A"/>
    <w:rsid w:val="006832DA"/>
    <w:rsid w:val="00690C71"/>
    <w:rsid w:val="00703A39"/>
    <w:rsid w:val="007823D3"/>
    <w:rsid w:val="007C1C20"/>
    <w:rsid w:val="00887FBC"/>
    <w:rsid w:val="00A13183"/>
    <w:rsid w:val="00AA77C6"/>
    <w:rsid w:val="00B6680B"/>
    <w:rsid w:val="00BD453B"/>
    <w:rsid w:val="00C147EF"/>
    <w:rsid w:val="00CD6912"/>
    <w:rsid w:val="00D941AC"/>
    <w:rsid w:val="00DD0F4D"/>
    <w:rsid w:val="00E47A56"/>
    <w:rsid w:val="00EE0590"/>
    <w:rsid w:val="00F22F1F"/>
    <w:rsid w:val="00FC21CA"/>
    <w:rsid w:val="00FC5E3B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Batwa</dc:creator>
  <cp:lastModifiedBy>Samuel Mandiwana</cp:lastModifiedBy>
  <cp:revision>3</cp:revision>
  <cp:lastPrinted>2017-08-17T10:29:00Z</cp:lastPrinted>
  <dcterms:created xsi:type="dcterms:W3CDTF">2017-08-23T15:38:00Z</dcterms:created>
  <dcterms:modified xsi:type="dcterms:W3CDTF">2017-08-23T16:01:00Z</dcterms:modified>
</cp:coreProperties>
</file>