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957068" w:rsidP="008960B2">
      <w:pPr>
        <w:rPr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2300605</wp:posOffset>
            </wp:positionH>
            <wp:positionV relativeFrom="line">
              <wp:posOffset>149225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957068" w:rsidRDefault="00957068" w:rsidP="008960B2">
      <w:pPr>
        <w:rPr>
          <w:lang w:val="en-ZA"/>
        </w:rPr>
      </w:pPr>
    </w:p>
    <w:p w:rsidR="00957068" w:rsidRDefault="00957068" w:rsidP="008960B2">
      <w:pPr>
        <w:rPr>
          <w:lang w:val="en-ZA"/>
        </w:rPr>
      </w:pPr>
    </w:p>
    <w:p w:rsidR="00957068" w:rsidRDefault="00957068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957068" w:rsidRDefault="00957068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8960B2" w:rsidRPr="00957068" w:rsidRDefault="008960B2" w:rsidP="00427F2B">
      <w:pPr>
        <w:ind w:left="284"/>
        <w:jc w:val="center"/>
        <w:rPr>
          <w:rFonts w:ascii="Arial" w:hAnsi="Arial" w:cs="Arial"/>
          <w:b/>
          <w:bCs/>
          <w:lang w:val="en-ZA"/>
        </w:rPr>
      </w:pPr>
      <w:r w:rsidRPr="00957068">
        <w:rPr>
          <w:rFonts w:ascii="Arial" w:hAnsi="Arial" w:cs="Arial"/>
          <w:b/>
          <w:bCs/>
          <w:lang w:val="en-ZA"/>
        </w:rPr>
        <w:t xml:space="preserve">QUESTION FOR </w:t>
      </w:r>
      <w:r w:rsidR="008B50CB" w:rsidRPr="00957068">
        <w:rPr>
          <w:rFonts w:ascii="Arial" w:hAnsi="Arial" w:cs="Arial"/>
          <w:b/>
          <w:bCs/>
          <w:lang w:val="en-ZA"/>
        </w:rPr>
        <w:t>WRITTEN</w:t>
      </w:r>
      <w:r w:rsidR="00903F84" w:rsidRPr="00957068">
        <w:rPr>
          <w:rFonts w:ascii="Arial" w:hAnsi="Arial" w:cs="Arial"/>
          <w:b/>
          <w:bCs/>
          <w:lang w:val="en-ZA"/>
        </w:rPr>
        <w:t xml:space="preserve"> </w:t>
      </w:r>
      <w:r w:rsidRPr="00957068">
        <w:rPr>
          <w:rFonts w:ascii="Arial" w:hAnsi="Arial" w:cs="Arial"/>
          <w:b/>
          <w:bCs/>
          <w:lang w:val="en-ZA"/>
        </w:rPr>
        <w:t>REPLY</w:t>
      </w:r>
    </w:p>
    <w:p w:rsidR="008960B2" w:rsidRPr="00957068" w:rsidRDefault="008960B2" w:rsidP="00427F2B">
      <w:pPr>
        <w:ind w:left="284"/>
        <w:jc w:val="center"/>
        <w:rPr>
          <w:rFonts w:ascii="Arial" w:hAnsi="Arial" w:cs="Arial"/>
          <w:b/>
          <w:bCs/>
          <w:lang w:val="en-ZA"/>
        </w:rPr>
      </w:pPr>
    </w:p>
    <w:p w:rsidR="006512FA" w:rsidRPr="00957068" w:rsidRDefault="008960B2" w:rsidP="00427F2B">
      <w:pPr>
        <w:spacing w:line="312" w:lineRule="auto"/>
        <w:ind w:left="284"/>
        <w:jc w:val="center"/>
        <w:rPr>
          <w:rFonts w:ascii="Arial" w:hAnsi="Arial" w:cs="Arial"/>
        </w:rPr>
      </w:pPr>
      <w:r w:rsidRPr="00957068">
        <w:rPr>
          <w:rFonts w:ascii="Arial" w:hAnsi="Arial" w:cs="Arial"/>
          <w:b/>
          <w:bCs/>
          <w:lang w:val="en-ZA"/>
        </w:rPr>
        <w:t>QUESTION NO.:</w:t>
      </w:r>
      <w:r w:rsidRPr="00957068">
        <w:rPr>
          <w:rFonts w:ascii="Arial" w:hAnsi="Arial" w:cs="Arial"/>
          <w:b/>
          <w:bCs/>
          <w:lang w:val="en-ZA"/>
        </w:rPr>
        <w:tab/>
      </w:r>
      <w:r w:rsidR="008C3840" w:rsidRPr="00957068">
        <w:rPr>
          <w:rFonts w:ascii="Arial" w:hAnsi="Arial" w:cs="Arial"/>
          <w:b/>
          <w:bCs/>
          <w:lang w:val="en-ZA"/>
        </w:rPr>
        <w:t xml:space="preserve">PQ </w:t>
      </w:r>
      <w:r w:rsidR="00FA5414" w:rsidRPr="00957068">
        <w:rPr>
          <w:rFonts w:ascii="Arial" w:hAnsi="Arial" w:cs="Arial"/>
          <w:b/>
          <w:bCs/>
          <w:lang w:val="en-ZA"/>
        </w:rPr>
        <w:t>20</w:t>
      </w:r>
    </w:p>
    <w:p w:rsidR="008960B2" w:rsidRPr="00957068" w:rsidRDefault="008960B2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3042F7" w:rsidRPr="00957068" w:rsidRDefault="004312B7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  <w:r w:rsidRPr="004312B7"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8" o:title=""/>
          </v:shape>
        </w:pict>
      </w:r>
      <w:r w:rsidR="003042F7" w:rsidRPr="00957068">
        <w:rPr>
          <w:rFonts w:ascii="Arial" w:hAnsi="Arial" w:cs="Arial"/>
          <w:b/>
          <w:u w:val="single"/>
        </w:rPr>
        <w:t>QUESTION</w:t>
      </w:r>
      <w:r w:rsidR="003042F7" w:rsidRPr="00957068">
        <w:rPr>
          <w:rFonts w:ascii="Arial" w:hAnsi="Arial" w:cs="Arial"/>
          <w:b/>
        </w:rPr>
        <w:t>:</w:t>
      </w:r>
      <w:r w:rsidR="003478BD" w:rsidRPr="00957068">
        <w:rPr>
          <w:rFonts w:ascii="Arial" w:hAnsi="Arial" w:cs="Arial"/>
          <w:b/>
        </w:rPr>
        <w:t xml:space="preserve"> </w:t>
      </w:r>
    </w:p>
    <w:p w:rsidR="00DA03BC" w:rsidRPr="00957068" w:rsidRDefault="00F80DD2" w:rsidP="00DA03BC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color w:val="FF0000"/>
        </w:rPr>
      </w:pPr>
      <w:r w:rsidRPr="00957068">
        <w:rPr>
          <w:rFonts w:ascii="Arial" w:hAnsi="Arial" w:cs="Arial"/>
          <w:lang w:val="en-GB"/>
        </w:rPr>
        <w:t xml:space="preserve">  </w:t>
      </w:r>
      <w:r w:rsidR="0056724A" w:rsidRPr="00957068">
        <w:rPr>
          <w:rFonts w:ascii="Arial" w:hAnsi="Arial" w:cs="Arial"/>
          <w:lang w:val="en-GB"/>
        </w:rPr>
        <w:t xml:space="preserve">  </w:t>
      </w:r>
      <w:r w:rsidR="00957068" w:rsidRPr="00957068">
        <w:rPr>
          <w:rFonts w:ascii="Arial" w:hAnsi="Arial" w:cs="Arial"/>
          <w:b/>
          <w:bCs/>
          <w:lang w:val="en-GB"/>
        </w:rPr>
        <w:t>20.</w:t>
      </w:r>
      <w:r w:rsidR="00957068">
        <w:rPr>
          <w:rFonts w:ascii="Arial" w:hAnsi="Arial" w:cs="Arial"/>
          <w:lang w:val="en-GB"/>
        </w:rPr>
        <w:t xml:space="preserve"> </w:t>
      </w:r>
      <w:r w:rsidR="00DA03BC" w:rsidRPr="00957068">
        <w:rPr>
          <w:rFonts w:ascii="Arial" w:eastAsia="Calibri" w:hAnsi="Arial" w:cs="Arial"/>
          <w:b/>
        </w:rPr>
        <w:t xml:space="preserve">Ms. B M van </w:t>
      </w:r>
      <w:proofErr w:type="spellStart"/>
      <w:r w:rsidR="00DA03BC" w:rsidRPr="00957068">
        <w:rPr>
          <w:rFonts w:ascii="Arial" w:eastAsia="Calibri" w:hAnsi="Arial" w:cs="Arial"/>
          <w:b/>
        </w:rPr>
        <w:t>Minnen</w:t>
      </w:r>
      <w:proofErr w:type="spellEnd"/>
      <w:r w:rsidR="00DA03BC" w:rsidRPr="00957068">
        <w:rPr>
          <w:rFonts w:ascii="Arial" w:eastAsia="Calibri" w:hAnsi="Arial" w:cs="Arial"/>
          <w:b/>
        </w:rPr>
        <w:t xml:space="preserve"> (DA) to ask the Minister of Public Enterprises</w:t>
      </w:r>
      <w:r w:rsidR="004312B7" w:rsidRPr="00957068">
        <w:rPr>
          <w:rFonts w:ascii="Arial" w:eastAsia="Calibri" w:hAnsi="Arial" w:cs="Arial"/>
          <w:b/>
        </w:rPr>
        <w:fldChar w:fldCharType="begin"/>
      </w:r>
      <w:r w:rsidR="00DA03BC" w:rsidRPr="00957068">
        <w:rPr>
          <w:rFonts w:ascii="Arial" w:eastAsia="Calibri" w:hAnsi="Arial" w:cs="Arial"/>
          <w:lang w:val="en-ZA"/>
        </w:rPr>
        <w:instrText xml:space="preserve"> XE "</w:instrText>
      </w:r>
      <w:r w:rsidR="00DA03BC" w:rsidRPr="00957068">
        <w:rPr>
          <w:rFonts w:ascii="Arial" w:eastAsia="Calibri" w:hAnsi="Arial" w:cs="Arial"/>
          <w:b/>
        </w:rPr>
        <w:instrText>Minister of Public Enterprises</w:instrText>
      </w:r>
      <w:r w:rsidR="00DA03BC" w:rsidRPr="00957068">
        <w:rPr>
          <w:rFonts w:ascii="Arial" w:eastAsia="Calibri" w:hAnsi="Arial" w:cs="Arial"/>
          <w:lang w:val="en-ZA"/>
        </w:rPr>
        <w:instrText xml:space="preserve">" </w:instrText>
      </w:r>
      <w:r w:rsidR="004312B7" w:rsidRPr="00957068">
        <w:rPr>
          <w:rFonts w:ascii="Arial" w:eastAsia="Calibri" w:hAnsi="Arial" w:cs="Arial"/>
          <w:b/>
        </w:rPr>
        <w:fldChar w:fldCharType="end"/>
      </w:r>
      <w:r w:rsidR="00DA03BC" w:rsidRPr="00957068">
        <w:rPr>
          <w:rFonts w:ascii="Arial" w:eastAsia="Calibri" w:hAnsi="Arial" w:cs="Arial"/>
          <w:b/>
        </w:rPr>
        <w:t>:</w:t>
      </w:r>
      <w:r w:rsidR="00DA03BC" w:rsidRPr="00957068">
        <w:rPr>
          <w:rFonts w:ascii="Arial" w:eastAsia="Calibri" w:hAnsi="Arial" w:cs="Arial"/>
          <w:b/>
          <w:color w:val="FF0000"/>
        </w:rPr>
        <w:t xml:space="preserve"> </w:t>
      </w:r>
    </w:p>
    <w:p w:rsidR="00DA03BC" w:rsidRPr="00957068" w:rsidRDefault="00DA03BC" w:rsidP="00DA03BC">
      <w:pPr>
        <w:spacing w:line="360" w:lineRule="auto"/>
        <w:ind w:left="720"/>
        <w:jc w:val="both"/>
        <w:rPr>
          <w:rFonts w:ascii="Arial" w:eastAsia="Calibri" w:hAnsi="Arial" w:cs="Arial"/>
          <w:lang w:val="en-ZA"/>
        </w:rPr>
      </w:pPr>
      <w:r w:rsidRPr="00957068">
        <w:rPr>
          <w:rFonts w:ascii="Arial" w:eastAsia="Calibri" w:hAnsi="Arial" w:cs="Arial"/>
          <w:lang w:val="en-ZA"/>
        </w:rPr>
        <w:t>Since 202</w:t>
      </w:r>
      <w:r w:rsidR="0038015F" w:rsidRPr="00957068">
        <w:rPr>
          <w:rFonts w:ascii="Arial" w:eastAsia="Calibri" w:hAnsi="Arial" w:cs="Arial"/>
          <w:lang w:val="en-ZA"/>
        </w:rPr>
        <w:t>0</w:t>
      </w:r>
      <w:r w:rsidRPr="00957068">
        <w:rPr>
          <w:rFonts w:ascii="Arial" w:eastAsia="Calibri" w:hAnsi="Arial" w:cs="Arial"/>
          <w:lang w:val="en-ZA"/>
        </w:rPr>
        <w:t>, what progress has been made regarding the decision on the Eskom group debt that remains an outstanding matter to which a solution will be needed as to how the debt is allocated to each division prior to the attainment of the legal unbundling of Eskom?</w:t>
      </w:r>
      <w:r w:rsidR="00957068">
        <w:rPr>
          <w:rFonts w:ascii="Arial" w:eastAsia="Calibri" w:hAnsi="Arial" w:cs="Arial"/>
          <w:lang w:val="en-ZA"/>
        </w:rPr>
        <w:t xml:space="preserve"> </w:t>
      </w:r>
      <w:r w:rsidRPr="00957068">
        <w:rPr>
          <w:rFonts w:ascii="Arial" w:eastAsia="Calibri" w:hAnsi="Arial" w:cs="Arial"/>
          <w:b/>
          <w:bCs/>
          <w:lang w:val="en-ZA"/>
        </w:rPr>
        <w:t>NW20E</w:t>
      </w:r>
    </w:p>
    <w:p w:rsidR="008F51FB" w:rsidRPr="00957068" w:rsidRDefault="008F51FB" w:rsidP="00DA03BC">
      <w:pPr>
        <w:jc w:val="both"/>
        <w:rPr>
          <w:rFonts w:ascii="Arial" w:hAnsi="Arial" w:cs="Arial"/>
          <w:b/>
        </w:rPr>
      </w:pPr>
    </w:p>
    <w:p w:rsidR="00E03991" w:rsidRPr="00427F2B" w:rsidRDefault="00E03991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427F2B">
        <w:rPr>
          <w:rFonts w:ascii="Arial" w:hAnsi="Arial" w:cs="Arial"/>
          <w:b/>
          <w:u w:val="single"/>
        </w:rPr>
        <w:t>REPLY:</w:t>
      </w:r>
    </w:p>
    <w:p w:rsidR="006D2F5B" w:rsidRPr="00957068" w:rsidRDefault="009E0714" w:rsidP="006D2F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ZA"/>
        </w:rPr>
      </w:pPr>
      <w:r w:rsidRPr="00957068">
        <w:rPr>
          <w:rFonts w:ascii="Arial" w:eastAsia="Calibri" w:hAnsi="Arial" w:cs="Arial"/>
          <w:lang w:val="en-ZA"/>
        </w:rPr>
        <w:t xml:space="preserve">  </w:t>
      </w:r>
      <w:r w:rsidR="008F51FB" w:rsidRPr="00957068">
        <w:rPr>
          <w:rFonts w:ascii="Arial" w:eastAsia="Calibri" w:hAnsi="Arial" w:cs="Arial"/>
          <w:lang w:val="en-ZA"/>
        </w:rPr>
        <w:t xml:space="preserve"> </w:t>
      </w:r>
      <w:r w:rsidRPr="00957068">
        <w:rPr>
          <w:rFonts w:ascii="Arial" w:eastAsia="Calibri" w:hAnsi="Arial" w:cs="Arial"/>
          <w:lang w:val="en-ZA"/>
        </w:rPr>
        <w:t xml:space="preserve"> </w:t>
      </w:r>
    </w:p>
    <w:p w:rsidR="00E55334" w:rsidRDefault="00E55334" w:rsidP="006D4630">
      <w:pPr>
        <w:spacing w:line="360" w:lineRule="auto"/>
        <w:ind w:left="709"/>
        <w:contextualSpacing/>
        <w:jc w:val="both"/>
        <w:rPr>
          <w:rFonts w:ascii="Arial" w:eastAsia="Calibri" w:hAnsi="Arial" w:cs="Arial"/>
        </w:rPr>
      </w:pPr>
      <w:r w:rsidRPr="00957068">
        <w:rPr>
          <w:rFonts w:ascii="Arial" w:eastAsia="Calibri" w:hAnsi="Arial" w:cs="Arial"/>
          <w:lang w:val="en-ZA"/>
        </w:rPr>
        <w:t>Eskom is being restructured into three subsidiaries</w:t>
      </w:r>
      <w:r w:rsidR="00097297" w:rsidRPr="00957068">
        <w:rPr>
          <w:rFonts w:ascii="Arial" w:eastAsia="Calibri" w:hAnsi="Arial" w:cs="Arial"/>
          <w:lang w:val="en-ZA"/>
        </w:rPr>
        <w:t xml:space="preserve"> </w:t>
      </w:r>
      <w:r w:rsidRPr="00957068">
        <w:rPr>
          <w:rFonts w:ascii="Arial" w:eastAsia="Calibri" w:hAnsi="Arial" w:cs="Arial"/>
          <w:lang w:val="en-ZA"/>
        </w:rPr>
        <w:t>Generation,</w:t>
      </w:r>
      <w:r w:rsidR="00957068">
        <w:rPr>
          <w:rFonts w:ascii="Arial" w:eastAsia="Calibri" w:hAnsi="Arial" w:cs="Arial"/>
          <w:lang w:val="en-ZA"/>
        </w:rPr>
        <w:t xml:space="preserve"> </w:t>
      </w:r>
      <w:r w:rsidRPr="00957068">
        <w:rPr>
          <w:rFonts w:ascii="Arial" w:eastAsia="Calibri" w:hAnsi="Arial" w:cs="Arial"/>
          <w:lang w:val="en-ZA"/>
        </w:rPr>
        <w:t>Transmission</w:t>
      </w:r>
      <w:r w:rsidR="00097297" w:rsidRPr="00957068">
        <w:rPr>
          <w:rFonts w:ascii="Arial" w:eastAsia="Calibri" w:hAnsi="Arial" w:cs="Arial"/>
          <w:lang w:val="en-ZA"/>
        </w:rPr>
        <w:t xml:space="preserve"> and</w:t>
      </w:r>
      <w:r w:rsidRPr="00957068">
        <w:rPr>
          <w:rFonts w:ascii="Arial" w:eastAsia="Calibri" w:hAnsi="Arial" w:cs="Arial"/>
          <w:lang w:val="en-ZA"/>
        </w:rPr>
        <w:t xml:space="preserve"> </w:t>
      </w:r>
      <w:r w:rsidR="00097297" w:rsidRPr="00957068">
        <w:rPr>
          <w:rFonts w:ascii="Arial" w:eastAsia="Calibri" w:hAnsi="Arial" w:cs="Arial"/>
          <w:lang w:val="en-ZA"/>
        </w:rPr>
        <w:t xml:space="preserve">Distribution, </w:t>
      </w:r>
      <w:r w:rsidRPr="00957068">
        <w:rPr>
          <w:rFonts w:ascii="Arial" w:eastAsia="Calibri" w:hAnsi="Arial" w:cs="Arial"/>
          <w:lang w:val="en-ZA"/>
        </w:rPr>
        <w:t xml:space="preserve">wholly owned by the Eskom Holdings SOC </w:t>
      </w:r>
      <w:r w:rsidR="00957068">
        <w:rPr>
          <w:rFonts w:ascii="Arial" w:eastAsia="Calibri" w:hAnsi="Arial" w:cs="Arial"/>
          <w:lang w:val="en-ZA"/>
        </w:rPr>
        <w:t>LTD</w:t>
      </w:r>
      <w:r w:rsidRPr="00957068">
        <w:rPr>
          <w:rFonts w:ascii="Arial" w:eastAsia="Calibri" w:hAnsi="Arial" w:cs="Arial"/>
          <w:lang w:val="en-ZA"/>
        </w:rPr>
        <w:t xml:space="preserve">. The debt will remain with Eskom Holdings </w:t>
      </w:r>
      <w:r w:rsidR="00475C75" w:rsidRPr="00957068">
        <w:rPr>
          <w:rFonts w:ascii="Arial" w:eastAsia="Calibri" w:hAnsi="Arial" w:cs="Arial"/>
          <w:lang w:val="en-ZA"/>
        </w:rPr>
        <w:t xml:space="preserve">SOC </w:t>
      </w:r>
      <w:r w:rsidRPr="00957068">
        <w:rPr>
          <w:rFonts w:ascii="Arial" w:eastAsia="Calibri" w:hAnsi="Arial" w:cs="Arial"/>
          <w:lang w:val="en-ZA"/>
        </w:rPr>
        <w:t>Ltd. Each entity will be allocated its portion through an intercompany loan account. The allocation is based on a pre-agreed methodology</w:t>
      </w:r>
      <w:r w:rsidRPr="00957068">
        <w:rPr>
          <w:rFonts w:ascii="Arial" w:eastAsia="Calibri" w:hAnsi="Arial" w:cs="Arial"/>
        </w:rPr>
        <w:t>.</w:t>
      </w:r>
    </w:p>
    <w:p w:rsidR="0081275C" w:rsidRPr="00957068" w:rsidRDefault="0081275C" w:rsidP="006D4630">
      <w:pPr>
        <w:spacing w:line="360" w:lineRule="auto"/>
        <w:ind w:left="709"/>
        <w:contextualSpacing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</w:rPr>
        <w:t>These matters are currently being resolved in discussions with National Treasury.</w:t>
      </w:r>
    </w:p>
    <w:p w:rsidR="005D44F0" w:rsidRPr="00957068" w:rsidRDefault="005D44F0" w:rsidP="005D44F0">
      <w:pPr>
        <w:pStyle w:val="ListParagraph"/>
        <w:autoSpaceDE w:val="0"/>
        <w:autoSpaceDN w:val="0"/>
        <w:adjustRightInd w:val="0"/>
        <w:spacing w:before="120" w:after="120" w:line="360" w:lineRule="auto"/>
        <w:ind w:left="644"/>
        <w:jc w:val="both"/>
        <w:rPr>
          <w:rFonts w:ascii="Arial" w:hAnsi="Arial" w:cs="Arial"/>
        </w:rPr>
      </w:pPr>
    </w:p>
    <w:p w:rsidR="00E575C0" w:rsidRPr="00957068" w:rsidRDefault="00767149" w:rsidP="00E55334">
      <w:pPr>
        <w:widowControl w:val="0"/>
        <w:suppressAutoHyphens/>
        <w:spacing w:line="360" w:lineRule="auto"/>
        <w:ind w:firstLine="284"/>
        <w:jc w:val="both"/>
        <w:rPr>
          <w:rFonts w:ascii="Arial" w:hAnsi="Arial" w:cs="Arial"/>
          <w:b/>
          <w:bCs/>
          <w:lang w:val="en-ZA"/>
        </w:rPr>
      </w:pPr>
      <w:r w:rsidRPr="00957068">
        <w:rPr>
          <w:rFonts w:ascii="Arial" w:eastAsia="Arial Unicode MS" w:hAnsi="Arial" w:cs="Arial"/>
          <w:bCs/>
          <w:lang w:eastAsia="en-PH"/>
        </w:rPr>
        <w:t xml:space="preserve"> </w:t>
      </w:r>
      <w:r w:rsidR="00011280" w:rsidRPr="00957068">
        <w:rPr>
          <w:rFonts w:ascii="Arial" w:eastAsia="Arial Unicode MS" w:hAnsi="Arial" w:cs="Arial"/>
          <w:bCs/>
          <w:lang w:eastAsia="en-PH"/>
        </w:rPr>
        <w:t xml:space="preserve">   </w:t>
      </w:r>
      <w:r w:rsidR="00E55334" w:rsidRPr="00957068">
        <w:rPr>
          <w:rFonts w:ascii="Arial" w:eastAsia="Arial Unicode MS" w:hAnsi="Arial" w:cs="Arial"/>
          <w:bCs/>
          <w:lang w:eastAsia="en-PH"/>
        </w:rPr>
        <w:tab/>
      </w:r>
      <w:r w:rsidR="00E575C0" w:rsidRPr="00957068">
        <w:rPr>
          <w:rFonts w:ascii="Arial" w:hAnsi="Arial" w:cs="Arial"/>
          <w:b/>
          <w:bCs/>
          <w:lang w:val="en-ZA"/>
        </w:rPr>
        <w:t xml:space="preserve">Remarks:      </w:t>
      </w:r>
      <w:r w:rsidR="00E575C0" w:rsidRPr="00957068">
        <w:rPr>
          <w:rFonts w:ascii="Arial" w:hAnsi="Arial" w:cs="Arial"/>
          <w:b/>
          <w:bCs/>
          <w:lang w:val="en-ZA"/>
        </w:rPr>
        <w:tab/>
      </w:r>
      <w:r w:rsidR="00E575C0" w:rsidRPr="00957068">
        <w:rPr>
          <w:rFonts w:ascii="Arial" w:hAnsi="Arial" w:cs="Arial"/>
          <w:b/>
          <w:bCs/>
          <w:lang w:val="en-ZA"/>
        </w:rPr>
        <w:tab/>
      </w:r>
      <w:r w:rsidR="00E575C0" w:rsidRPr="00957068">
        <w:rPr>
          <w:rFonts w:ascii="Arial" w:hAnsi="Arial" w:cs="Arial"/>
          <w:b/>
          <w:bCs/>
          <w:lang w:val="en-ZA"/>
        </w:rPr>
        <w:tab/>
      </w:r>
      <w:r w:rsidR="00E575C0" w:rsidRPr="00957068">
        <w:rPr>
          <w:rFonts w:ascii="Arial" w:hAnsi="Arial" w:cs="Arial"/>
          <w:b/>
          <w:bCs/>
          <w:lang w:val="en-ZA"/>
        </w:rPr>
        <w:tab/>
      </w:r>
      <w:r w:rsidR="00FB0766" w:rsidRPr="00957068">
        <w:rPr>
          <w:rFonts w:ascii="Arial" w:hAnsi="Arial" w:cs="Arial"/>
          <w:b/>
          <w:bCs/>
          <w:lang w:val="en-ZA"/>
        </w:rPr>
        <w:t xml:space="preserve"> </w:t>
      </w:r>
      <w:r w:rsidR="00E55334" w:rsidRPr="00957068">
        <w:rPr>
          <w:rFonts w:ascii="Arial" w:hAnsi="Arial" w:cs="Arial"/>
          <w:b/>
          <w:bCs/>
          <w:lang w:val="en-ZA"/>
        </w:rPr>
        <w:tab/>
      </w:r>
      <w:r w:rsidR="00E575C0" w:rsidRPr="0081275C">
        <w:rPr>
          <w:rFonts w:ascii="Arial" w:hAnsi="Arial" w:cs="Arial"/>
          <w:b/>
          <w:bCs/>
          <w:highlight w:val="yellow"/>
          <w:lang w:val="en-ZA"/>
        </w:rPr>
        <w:t>Approved</w:t>
      </w:r>
      <w:r w:rsidR="00E575C0" w:rsidRPr="00957068">
        <w:rPr>
          <w:rFonts w:ascii="Arial" w:hAnsi="Arial" w:cs="Arial"/>
          <w:b/>
          <w:bCs/>
          <w:lang w:val="en-ZA"/>
        </w:rPr>
        <w:t xml:space="preserve"> / Not Approved</w:t>
      </w:r>
    </w:p>
    <w:p w:rsidR="00E575C0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957068" w:rsidRPr="00957068" w:rsidRDefault="00957068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483D87" w:rsidRPr="00957068" w:rsidRDefault="00483D8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7C39DD" w:rsidRPr="00957068" w:rsidRDefault="007C39DD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91319A" w:rsidRPr="00957068" w:rsidRDefault="0091319A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957068" w:rsidRDefault="007F0BBB" w:rsidP="00E55334">
      <w:pPr>
        <w:ind w:left="284" w:firstLine="436"/>
        <w:contextualSpacing/>
        <w:rPr>
          <w:rFonts w:ascii="Arial" w:hAnsi="Arial" w:cs="Arial"/>
          <w:b/>
          <w:bCs/>
          <w:lang w:val="en-ZA"/>
        </w:rPr>
      </w:pPr>
      <w:r w:rsidRPr="00957068"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 w:rsidRPr="00957068">
        <w:rPr>
          <w:rFonts w:ascii="Arial" w:hAnsi="Arial" w:cs="Arial"/>
          <w:b/>
          <w:bCs/>
          <w:lang w:val="en-ZA"/>
        </w:rPr>
        <w:t>Molisane</w:t>
      </w:r>
      <w:proofErr w:type="spellEnd"/>
      <w:r w:rsidRPr="00957068">
        <w:rPr>
          <w:rFonts w:ascii="Arial" w:hAnsi="Arial" w:cs="Arial"/>
          <w:b/>
          <w:bCs/>
          <w:lang w:val="en-ZA"/>
        </w:rPr>
        <w:t xml:space="preserve"> </w:t>
      </w:r>
      <w:r w:rsidRPr="00957068">
        <w:rPr>
          <w:rFonts w:ascii="Arial" w:hAnsi="Arial" w:cs="Arial"/>
          <w:b/>
          <w:bCs/>
          <w:lang w:val="en-ZA"/>
        </w:rPr>
        <w:tab/>
      </w:r>
      <w:r w:rsidR="00E575C0" w:rsidRPr="00957068">
        <w:rPr>
          <w:rFonts w:ascii="Arial" w:hAnsi="Arial" w:cs="Arial"/>
          <w:b/>
          <w:bCs/>
          <w:lang w:val="en-ZA"/>
        </w:rPr>
        <w:tab/>
      </w:r>
      <w:r w:rsidRPr="00957068">
        <w:rPr>
          <w:rFonts w:ascii="Arial" w:hAnsi="Arial" w:cs="Arial"/>
          <w:b/>
          <w:bCs/>
          <w:lang w:val="en-ZA"/>
        </w:rPr>
        <w:t xml:space="preserve">            </w:t>
      </w:r>
      <w:r w:rsidR="00E575C0" w:rsidRPr="00957068">
        <w:rPr>
          <w:rFonts w:ascii="Arial" w:hAnsi="Arial" w:cs="Arial"/>
          <w:b/>
          <w:bCs/>
          <w:lang w:val="en-ZA"/>
        </w:rPr>
        <w:tab/>
      </w:r>
      <w:r w:rsidR="00FB0766" w:rsidRPr="00957068">
        <w:rPr>
          <w:rFonts w:ascii="Arial" w:hAnsi="Arial" w:cs="Arial"/>
          <w:b/>
          <w:bCs/>
          <w:lang w:val="en-ZA"/>
        </w:rPr>
        <w:t xml:space="preserve"> </w:t>
      </w:r>
      <w:r w:rsidR="00E55334" w:rsidRPr="00957068">
        <w:rPr>
          <w:rFonts w:ascii="Arial" w:hAnsi="Arial" w:cs="Arial"/>
          <w:b/>
          <w:bCs/>
          <w:lang w:val="en-ZA"/>
        </w:rPr>
        <w:tab/>
      </w:r>
      <w:r w:rsidR="00E575C0" w:rsidRPr="00957068">
        <w:rPr>
          <w:rFonts w:ascii="Arial" w:hAnsi="Arial" w:cs="Arial"/>
          <w:b/>
          <w:bCs/>
          <w:lang w:val="en-ZA"/>
        </w:rPr>
        <w:t>P</w:t>
      </w:r>
      <w:r w:rsidR="007C39DD" w:rsidRPr="00957068">
        <w:rPr>
          <w:rFonts w:ascii="Arial" w:hAnsi="Arial" w:cs="Arial"/>
          <w:b/>
          <w:bCs/>
          <w:lang w:val="en-ZA"/>
        </w:rPr>
        <w:t>J</w:t>
      </w:r>
      <w:r w:rsidR="00E575C0" w:rsidRPr="00957068">
        <w:rPr>
          <w:rFonts w:ascii="Arial" w:hAnsi="Arial" w:cs="Arial"/>
          <w:b/>
          <w:bCs/>
          <w:lang w:val="en-ZA"/>
        </w:rPr>
        <w:t xml:space="preserve"> </w:t>
      </w:r>
      <w:proofErr w:type="spellStart"/>
      <w:r w:rsidR="00E575C0" w:rsidRPr="00957068">
        <w:rPr>
          <w:rFonts w:ascii="Arial" w:hAnsi="Arial" w:cs="Arial"/>
          <w:b/>
          <w:bCs/>
          <w:lang w:val="en-ZA"/>
        </w:rPr>
        <w:t>Gordhan</w:t>
      </w:r>
      <w:proofErr w:type="spellEnd"/>
      <w:r w:rsidR="00E575C0" w:rsidRPr="00957068">
        <w:rPr>
          <w:rFonts w:ascii="Arial" w:hAnsi="Arial" w:cs="Arial"/>
          <w:b/>
          <w:bCs/>
          <w:lang w:val="en-ZA"/>
        </w:rPr>
        <w:t>, MP</w:t>
      </w:r>
      <w:r w:rsidR="00E575C0" w:rsidRPr="00957068">
        <w:rPr>
          <w:rFonts w:ascii="Arial" w:hAnsi="Arial" w:cs="Arial"/>
          <w:b/>
          <w:bCs/>
          <w:lang w:val="en-ZA"/>
        </w:rPr>
        <w:tab/>
      </w:r>
      <w:r w:rsidR="00E575C0" w:rsidRPr="00957068">
        <w:rPr>
          <w:rFonts w:ascii="Arial" w:hAnsi="Arial" w:cs="Arial"/>
          <w:b/>
          <w:bCs/>
          <w:lang w:val="en-ZA"/>
        </w:rPr>
        <w:tab/>
      </w:r>
    </w:p>
    <w:p w:rsidR="00E575C0" w:rsidRPr="00957068" w:rsidRDefault="007F0BBB" w:rsidP="00E55334">
      <w:pPr>
        <w:ind w:left="284" w:firstLine="436"/>
        <w:contextualSpacing/>
        <w:rPr>
          <w:rFonts w:ascii="Arial" w:hAnsi="Arial" w:cs="Arial"/>
          <w:b/>
          <w:bCs/>
          <w:lang w:val="en-ZA"/>
        </w:rPr>
      </w:pPr>
      <w:r w:rsidRPr="00957068">
        <w:rPr>
          <w:rFonts w:ascii="Arial" w:hAnsi="Arial" w:cs="Arial"/>
          <w:b/>
          <w:bCs/>
          <w:lang w:val="en-ZA"/>
        </w:rPr>
        <w:t xml:space="preserve">Acting </w:t>
      </w:r>
      <w:r w:rsidR="00E575C0" w:rsidRPr="00957068">
        <w:rPr>
          <w:rFonts w:ascii="Arial" w:hAnsi="Arial" w:cs="Arial"/>
          <w:b/>
          <w:bCs/>
          <w:lang w:val="en-ZA"/>
        </w:rPr>
        <w:t>Director-General</w:t>
      </w:r>
      <w:r w:rsidR="00E575C0" w:rsidRPr="00957068">
        <w:rPr>
          <w:rFonts w:ascii="Arial" w:hAnsi="Arial" w:cs="Arial"/>
          <w:b/>
          <w:bCs/>
          <w:lang w:val="en-ZA"/>
        </w:rPr>
        <w:tab/>
        <w:t xml:space="preserve">    </w:t>
      </w:r>
      <w:r w:rsidR="00E575C0" w:rsidRPr="00957068">
        <w:rPr>
          <w:rFonts w:ascii="Arial" w:hAnsi="Arial" w:cs="Arial"/>
          <w:b/>
          <w:bCs/>
          <w:lang w:val="en-ZA"/>
        </w:rPr>
        <w:tab/>
      </w:r>
      <w:r w:rsidR="00FB0766" w:rsidRPr="00957068">
        <w:rPr>
          <w:rFonts w:ascii="Arial" w:hAnsi="Arial" w:cs="Arial"/>
          <w:b/>
          <w:bCs/>
          <w:lang w:val="en-ZA"/>
        </w:rPr>
        <w:t xml:space="preserve"> </w:t>
      </w:r>
      <w:r w:rsidR="00E55334" w:rsidRPr="00957068">
        <w:rPr>
          <w:rFonts w:ascii="Arial" w:hAnsi="Arial" w:cs="Arial"/>
          <w:b/>
          <w:bCs/>
          <w:lang w:val="en-ZA"/>
        </w:rPr>
        <w:tab/>
      </w:r>
      <w:r w:rsidR="00E55334" w:rsidRPr="00957068">
        <w:rPr>
          <w:rFonts w:ascii="Arial" w:hAnsi="Arial" w:cs="Arial"/>
          <w:b/>
          <w:bCs/>
          <w:lang w:val="en-ZA"/>
        </w:rPr>
        <w:tab/>
      </w:r>
      <w:r w:rsidR="00E575C0" w:rsidRPr="00957068">
        <w:rPr>
          <w:rFonts w:ascii="Arial" w:hAnsi="Arial" w:cs="Arial"/>
          <w:b/>
          <w:bCs/>
          <w:lang w:val="en-ZA"/>
        </w:rPr>
        <w:t xml:space="preserve">Minister </w:t>
      </w:r>
    </w:p>
    <w:p w:rsidR="009F4B23" w:rsidRPr="00957068" w:rsidRDefault="00E575C0" w:rsidP="00E55334">
      <w:pPr>
        <w:ind w:left="284" w:firstLine="436"/>
        <w:contextualSpacing/>
        <w:rPr>
          <w:rFonts w:ascii="Arial" w:hAnsi="Arial" w:cs="Arial"/>
          <w:b/>
          <w:bCs/>
          <w:lang w:val="en-ZA"/>
        </w:rPr>
      </w:pPr>
      <w:r w:rsidRPr="00957068">
        <w:rPr>
          <w:rFonts w:ascii="Arial" w:hAnsi="Arial" w:cs="Arial"/>
          <w:b/>
          <w:bCs/>
          <w:lang w:val="en-ZA"/>
        </w:rPr>
        <w:t>Date:</w:t>
      </w:r>
      <w:r w:rsidRPr="00957068">
        <w:rPr>
          <w:rFonts w:ascii="Arial" w:hAnsi="Arial" w:cs="Arial"/>
          <w:b/>
          <w:bCs/>
          <w:lang w:val="en-ZA"/>
        </w:rPr>
        <w:tab/>
      </w:r>
      <w:r w:rsidRPr="00957068">
        <w:rPr>
          <w:rFonts w:ascii="Arial" w:hAnsi="Arial" w:cs="Arial"/>
          <w:b/>
          <w:bCs/>
          <w:lang w:val="en-ZA"/>
        </w:rPr>
        <w:tab/>
      </w:r>
      <w:r w:rsidRPr="00957068">
        <w:rPr>
          <w:rFonts w:ascii="Arial" w:hAnsi="Arial" w:cs="Arial"/>
          <w:b/>
          <w:bCs/>
          <w:lang w:val="en-ZA"/>
        </w:rPr>
        <w:tab/>
      </w:r>
      <w:r w:rsidRPr="00957068">
        <w:rPr>
          <w:rFonts w:ascii="Arial" w:hAnsi="Arial" w:cs="Arial"/>
          <w:b/>
          <w:bCs/>
          <w:lang w:val="en-ZA"/>
        </w:rPr>
        <w:tab/>
      </w:r>
      <w:r w:rsidRPr="00957068">
        <w:rPr>
          <w:rFonts w:ascii="Arial" w:hAnsi="Arial" w:cs="Arial"/>
          <w:b/>
          <w:bCs/>
          <w:lang w:val="en-ZA"/>
        </w:rPr>
        <w:tab/>
      </w:r>
      <w:r w:rsidR="00FB0766" w:rsidRPr="00957068">
        <w:rPr>
          <w:rFonts w:ascii="Arial" w:hAnsi="Arial" w:cs="Arial"/>
          <w:b/>
          <w:bCs/>
          <w:lang w:val="en-ZA"/>
        </w:rPr>
        <w:t xml:space="preserve">  </w:t>
      </w:r>
      <w:r w:rsidR="00E55334" w:rsidRPr="00957068">
        <w:rPr>
          <w:rFonts w:ascii="Arial" w:hAnsi="Arial" w:cs="Arial"/>
          <w:b/>
          <w:bCs/>
          <w:lang w:val="en-ZA"/>
        </w:rPr>
        <w:tab/>
      </w:r>
      <w:r w:rsidR="00E55334" w:rsidRPr="00957068">
        <w:rPr>
          <w:rFonts w:ascii="Arial" w:hAnsi="Arial" w:cs="Arial"/>
          <w:b/>
          <w:bCs/>
          <w:lang w:val="en-ZA"/>
        </w:rPr>
        <w:tab/>
      </w:r>
      <w:r w:rsidR="00FA5774" w:rsidRPr="00957068">
        <w:rPr>
          <w:rFonts w:ascii="Arial" w:hAnsi="Arial" w:cs="Arial"/>
          <w:b/>
          <w:bCs/>
          <w:lang w:val="en-ZA"/>
        </w:rPr>
        <w:t>Date:</w:t>
      </w:r>
    </w:p>
    <w:sectPr w:rsidR="009F4B23" w:rsidRPr="00957068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00" w:rsidRDefault="00690600" w:rsidP="006A43DE">
      <w:r>
        <w:separator/>
      </w:r>
    </w:p>
  </w:endnote>
  <w:endnote w:type="continuationSeparator" w:id="0">
    <w:p w:rsidR="00690600" w:rsidRDefault="00690600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00" w:rsidRDefault="00690600" w:rsidP="006A43DE">
      <w:r>
        <w:separator/>
      </w:r>
    </w:p>
  </w:footnote>
  <w:footnote w:type="continuationSeparator" w:id="0">
    <w:p w:rsidR="00690600" w:rsidRDefault="00690600" w:rsidP="006A4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1280"/>
    <w:rsid w:val="00017CD7"/>
    <w:rsid w:val="0003248F"/>
    <w:rsid w:val="000568B9"/>
    <w:rsid w:val="000602C8"/>
    <w:rsid w:val="000629C6"/>
    <w:rsid w:val="000637C0"/>
    <w:rsid w:val="0006424B"/>
    <w:rsid w:val="00071AB6"/>
    <w:rsid w:val="00071BD8"/>
    <w:rsid w:val="00074EBD"/>
    <w:rsid w:val="00074F0B"/>
    <w:rsid w:val="0008029D"/>
    <w:rsid w:val="00083713"/>
    <w:rsid w:val="000856BB"/>
    <w:rsid w:val="0008678C"/>
    <w:rsid w:val="00090AD5"/>
    <w:rsid w:val="0009659A"/>
    <w:rsid w:val="00097297"/>
    <w:rsid w:val="000B1317"/>
    <w:rsid w:val="000B6791"/>
    <w:rsid w:val="000B75A2"/>
    <w:rsid w:val="000C4756"/>
    <w:rsid w:val="000C48EB"/>
    <w:rsid w:val="000F1091"/>
    <w:rsid w:val="000F6FB5"/>
    <w:rsid w:val="000F7318"/>
    <w:rsid w:val="00110E63"/>
    <w:rsid w:val="001166F8"/>
    <w:rsid w:val="001204BE"/>
    <w:rsid w:val="00125D8E"/>
    <w:rsid w:val="00141EAA"/>
    <w:rsid w:val="00152E8D"/>
    <w:rsid w:val="00153347"/>
    <w:rsid w:val="00153F81"/>
    <w:rsid w:val="00162952"/>
    <w:rsid w:val="001633F2"/>
    <w:rsid w:val="00164073"/>
    <w:rsid w:val="00170AB9"/>
    <w:rsid w:val="0017710C"/>
    <w:rsid w:val="00190B29"/>
    <w:rsid w:val="00192EAB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04352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C49C8"/>
    <w:rsid w:val="002D411A"/>
    <w:rsid w:val="002E2DC3"/>
    <w:rsid w:val="002F0387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8015F"/>
    <w:rsid w:val="00392DA3"/>
    <w:rsid w:val="003C15F1"/>
    <w:rsid w:val="003D0F34"/>
    <w:rsid w:val="003D13D8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27F2B"/>
    <w:rsid w:val="004312B7"/>
    <w:rsid w:val="00435FE3"/>
    <w:rsid w:val="004450E6"/>
    <w:rsid w:val="00450239"/>
    <w:rsid w:val="00454415"/>
    <w:rsid w:val="00457802"/>
    <w:rsid w:val="0046053A"/>
    <w:rsid w:val="004607E5"/>
    <w:rsid w:val="004653BA"/>
    <w:rsid w:val="00475C75"/>
    <w:rsid w:val="0047791E"/>
    <w:rsid w:val="00483D87"/>
    <w:rsid w:val="004A2142"/>
    <w:rsid w:val="004A41DC"/>
    <w:rsid w:val="004A4357"/>
    <w:rsid w:val="004A7763"/>
    <w:rsid w:val="004B1D3B"/>
    <w:rsid w:val="004B3EDA"/>
    <w:rsid w:val="004C0939"/>
    <w:rsid w:val="004C1F3F"/>
    <w:rsid w:val="004C3CFA"/>
    <w:rsid w:val="004C6935"/>
    <w:rsid w:val="004E2A6A"/>
    <w:rsid w:val="004E4E93"/>
    <w:rsid w:val="004E50AB"/>
    <w:rsid w:val="004F4E11"/>
    <w:rsid w:val="004F5833"/>
    <w:rsid w:val="004F6D7D"/>
    <w:rsid w:val="00500074"/>
    <w:rsid w:val="00500581"/>
    <w:rsid w:val="00502990"/>
    <w:rsid w:val="00505859"/>
    <w:rsid w:val="005070B8"/>
    <w:rsid w:val="00512022"/>
    <w:rsid w:val="005206AC"/>
    <w:rsid w:val="00521620"/>
    <w:rsid w:val="00533F1A"/>
    <w:rsid w:val="00534DDF"/>
    <w:rsid w:val="0054518F"/>
    <w:rsid w:val="00563DAA"/>
    <w:rsid w:val="0056724A"/>
    <w:rsid w:val="005703CE"/>
    <w:rsid w:val="00577A88"/>
    <w:rsid w:val="005843D2"/>
    <w:rsid w:val="005B2A1A"/>
    <w:rsid w:val="005C2884"/>
    <w:rsid w:val="005C28EA"/>
    <w:rsid w:val="005C2CAC"/>
    <w:rsid w:val="005C408E"/>
    <w:rsid w:val="005D1885"/>
    <w:rsid w:val="005D44F0"/>
    <w:rsid w:val="005D4F0C"/>
    <w:rsid w:val="00601570"/>
    <w:rsid w:val="00607F78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0600"/>
    <w:rsid w:val="00694D5B"/>
    <w:rsid w:val="00697CC8"/>
    <w:rsid w:val="006A43DE"/>
    <w:rsid w:val="006C5A5E"/>
    <w:rsid w:val="006D2F5B"/>
    <w:rsid w:val="006D3B92"/>
    <w:rsid w:val="006D422F"/>
    <w:rsid w:val="006D4630"/>
    <w:rsid w:val="006D650A"/>
    <w:rsid w:val="006E226F"/>
    <w:rsid w:val="006E28F9"/>
    <w:rsid w:val="006F5FEE"/>
    <w:rsid w:val="00711E1F"/>
    <w:rsid w:val="00716A5F"/>
    <w:rsid w:val="007173B7"/>
    <w:rsid w:val="00735AB2"/>
    <w:rsid w:val="007410D8"/>
    <w:rsid w:val="00741768"/>
    <w:rsid w:val="00753188"/>
    <w:rsid w:val="00761EBB"/>
    <w:rsid w:val="00763854"/>
    <w:rsid w:val="00766B05"/>
    <w:rsid w:val="00767149"/>
    <w:rsid w:val="00767C12"/>
    <w:rsid w:val="00772932"/>
    <w:rsid w:val="00773B34"/>
    <w:rsid w:val="0078076B"/>
    <w:rsid w:val="00780828"/>
    <w:rsid w:val="00782018"/>
    <w:rsid w:val="007840BD"/>
    <w:rsid w:val="00784B7D"/>
    <w:rsid w:val="00793BF5"/>
    <w:rsid w:val="007A0FE4"/>
    <w:rsid w:val="007A77D7"/>
    <w:rsid w:val="007B1C58"/>
    <w:rsid w:val="007B2942"/>
    <w:rsid w:val="007C39DD"/>
    <w:rsid w:val="007C424F"/>
    <w:rsid w:val="007C43A8"/>
    <w:rsid w:val="007C48D9"/>
    <w:rsid w:val="007F0BBB"/>
    <w:rsid w:val="007F26A6"/>
    <w:rsid w:val="007F2BDB"/>
    <w:rsid w:val="0081275C"/>
    <w:rsid w:val="00817F1E"/>
    <w:rsid w:val="00824E8E"/>
    <w:rsid w:val="00837E6B"/>
    <w:rsid w:val="00853D65"/>
    <w:rsid w:val="00887188"/>
    <w:rsid w:val="0089120C"/>
    <w:rsid w:val="00892DE3"/>
    <w:rsid w:val="00892DFB"/>
    <w:rsid w:val="008960B2"/>
    <w:rsid w:val="008968F5"/>
    <w:rsid w:val="008A5641"/>
    <w:rsid w:val="008A64C8"/>
    <w:rsid w:val="008B50CB"/>
    <w:rsid w:val="008B5545"/>
    <w:rsid w:val="008C128F"/>
    <w:rsid w:val="008C3840"/>
    <w:rsid w:val="008C4B6D"/>
    <w:rsid w:val="008D3A03"/>
    <w:rsid w:val="008D69A4"/>
    <w:rsid w:val="008D6B81"/>
    <w:rsid w:val="008D728C"/>
    <w:rsid w:val="008E060D"/>
    <w:rsid w:val="008E1024"/>
    <w:rsid w:val="008E1A9C"/>
    <w:rsid w:val="008F1057"/>
    <w:rsid w:val="008F183C"/>
    <w:rsid w:val="008F51FB"/>
    <w:rsid w:val="00900F94"/>
    <w:rsid w:val="0090214F"/>
    <w:rsid w:val="0090365F"/>
    <w:rsid w:val="00903F84"/>
    <w:rsid w:val="00905B7B"/>
    <w:rsid w:val="00906ED3"/>
    <w:rsid w:val="0091319A"/>
    <w:rsid w:val="009144BA"/>
    <w:rsid w:val="009200EB"/>
    <w:rsid w:val="00920EC4"/>
    <w:rsid w:val="00921240"/>
    <w:rsid w:val="00925744"/>
    <w:rsid w:val="00930D31"/>
    <w:rsid w:val="00935725"/>
    <w:rsid w:val="00941FC3"/>
    <w:rsid w:val="00942881"/>
    <w:rsid w:val="0095077D"/>
    <w:rsid w:val="00952742"/>
    <w:rsid w:val="009561E6"/>
    <w:rsid w:val="00956AE9"/>
    <w:rsid w:val="00957068"/>
    <w:rsid w:val="00957EA0"/>
    <w:rsid w:val="00961B9E"/>
    <w:rsid w:val="009632E6"/>
    <w:rsid w:val="00972069"/>
    <w:rsid w:val="0098319C"/>
    <w:rsid w:val="009A53BF"/>
    <w:rsid w:val="009B4F7B"/>
    <w:rsid w:val="009B6439"/>
    <w:rsid w:val="009C440F"/>
    <w:rsid w:val="009C4542"/>
    <w:rsid w:val="009D185F"/>
    <w:rsid w:val="009D2819"/>
    <w:rsid w:val="009D531B"/>
    <w:rsid w:val="009E0714"/>
    <w:rsid w:val="009E3F5F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46A96"/>
    <w:rsid w:val="00A4701A"/>
    <w:rsid w:val="00A5793B"/>
    <w:rsid w:val="00A6074F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AF3D71"/>
    <w:rsid w:val="00B0020D"/>
    <w:rsid w:val="00B143AB"/>
    <w:rsid w:val="00B15A06"/>
    <w:rsid w:val="00B2314F"/>
    <w:rsid w:val="00B34D01"/>
    <w:rsid w:val="00B37418"/>
    <w:rsid w:val="00B37D9A"/>
    <w:rsid w:val="00B43A3C"/>
    <w:rsid w:val="00B514AD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F2510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090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03BC"/>
    <w:rsid w:val="00DA251F"/>
    <w:rsid w:val="00DA6F90"/>
    <w:rsid w:val="00DB1776"/>
    <w:rsid w:val="00DB6521"/>
    <w:rsid w:val="00DD3D30"/>
    <w:rsid w:val="00DD5878"/>
    <w:rsid w:val="00DE22B4"/>
    <w:rsid w:val="00DE52C7"/>
    <w:rsid w:val="00DF2645"/>
    <w:rsid w:val="00DF6415"/>
    <w:rsid w:val="00E03991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5334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26613"/>
    <w:rsid w:val="00F31673"/>
    <w:rsid w:val="00F31D7B"/>
    <w:rsid w:val="00F33C79"/>
    <w:rsid w:val="00F34711"/>
    <w:rsid w:val="00F40076"/>
    <w:rsid w:val="00F45181"/>
    <w:rsid w:val="00F627BB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414"/>
    <w:rsid w:val="00FA5621"/>
    <w:rsid w:val="00FA5774"/>
    <w:rsid w:val="00FB0766"/>
    <w:rsid w:val="00FB5183"/>
    <w:rsid w:val="00FB525C"/>
    <w:rsid w:val="00FD4439"/>
    <w:rsid w:val="00FD76C6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B7"/>
    <w:rPr>
      <w:sz w:val="24"/>
      <w:szCs w:val="24"/>
    </w:rPr>
  </w:style>
  <w:style w:type="paragraph" w:styleId="Heading1">
    <w:name w:val="heading 1"/>
    <w:basedOn w:val="Normal"/>
    <w:next w:val="Normal"/>
    <w:qFormat/>
    <w:rsid w:val="004312B7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312B7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4312B7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312B7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4312B7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7777-0AF8-4737-B8F6-859667BB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1112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2023-02-21T09:52:00Z</cp:lastPrinted>
  <dcterms:created xsi:type="dcterms:W3CDTF">2023-03-27T07:49:00Z</dcterms:created>
  <dcterms:modified xsi:type="dcterms:W3CDTF">2023-03-27T07:49:00Z</dcterms:modified>
</cp:coreProperties>
</file>