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F57" w:rsidRPr="00F77B56" w:rsidRDefault="00207F57" w:rsidP="006A0EE3">
      <w:pPr>
        <w:tabs>
          <w:tab w:val="left" w:pos="1750"/>
        </w:tabs>
        <w:jc w:val="left"/>
        <w:rPr>
          <w:rFonts w:ascii="Times New Roman" w:hAnsi="Times New Roman"/>
          <w:sz w:val="20"/>
          <w:lang w:val="en-GB"/>
        </w:rPr>
      </w:pPr>
      <w:r w:rsidRPr="00F77B56">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F77B56" w:rsidRDefault="00207F57" w:rsidP="00207F57">
      <w:pPr>
        <w:rPr>
          <w:rFonts w:ascii="Times New Roman" w:hAnsi="Times New Roman"/>
          <w:sz w:val="20"/>
          <w:lang w:val="en-GB"/>
        </w:rPr>
      </w:pPr>
    </w:p>
    <w:p w:rsidR="00207F57" w:rsidRPr="00F77B56" w:rsidRDefault="00207F57" w:rsidP="00207F57">
      <w:pPr>
        <w:rPr>
          <w:rFonts w:ascii="Times New Roman" w:hAnsi="Times New Roman"/>
          <w:sz w:val="20"/>
          <w:lang w:val="en-GB"/>
        </w:rPr>
      </w:pPr>
    </w:p>
    <w:p w:rsidR="00207F57" w:rsidRPr="00F77B56" w:rsidRDefault="00207F57" w:rsidP="006A035D">
      <w:pPr>
        <w:rPr>
          <w:rFonts w:ascii="Times New Roman" w:hAnsi="Times New Roman"/>
          <w:sz w:val="20"/>
          <w:lang w:val="en-GB"/>
        </w:rPr>
      </w:pPr>
    </w:p>
    <w:p w:rsidR="00207F57" w:rsidRPr="00F77B56" w:rsidRDefault="00207F57" w:rsidP="00207F57">
      <w:pPr>
        <w:rPr>
          <w:rFonts w:ascii="Times New Roman" w:hAnsi="Times New Roman"/>
          <w:color w:val="005C2A"/>
          <w:sz w:val="20"/>
          <w:lang w:val="en-GB"/>
        </w:rPr>
      </w:pPr>
    </w:p>
    <w:p w:rsidR="00EA5011" w:rsidRPr="00F77B56" w:rsidRDefault="00EA5011" w:rsidP="00EA5011">
      <w:pPr>
        <w:jc w:val="left"/>
        <w:rPr>
          <w:rFonts w:ascii="Times New Roman" w:hAnsi="Times New Roman"/>
          <w:color w:val="005C2A"/>
          <w:sz w:val="20"/>
          <w:lang w:val="en-GB"/>
        </w:rPr>
      </w:pPr>
    </w:p>
    <w:p w:rsidR="00EA5011" w:rsidRPr="00F77B56" w:rsidRDefault="00EA5011" w:rsidP="00EA5011">
      <w:pPr>
        <w:jc w:val="left"/>
        <w:rPr>
          <w:rFonts w:ascii="Times New Roman" w:hAnsi="Times New Roman"/>
          <w:color w:val="005C2A"/>
          <w:sz w:val="20"/>
          <w:lang w:val="en-GB"/>
        </w:rPr>
      </w:pPr>
    </w:p>
    <w:p w:rsidR="00EA5011" w:rsidRPr="00F77B56" w:rsidRDefault="00EA5011" w:rsidP="00EA5011">
      <w:pPr>
        <w:jc w:val="left"/>
        <w:rPr>
          <w:rFonts w:ascii="Times New Roman" w:hAnsi="Times New Roman"/>
          <w:color w:val="005C2A"/>
          <w:sz w:val="20"/>
          <w:lang w:val="en-GB"/>
        </w:rPr>
      </w:pPr>
    </w:p>
    <w:p w:rsidR="00207F57" w:rsidRPr="00F77B56" w:rsidRDefault="00207F57" w:rsidP="00EA5011">
      <w:pPr>
        <w:jc w:val="center"/>
        <w:rPr>
          <w:rFonts w:ascii="Times New Roman" w:hAnsi="Times New Roman"/>
          <w:b/>
          <w:color w:val="005C2A"/>
          <w:sz w:val="20"/>
          <w:lang w:val="en-GB"/>
        </w:rPr>
      </w:pPr>
      <w:r w:rsidRPr="00F77B56">
        <w:rPr>
          <w:rFonts w:ascii="Times New Roman" w:hAnsi="Times New Roman"/>
          <w:b/>
          <w:color w:val="005C2A"/>
          <w:sz w:val="20"/>
          <w:lang w:val="en-GB"/>
        </w:rPr>
        <w:t>MINISTRY</w:t>
      </w:r>
    </w:p>
    <w:p w:rsidR="00207F57" w:rsidRPr="00F77B56" w:rsidRDefault="00207F57" w:rsidP="00207F57">
      <w:pPr>
        <w:jc w:val="center"/>
        <w:rPr>
          <w:rFonts w:ascii="Times New Roman" w:hAnsi="Times New Roman"/>
          <w:b/>
          <w:color w:val="005C2A"/>
          <w:sz w:val="20"/>
          <w:lang w:val="en-GB"/>
        </w:rPr>
      </w:pPr>
      <w:r w:rsidRPr="00F77B56">
        <w:rPr>
          <w:rFonts w:ascii="Times New Roman" w:hAnsi="Times New Roman"/>
          <w:b/>
          <w:color w:val="005C2A"/>
          <w:sz w:val="20"/>
          <w:lang w:val="en-GB"/>
        </w:rPr>
        <w:t>PUBLIC WORKS AND INFRASTRUCTURE</w:t>
      </w:r>
    </w:p>
    <w:p w:rsidR="00207F57" w:rsidRPr="00F77B56" w:rsidRDefault="00207F57" w:rsidP="00207F57">
      <w:pPr>
        <w:jc w:val="center"/>
        <w:rPr>
          <w:rFonts w:ascii="Times New Roman" w:hAnsi="Times New Roman"/>
          <w:b/>
          <w:color w:val="005C2A"/>
          <w:sz w:val="20"/>
          <w:lang w:val="en-GB"/>
        </w:rPr>
      </w:pPr>
      <w:r w:rsidRPr="00F77B56">
        <w:rPr>
          <w:rFonts w:ascii="Times New Roman" w:hAnsi="Times New Roman"/>
          <w:b/>
          <w:color w:val="005C2A"/>
          <w:sz w:val="20"/>
          <w:lang w:val="en-GB"/>
        </w:rPr>
        <w:t xml:space="preserve">REPUBLIC OF SOUTH AFRICA </w:t>
      </w:r>
    </w:p>
    <w:p w:rsidR="00207F57" w:rsidRPr="00F77B56" w:rsidRDefault="00207F57" w:rsidP="00207F57">
      <w:pPr>
        <w:jc w:val="center"/>
        <w:rPr>
          <w:rFonts w:ascii="Times New Roman" w:hAnsi="Times New Roman"/>
          <w:sz w:val="20"/>
          <w:lang w:val="en-GB"/>
        </w:rPr>
      </w:pPr>
    </w:p>
    <w:p w:rsidR="00EA5011" w:rsidRPr="00F77B56" w:rsidRDefault="00EA5011" w:rsidP="00207F57">
      <w:pPr>
        <w:jc w:val="center"/>
        <w:rPr>
          <w:rFonts w:ascii="Times New Roman" w:hAnsi="Times New Roman"/>
          <w:sz w:val="20"/>
          <w:lang w:val="en-GB"/>
        </w:rPr>
      </w:pPr>
    </w:p>
    <w:p w:rsidR="00EA5011" w:rsidRPr="00F77B56" w:rsidRDefault="00EA5011" w:rsidP="00207F57">
      <w:pPr>
        <w:jc w:val="center"/>
        <w:rPr>
          <w:rFonts w:ascii="Times New Roman" w:hAnsi="Times New Roman"/>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564FF6">
        <w:rPr>
          <w:b/>
          <w:bCs/>
          <w:sz w:val="24"/>
          <w:szCs w:val="24"/>
        </w:rPr>
        <w:t>199</w:t>
      </w:r>
      <w:r w:rsidR="006647C2">
        <w:rPr>
          <w:b/>
          <w:bCs/>
          <w:sz w:val="24"/>
          <w:szCs w:val="24"/>
        </w:rPr>
        <w:t>6</w:t>
      </w:r>
      <w:r>
        <w:rPr>
          <w:b/>
          <w:bCs/>
          <w:sz w:val="24"/>
          <w:szCs w:val="24"/>
        </w:rPr>
        <w:t xml:space="preserve"> [</w:t>
      </w:r>
      <w:r w:rsidR="00564FF6">
        <w:rPr>
          <w:rFonts w:eastAsia="Calibri" w:cs="Arial"/>
          <w:b/>
          <w:sz w:val="24"/>
          <w:szCs w:val="24"/>
        </w:rPr>
        <w:t>NW2254</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6647C2">
        <w:rPr>
          <w:b/>
          <w:bCs/>
          <w:sz w:val="24"/>
          <w:szCs w:val="24"/>
        </w:rPr>
        <w:t>19</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564FF6">
        <w:rPr>
          <w:b/>
          <w:bCs/>
          <w:sz w:val="24"/>
          <w:szCs w:val="24"/>
        </w:rPr>
        <w:t>26</w:t>
      </w:r>
      <w:r w:rsidR="00743B88">
        <w:rPr>
          <w:b/>
          <w:bCs/>
          <w:sz w:val="24"/>
          <w:szCs w:val="24"/>
        </w:rPr>
        <w:t xml:space="preserve"> </w:t>
      </w:r>
      <w:r w:rsidR="00564FF6">
        <w:rPr>
          <w:b/>
          <w:bCs/>
          <w:sz w:val="24"/>
          <w:szCs w:val="24"/>
        </w:rPr>
        <w:t>MAY</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4242B4">
        <w:rPr>
          <w:b/>
          <w:bCs/>
          <w:sz w:val="24"/>
          <w:szCs w:val="24"/>
        </w:rPr>
        <w:t>05 JULY</w:t>
      </w:r>
      <w:r w:rsidR="00F27BC2">
        <w:rPr>
          <w:b/>
          <w:bCs/>
          <w:sz w:val="24"/>
          <w:szCs w:val="24"/>
        </w:rPr>
        <w:t xml:space="preserve"> 2023</w:t>
      </w:r>
    </w:p>
    <w:p w:rsidR="00745B02" w:rsidRDefault="00745B02" w:rsidP="00745B02">
      <w:pPr>
        <w:jc w:val="left"/>
        <w:rPr>
          <w:sz w:val="24"/>
          <w:szCs w:val="24"/>
        </w:rPr>
      </w:pPr>
    </w:p>
    <w:p w:rsidR="00437DD0" w:rsidRPr="00F77B56" w:rsidRDefault="00564FF6" w:rsidP="00F77B56">
      <w:pPr>
        <w:spacing w:before="100" w:beforeAutospacing="1"/>
        <w:ind w:left="720" w:right="26" w:hanging="720"/>
        <w:outlineLvl w:val="0"/>
        <w:rPr>
          <w:rFonts w:eastAsia="Calibri" w:cs="Arial"/>
          <w:sz w:val="24"/>
          <w:szCs w:val="24"/>
        </w:rPr>
      </w:pPr>
      <w:r>
        <w:rPr>
          <w:rFonts w:eastAsia="Calibri" w:cs="Arial"/>
          <w:b/>
          <w:sz w:val="24"/>
          <w:szCs w:val="24"/>
        </w:rPr>
        <w:t>199</w:t>
      </w:r>
      <w:r w:rsidR="006647C2">
        <w:rPr>
          <w:rFonts w:eastAsia="Calibri" w:cs="Arial"/>
          <w:b/>
          <w:sz w:val="24"/>
          <w:szCs w:val="24"/>
        </w:rPr>
        <w:t>6</w:t>
      </w:r>
      <w:r w:rsidR="000367C8">
        <w:rPr>
          <w:rFonts w:eastAsia="Calibri" w:cs="Arial"/>
          <w:b/>
          <w:sz w:val="24"/>
          <w:szCs w:val="24"/>
        </w:rPr>
        <w:t>.</w:t>
      </w:r>
      <w:r w:rsidR="000367C8">
        <w:rPr>
          <w:rFonts w:eastAsia="Calibri" w:cs="Arial"/>
          <w:b/>
          <w:sz w:val="24"/>
          <w:szCs w:val="24"/>
        </w:rPr>
        <w:tab/>
      </w:r>
      <w:r>
        <w:rPr>
          <w:rFonts w:cs="Arial"/>
          <w:b/>
          <w:sz w:val="24"/>
          <w:szCs w:val="24"/>
          <w:lang w:val="en-US" w:eastAsia="en-US"/>
        </w:rPr>
        <w:t>Ms A M Siwisa (EFF)</w:t>
      </w:r>
      <w:r w:rsidR="004B64DC">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424659"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424659" w:rsidRPr="003C11FE">
        <w:rPr>
          <w:rFonts w:eastAsia="Calibri" w:cs="Arial"/>
          <w:b/>
          <w:sz w:val="24"/>
          <w:szCs w:val="24"/>
        </w:rPr>
        <w:fldChar w:fldCharType="end"/>
      </w:r>
      <w:r w:rsidR="00437DD0" w:rsidRPr="003C11FE">
        <w:rPr>
          <w:rFonts w:eastAsia="Calibri" w:cs="Arial"/>
          <w:b/>
          <w:sz w:val="24"/>
          <w:szCs w:val="24"/>
        </w:rPr>
        <w:t>:</w:t>
      </w:r>
    </w:p>
    <w:p w:rsidR="00F77B56" w:rsidRDefault="00F77B56" w:rsidP="00F77B56">
      <w:pPr>
        <w:ind w:left="720" w:right="26"/>
        <w:outlineLvl w:val="0"/>
        <w:rPr>
          <w:rFonts w:eastAsia="Calibri" w:cs="Arial"/>
          <w:color w:val="000000"/>
          <w:sz w:val="24"/>
          <w:szCs w:val="24"/>
          <w:lang w:val="en-GB" w:eastAsia="en-US"/>
        </w:rPr>
      </w:pPr>
    </w:p>
    <w:p w:rsidR="00564FF6" w:rsidRDefault="00564FF6" w:rsidP="00F77B56">
      <w:pPr>
        <w:ind w:left="720" w:right="26"/>
        <w:outlineLvl w:val="0"/>
        <w:rPr>
          <w:rFonts w:eastAsia="Calibri" w:cs="Arial"/>
          <w:color w:val="000000"/>
          <w:sz w:val="24"/>
          <w:szCs w:val="24"/>
          <w:lang w:val="en-GB" w:eastAsia="en-US"/>
        </w:rPr>
      </w:pPr>
      <w:r w:rsidRPr="00564FF6">
        <w:rPr>
          <w:rFonts w:eastAsia="Calibri" w:cs="Arial"/>
          <w:color w:val="000000"/>
          <w:sz w:val="24"/>
          <w:szCs w:val="24"/>
          <w:lang w:val="en-GB" w:eastAsia="en-US"/>
        </w:rPr>
        <w:t xml:space="preserve">With regard to the networking budget vote dinner of his department that was held on 23 May 2023, what (a) total amount has been spent to organise the Budget Vote 41 Dinner and (b) criteria were utilised to identify the guests to the specified event? </w:t>
      </w:r>
    </w:p>
    <w:p w:rsidR="00F4483D" w:rsidRDefault="00564FF6" w:rsidP="00F77B56">
      <w:pPr>
        <w:ind w:left="720" w:right="26"/>
        <w:outlineLvl w:val="0"/>
        <w:rPr>
          <w:rFonts w:eastAsia="Calibri" w:cs="Arial"/>
          <w:b/>
          <w:color w:val="000000"/>
          <w:sz w:val="24"/>
          <w:szCs w:val="24"/>
          <w:lang w:val="en-GB" w:eastAsia="en-US"/>
        </w:rPr>
      </w:pP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r>
      <w:r>
        <w:rPr>
          <w:rFonts w:eastAsia="Calibri" w:cs="Arial"/>
          <w:color w:val="000000"/>
          <w:sz w:val="24"/>
          <w:szCs w:val="24"/>
          <w:lang w:val="en-GB" w:eastAsia="en-US"/>
        </w:rPr>
        <w:tab/>
        <w:t xml:space="preserve">         </w:t>
      </w:r>
      <w:r w:rsidRPr="00564FF6">
        <w:rPr>
          <w:rFonts w:eastAsia="Calibri" w:cs="Arial"/>
          <w:b/>
          <w:color w:val="000000"/>
          <w:sz w:val="24"/>
          <w:szCs w:val="24"/>
          <w:lang w:val="en-GB" w:eastAsia="en-US"/>
        </w:rPr>
        <w:t>NW2254E</w:t>
      </w:r>
    </w:p>
    <w:p w:rsidR="00564FF6" w:rsidRPr="00564FF6" w:rsidRDefault="00564FF6" w:rsidP="00564FF6">
      <w:pPr>
        <w:pBdr>
          <w:bottom w:val="single" w:sz="12" w:space="1" w:color="auto"/>
        </w:pBdr>
        <w:ind w:right="26"/>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06155E" w:rsidRPr="0006155E" w:rsidRDefault="0006155E" w:rsidP="0006155E">
      <w:pPr>
        <w:rPr>
          <w:bCs/>
          <w:sz w:val="24"/>
          <w:szCs w:val="24"/>
        </w:rPr>
      </w:pPr>
    </w:p>
    <w:p w:rsidR="0006155E" w:rsidRPr="005778C4" w:rsidRDefault="0006155E" w:rsidP="005778C4">
      <w:pPr>
        <w:pStyle w:val="ListParagraph"/>
        <w:numPr>
          <w:ilvl w:val="0"/>
          <w:numId w:val="47"/>
        </w:numPr>
        <w:ind w:hanging="720"/>
        <w:rPr>
          <w:bCs/>
          <w:sz w:val="24"/>
          <w:szCs w:val="24"/>
        </w:rPr>
      </w:pPr>
      <w:r w:rsidRPr="005778C4">
        <w:rPr>
          <w:bCs/>
          <w:sz w:val="24"/>
          <w:szCs w:val="24"/>
        </w:rPr>
        <w:t xml:space="preserve">The total amount spent on the </w:t>
      </w:r>
      <w:r w:rsidR="0080791F" w:rsidRPr="005778C4">
        <w:rPr>
          <w:bCs/>
          <w:sz w:val="24"/>
          <w:szCs w:val="24"/>
        </w:rPr>
        <w:t>Department of Public Works and Infrastructure (</w:t>
      </w:r>
      <w:r w:rsidRPr="005778C4">
        <w:rPr>
          <w:bCs/>
          <w:sz w:val="24"/>
          <w:szCs w:val="24"/>
        </w:rPr>
        <w:t>DPWI</w:t>
      </w:r>
      <w:r w:rsidR="0080791F" w:rsidRPr="005778C4">
        <w:rPr>
          <w:bCs/>
          <w:sz w:val="24"/>
          <w:szCs w:val="24"/>
        </w:rPr>
        <w:t>)</w:t>
      </w:r>
      <w:r w:rsidRPr="005778C4">
        <w:rPr>
          <w:bCs/>
          <w:sz w:val="24"/>
          <w:szCs w:val="24"/>
        </w:rPr>
        <w:t xml:space="preserve"> sector budget vote networking dinner was R 132, 457.60.</w:t>
      </w:r>
    </w:p>
    <w:p w:rsidR="0080791F" w:rsidRDefault="0080791F" w:rsidP="0080791F">
      <w:pPr>
        <w:pStyle w:val="ListParagraph"/>
        <w:tabs>
          <w:tab w:val="left" w:pos="4553"/>
        </w:tabs>
        <w:rPr>
          <w:bCs/>
          <w:sz w:val="24"/>
          <w:szCs w:val="24"/>
        </w:rPr>
      </w:pPr>
    </w:p>
    <w:p w:rsidR="0006155E" w:rsidRPr="0080791F" w:rsidRDefault="009974E4" w:rsidP="005778C4">
      <w:pPr>
        <w:pStyle w:val="ListParagraph"/>
        <w:numPr>
          <w:ilvl w:val="0"/>
          <w:numId w:val="47"/>
        </w:numPr>
        <w:ind w:hanging="720"/>
        <w:rPr>
          <w:bCs/>
          <w:sz w:val="24"/>
          <w:szCs w:val="24"/>
        </w:rPr>
      </w:pPr>
      <w:r>
        <w:rPr>
          <w:bCs/>
          <w:sz w:val="24"/>
          <w:szCs w:val="24"/>
        </w:rPr>
        <w:t>The cr</w:t>
      </w:r>
      <w:r w:rsidR="0076278D">
        <w:rPr>
          <w:bCs/>
          <w:sz w:val="24"/>
          <w:szCs w:val="24"/>
        </w:rPr>
        <w:t>iteria used to invite the guest list was on selecting key sector stakeholders such as entities, professional councils, identified beneficiaries from EPWP projects, young professionals and bursary holders, and oversight bodies such as members of Audit Committee and Portfolio Committee on Public Works and Infrastructure.</w:t>
      </w:r>
    </w:p>
    <w:sectPr w:rsidR="0006155E" w:rsidRPr="0080791F"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BC" w:rsidRDefault="00850EBC" w:rsidP="00B01072">
      <w:r>
        <w:separator/>
      </w:r>
    </w:p>
  </w:endnote>
  <w:endnote w:type="continuationSeparator" w:id="0">
    <w:p w:rsidR="00850EBC" w:rsidRDefault="00850EB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BE" w:rsidRPr="00745B02" w:rsidRDefault="00A379BE"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 QUESTION NO. 1996</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Pr="00AF3AE3">
      <w:rPr>
        <w:rFonts w:cs="Arial"/>
        <w:b/>
        <w:sz w:val="18"/>
        <w:szCs w:val="18"/>
      </w:rPr>
      <w:t>Ms A M Siwisa (EFF)</w:t>
    </w:r>
    <w:r w:rsidRPr="00745B02">
      <w:rPr>
        <w:rFonts w:eastAsiaTheme="majorEastAsia" w:cs="Arial"/>
        <w:b/>
        <w:bCs/>
        <w:sz w:val="18"/>
        <w:szCs w:val="18"/>
        <w:lang w:val="en-US"/>
      </w:rPr>
      <w:tab/>
      <w:t xml:space="preserve">PAGE </w:t>
    </w:r>
    <w:r w:rsidR="00424659" w:rsidRPr="00424659">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24659" w:rsidRPr="00424659">
      <w:rPr>
        <w:rFonts w:eastAsiaTheme="majorEastAsia" w:cs="Arial"/>
        <w:b/>
        <w:bCs/>
        <w:sz w:val="18"/>
        <w:szCs w:val="18"/>
        <w:lang w:val="en-US"/>
      </w:rPr>
      <w:fldChar w:fldCharType="separate"/>
    </w:r>
    <w:r w:rsidR="00850EBC">
      <w:rPr>
        <w:rFonts w:eastAsiaTheme="majorEastAsia" w:cs="Arial"/>
        <w:b/>
        <w:bCs/>
        <w:noProof/>
        <w:sz w:val="18"/>
        <w:szCs w:val="18"/>
        <w:lang w:val="en-US"/>
      </w:rPr>
      <w:t>1</w:t>
    </w:r>
    <w:r w:rsidR="00424659" w:rsidRPr="00745B02">
      <w:rPr>
        <w:rFonts w:eastAsiaTheme="majorEastAsia" w:cs="Arial"/>
        <w:b/>
        <w:sz w:val="18"/>
        <w:szCs w:val="18"/>
      </w:rPr>
      <w:fldChar w:fldCharType="end"/>
    </w:r>
  </w:p>
  <w:p w:rsidR="00A379BE" w:rsidRPr="00745B02" w:rsidRDefault="00A379BE" w:rsidP="00745B02">
    <w:pPr>
      <w:pStyle w:val="Footer"/>
      <w:pBdr>
        <w:top w:val="thinThickSmallGap" w:sz="24" w:space="0" w:color="622423" w:themeColor="accent2" w:themeShade="7F"/>
      </w:pBdr>
      <w:rPr>
        <w:rFonts w:eastAsiaTheme="majorEastAsia" w:cs="Arial"/>
        <w:b/>
        <w:sz w:val="18"/>
        <w:szCs w:val="18"/>
        <w:lang w:val="en-US"/>
      </w:rPr>
    </w:pPr>
  </w:p>
  <w:p w:rsidR="00A379BE" w:rsidRPr="000B4F40" w:rsidRDefault="00A379BE"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BC" w:rsidRDefault="00850EBC" w:rsidP="00B01072">
      <w:r>
        <w:separator/>
      </w:r>
    </w:p>
  </w:footnote>
  <w:footnote w:type="continuationSeparator" w:id="0">
    <w:p w:rsidR="00850EBC" w:rsidRDefault="00850EB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AE30E7"/>
    <w:multiLevelType w:val="hybridMultilevel"/>
    <w:tmpl w:val="CC7C3D62"/>
    <w:lvl w:ilvl="0" w:tplc="2716E8C6">
      <w:start w:val="1"/>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BFE49BC"/>
    <w:multiLevelType w:val="hybridMultilevel"/>
    <w:tmpl w:val="F7C00A42"/>
    <w:lvl w:ilvl="0" w:tplc="2B2A45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30A5D64"/>
    <w:multiLevelType w:val="hybridMultilevel"/>
    <w:tmpl w:val="9E36139A"/>
    <w:lvl w:ilvl="0" w:tplc="CD6C5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6C916E1"/>
    <w:multiLevelType w:val="hybridMultilevel"/>
    <w:tmpl w:val="E17E5506"/>
    <w:lvl w:ilvl="0" w:tplc="126E6840">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550F2D"/>
    <w:multiLevelType w:val="hybridMultilevel"/>
    <w:tmpl w:val="445249A2"/>
    <w:lvl w:ilvl="0" w:tplc="45F8A780">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2587232"/>
    <w:multiLevelType w:val="multilevel"/>
    <w:tmpl w:val="7258723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5823ECF"/>
    <w:multiLevelType w:val="hybridMultilevel"/>
    <w:tmpl w:val="85A23ADE"/>
    <w:lvl w:ilvl="0" w:tplc="B21EA5D0">
      <w:start w:val="1"/>
      <w:numFmt w:val="lowerLetter"/>
      <w:lvlText w:val="(%1)"/>
      <w:lvlJc w:val="left"/>
      <w:pPr>
        <w:ind w:left="1320" w:hanging="36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45">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6"/>
  </w:num>
  <w:num w:numId="3">
    <w:abstractNumId w:val="27"/>
  </w:num>
  <w:num w:numId="4">
    <w:abstractNumId w:val="18"/>
  </w:num>
  <w:num w:numId="5">
    <w:abstractNumId w:val="0"/>
  </w:num>
  <w:num w:numId="6">
    <w:abstractNumId w:val="22"/>
  </w:num>
  <w:num w:numId="7">
    <w:abstractNumId w:val="38"/>
  </w:num>
  <w:num w:numId="8">
    <w:abstractNumId w:val="23"/>
  </w:num>
  <w:num w:numId="9">
    <w:abstractNumId w:val="45"/>
  </w:num>
  <w:num w:numId="10">
    <w:abstractNumId w:val="17"/>
  </w:num>
  <w:num w:numId="11">
    <w:abstractNumId w:val="34"/>
  </w:num>
  <w:num w:numId="12">
    <w:abstractNumId w:val="11"/>
  </w:num>
  <w:num w:numId="13">
    <w:abstractNumId w:val="26"/>
  </w:num>
  <w:num w:numId="14">
    <w:abstractNumId w:val="20"/>
  </w:num>
  <w:num w:numId="15">
    <w:abstractNumId w:val="7"/>
  </w:num>
  <w:num w:numId="16">
    <w:abstractNumId w:val="3"/>
  </w:num>
  <w:num w:numId="17">
    <w:abstractNumId w:val="2"/>
  </w:num>
  <w:num w:numId="18">
    <w:abstractNumId w:val="10"/>
  </w:num>
  <w:num w:numId="19">
    <w:abstractNumId w:val="19"/>
  </w:num>
  <w:num w:numId="20">
    <w:abstractNumId w:val="9"/>
  </w:num>
  <w:num w:numId="21">
    <w:abstractNumId w:val="39"/>
  </w:num>
  <w:num w:numId="22">
    <w:abstractNumId w:val="12"/>
  </w:num>
  <w:num w:numId="23">
    <w:abstractNumId w:val="6"/>
  </w:num>
  <w:num w:numId="24">
    <w:abstractNumId w:val="21"/>
  </w:num>
  <w:num w:numId="25">
    <w:abstractNumId w:val="43"/>
  </w:num>
  <w:num w:numId="26">
    <w:abstractNumId w:val="29"/>
  </w:num>
  <w:num w:numId="27">
    <w:abstractNumId w:val="36"/>
  </w:num>
  <w:num w:numId="28">
    <w:abstractNumId w:val="8"/>
  </w:num>
  <w:num w:numId="29">
    <w:abstractNumId w:val="25"/>
  </w:num>
  <w:num w:numId="30">
    <w:abstractNumId w:val="35"/>
  </w:num>
  <w:num w:numId="31">
    <w:abstractNumId w:val="33"/>
  </w:num>
  <w:num w:numId="32">
    <w:abstractNumId w:val="13"/>
  </w:num>
  <w:num w:numId="33">
    <w:abstractNumId w:val="30"/>
  </w:num>
  <w:num w:numId="34">
    <w:abstractNumId w:val="4"/>
  </w:num>
  <w:num w:numId="35">
    <w:abstractNumId w:val="32"/>
  </w:num>
  <w:num w:numId="36">
    <w:abstractNumId w:val="1"/>
  </w:num>
  <w:num w:numId="37">
    <w:abstractNumId w:val="40"/>
  </w:num>
  <w:num w:numId="38">
    <w:abstractNumId w:val="14"/>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5"/>
  </w:num>
  <w:num w:numId="43">
    <w:abstractNumId w:val="42"/>
  </w:num>
  <w:num w:numId="44">
    <w:abstractNumId w:val="28"/>
  </w:num>
  <w:num w:numId="45">
    <w:abstractNumId w:val="41"/>
  </w:num>
  <w:num w:numId="46">
    <w:abstractNumId w:val="24"/>
  </w:num>
  <w:num w:numId="47">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25FB"/>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6CFF"/>
    <w:rsid w:val="000574C9"/>
    <w:rsid w:val="0006062C"/>
    <w:rsid w:val="0006105B"/>
    <w:rsid w:val="0006155E"/>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877FB"/>
    <w:rsid w:val="000906B7"/>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A73B5"/>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4D18"/>
    <w:rsid w:val="001A52A1"/>
    <w:rsid w:val="001A57DE"/>
    <w:rsid w:val="001A5E05"/>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186"/>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5FC0"/>
    <w:rsid w:val="00246B8B"/>
    <w:rsid w:val="00246FF5"/>
    <w:rsid w:val="00247522"/>
    <w:rsid w:val="00252FD0"/>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0EF"/>
    <w:rsid w:val="002C5DDE"/>
    <w:rsid w:val="002C603A"/>
    <w:rsid w:val="002C7394"/>
    <w:rsid w:val="002C76F7"/>
    <w:rsid w:val="002D22BF"/>
    <w:rsid w:val="002D419B"/>
    <w:rsid w:val="002D5510"/>
    <w:rsid w:val="002D666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6B24"/>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5EC9"/>
    <w:rsid w:val="003F628A"/>
    <w:rsid w:val="003F6C7B"/>
    <w:rsid w:val="003F7428"/>
    <w:rsid w:val="00400341"/>
    <w:rsid w:val="004003E4"/>
    <w:rsid w:val="004014B0"/>
    <w:rsid w:val="004025D8"/>
    <w:rsid w:val="00404209"/>
    <w:rsid w:val="00404659"/>
    <w:rsid w:val="004057DA"/>
    <w:rsid w:val="004066AC"/>
    <w:rsid w:val="004079CA"/>
    <w:rsid w:val="004132F1"/>
    <w:rsid w:val="004138E0"/>
    <w:rsid w:val="00413C62"/>
    <w:rsid w:val="00415278"/>
    <w:rsid w:val="00417282"/>
    <w:rsid w:val="00421191"/>
    <w:rsid w:val="0042133F"/>
    <w:rsid w:val="004224B9"/>
    <w:rsid w:val="00423A60"/>
    <w:rsid w:val="00423D05"/>
    <w:rsid w:val="004240DE"/>
    <w:rsid w:val="004242B4"/>
    <w:rsid w:val="00424659"/>
    <w:rsid w:val="00424B38"/>
    <w:rsid w:val="00427227"/>
    <w:rsid w:val="0042728E"/>
    <w:rsid w:val="004279E8"/>
    <w:rsid w:val="00431AA7"/>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10AD"/>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170"/>
    <w:rsid w:val="005566C3"/>
    <w:rsid w:val="00556719"/>
    <w:rsid w:val="00556F35"/>
    <w:rsid w:val="0056014F"/>
    <w:rsid w:val="00560836"/>
    <w:rsid w:val="00560E8F"/>
    <w:rsid w:val="00561207"/>
    <w:rsid w:val="00561E44"/>
    <w:rsid w:val="00563D73"/>
    <w:rsid w:val="00564216"/>
    <w:rsid w:val="00564FF6"/>
    <w:rsid w:val="00566371"/>
    <w:rsid w:val="00567237"/>
    <w:rsid w:val="00570832"/>
    <w:rsid w:val="00573E5C"/>
    <w:rsid w:val="00574468"/>
    <w:rsid w:val="00574AE0"/>
    <w:rsid w:val="00576DF0"/>
    <w:rsid w:val="00576E62"/>
    <w:rsid w:val="0057746F"/>
    <w:rsid w:val="0057765D"/>
    <w:rsid w:val="005778C4"/>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7C2"/>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77635"/>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5A79"/>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45C"/>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60875"/>
    <w:rsid w:val="00761A50"/>
    <w:rsid w:val="0076278D"/>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0791F"/>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0EBC"/>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69BE"/>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00C8"/>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7315"/>
    <w:rsid w:val="009974E4"/>
    <w:rsid w:val="00997C6E"/>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3FDF"/>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365EA"/>
    <w:rsid w:val="00A379BE"/>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3BFD"/>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4125"/>
    <w:rsid w:val="00AE50BD"/>
    <w:rsid w:val="00AE5225"/>
    <w:rsid w:val="00AE5773"/>
    <w:rsid w:val="00AF0D67"/>
    <w:rsid w:val="00AF1A17"/>
    <w:rsid w:val="00AF3AE3"/>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0A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37E5"/>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079"/>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093"/>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878"/>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0D3"/>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3F40"/>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37A07"/>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1817"/>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0EF4"/>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5C1"/>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77B56"/>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42E3"/>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BB018-B1A1-4C45-8013-8C27ABFE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2023-05-30T15:28:00Z</cp:lastPrinted>
  <dcterms:created xsi:type="dcterms:W3CDTF">2023-07-19T11:03:00Z</dcterms:created>
  <dcterms:modified xsi:type="dcterms:W3CDTF">2023-07-19T11:03:00Z</dcterms:modified>
</cp:coreProperties>
</file>