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23" w:rsidRPr="00363158" w:rsidRDefault="004C7153" w:rsidP="00363158">
      <w:pPr>
        <w:spacing w:after="0" w:line="240" w:lineRule="auto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en-GB"/>
        </w:rPr>
      </w:pPr>
      <w:r w:rsidRPr="00363158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en-GB"/>
        </w:rPr>
        <w:t>_______________________________________</w:t>
      </w:r>
      <w:r w:rsidR="007C5931" w:rsidRPr="00363158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en-GB"/>
        </w:rPr>
        <w:t>____________________________</w:t>
      </w:r>
    </w:p>
    <w:p w:rsidR="00BA7223" w:rsidRPr="00363158" w:rsidRDefault="004C7153" w:rsidP="00363158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en-GB"/>
        </w:rPr>
      </w:pPr>
      <w:r w:rsidRPr="00363158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en-GB"/>
        </w:rPr>
        <w:t>NATIONAL ASSEMBLY</w:t>
      </w:r>
    </w:p>
    <w:p w:rsidR="00BA7223" w:rsidRPr="00363158" w:rsidRDefault="004C7153" w:rsidP="00363158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en-GB"/>
        </w:rPr>
      </w:pPr>
      <w:r w:rsidRPr="00363158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en-GB"/>
        </w:rPr>
        <w:t>QUESTION FOR WRITTEN REPLY</w:t>
      </w:r>
    </w:p>
    <w:p w:rsidR="00BA7223" w:rsidRPr="00363158" w:rsidRDefault="004C7153" w:rsidP="00363158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  <w:r w:rsidRPr="00363158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 xml:space="preserve">QUESTION NUMBER: </w:t>
      </w:r>
      <w:r w:rsidRPr="00363158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  <w:t>1995</w:t>
      </w:r>
      <w:r w:rsidRPr="00363158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</w:p>
    <w:p w:rsidR="00BA7223" w:rsidRPr="00363158" w:rsidRDefault="004C7153" w:rsidP="0036315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  <w:r w:rsidRPr="00363158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>DATE OF PUBLICATION IN INTERNAL QUESTION PAPER: 26 MAY 2023</w:t>
      </w:r>
    </w:p>
    <w:p w:rsidR="00BA7223" w:rsidRPr="00363158" w:rsidRDefault="004C7153" w:rsidP="0036315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  <w:r w:rsidRPr="00363158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 xml:space="preserve">INTERNAL QUESTION PAPER NUMBER: 19 </w:t>
      </w:r>
      <w:r w:rsidR="007C5931" w:rsidRPr="00363158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>–</w:t>
      </w:r>
      <w:r w:rsidRPr="00363158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 xml:space="preserve"> 2023</w:t>
      </w:r>
    </w:p>
    <w:p w:rsidR="007C5931" w:rsidRPr="00363158" w:rsidRDefault="007C5931" w:rsidP="0036315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</w:p>
    <w:p w:rsidR="00BA7223" w:rsidRPr="00363158" w:rsidRDefault="004C7153" w:rsidP="00363158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</w:pPr>
      <w:r w:rsidRPr="00363158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1995.</w:t>
      </w:r>
      <w:r w:rsidRPr="00363158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ab/>
        <w:t xml:space="preserve">Ms </w:t>
      </w:r>
      <w:r w:rsidRPr="00363158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L H Arries </w:t>
      </w:r>
      <w:r w:rsidRPr="00363158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(</w:t>
      </w:r>
      <w:r w:rsidRPr="00363158">
        <w:rPr>
          <w:rFonts w:ascii="Arial" w:hAnsi="Arial" w:cs="Arial"/>
          <w:b/>
          <w:sz w:val="20"/>
          <w:szCs w:val="20"/>
        </w:rPr>
        <w:t>EFF</w:t>
      </w:r>
      <w:r w:rsidRPr="00363158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 xml:space="preserve">) to ask the Minister of </w:t>
      </w:r>
      <w:r w:rsidRPr="00363158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Social Development</w:t>
      </w:r>
      <w:r w:rsidR="0027488A" w:rsidRPr="00363158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fldChar w:fldCharType="begin"/>
      </w:r>
      <w:r w:rsidRPr="00363158">
        <w:rPr>
          <w:rFonts w:ascii="Arial" w:hAnsi="Arial" w:cs="Arial"/>
          <w:sz w:val="20"/>
          <w:szCs w:val="20"/>
        </w:rPr>
        <w:instrText xml:space="preserve"> XE "</w:instrText>
      </w:r>
      <w:r w:rsidRPr="00363158">
        <w:rPr>
          <w:rFonts w:ascii="Arial" w:hAnsi="Arial" w:cs="Arial"/>
          <w:b/>
          <w:bCs/>
          <w:sz w:val="20"/>
          <w:szCs w:val="20"/>
        </w:rPr>
        <w:instrText>Minister of Social Development</w:instrText>
      </w:r>
      <w:r w:rsidRPr="00363158">
        <w:rPr>
          <w:rFonts w:ascii="Arial" w:hAnsi="Arial" w:cs="Arial"/>
          <w:sz w:val="20"/>
          <w:szCs w:val="20"/>
        </w:rPr>
        <w:instrText xml:space="preserve">" </w:instrText>
      </w:r>
      <w:r w:rsidR="0027488A" w:rsidRPr="00363158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fldChar w:fldCharType="end"/>
      </w:r>
      <w:r w:rsidRPr="00363158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:</w:t>
      </w:r>
    </w:p>
    <w:p w:rsidR="00BA7223" w:rsidRPr="00363158" w:rsidRDefault="004C7153" w:rsidP="00363158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GB"/>
        </w:rPr>
      </w:pPr>
      <w:r w:rsidRPr="00363158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What measures has she put in place to bring an end to fraud in the child support grant and to ensure that the parents </w:t>
      </w:r>
      <w:r w:rsidRPr="00363158">
        <w:rPr>
          <w:rFonts w:ascii="Arial" w:hAnsi="Arial" w:cs="Arial"/>
          <w:sz w:val="20"/>
          <w:szCs w:val="20"/>
        </w:rPr>
        <w:t>who</w:t>
      </w:r>
      <w:r w:rsidRPr="00363158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receive grants are the lawful parents and/or guardians of the recipients</w:t>
      </w:r>
      <w:r w:rsidRPr="00363158">
        <w:rPr>
          <w:rFonts w:ascii="Arial" w:hAnsi="Arial" w:cs="Arial"/>
          <w:sz w:val="20"/>
          <w:szCs w:val="20"/>
          <w:lang w:val="en-GB"/>
        </w:rPr>
        <w:t>?</w:t>
      </w:r>
      <w:r w:rsidRPr="00363158">
        <w:rPr>
          <w:rFonts w:ascii="Arial" w:hAnsi="Arial" w:cs="Arial"/>
          <w:sz w:val="20"/>
          <w:szCs w:val="20"/>
          <w:lang w:val="en-GB"/>
        </w:rPr>
        <w:tab/>
      </w:r>
      <w:r w:rsidRPr="00363158">
        <w:rPr>
          <w:rFonts w:ascii="Arial" w:hAnsi="Arial" w:cs="Arial"/>
          <w:sz w:val="20"/>
          <w:szCs w:val="20"/>
          <w:lang w:val="en-GB"/>
        </w:rPr>
        <w:tab/>
      </w:r>
      <w:r w:rsidRPr="00363158">
        <w:rPr>
          <w:rFonts w:ascii="Arial" w:hAnsi="Arial" w:cs="Arial"/>
          <w:sz w:val="20"/>
          <w:szCs w:val="20"/>
          <w:lang w:val="en-GB"/>
        </w:rPr>
        <w:tab/>
      </w:r>
      <w:r w:rsidRPr="00363158">
        <w:rPr>
          <w:rFonts w:ascii="Arial" w:hAnsi="Arial" w:cs="Arial"/>
          <w:sz w:val="20"/>
          <w:szCs w:val="20"/>
          <w:lang w:val="en-GB"/>
        </w:rPr>
        <w:tab/>
      </w:r>
      <w:r w:rsidRPr="00363158">
        <w:rPr>
          <w:rFonts w:ascii="Arial" w:hAnsi="Arial" w:cs="Arial"/>
          <w:sz w:val="20"/>
          <w:szCs w:val="20"/>
          <w:lang w:val="en-GB"/>
        </w:rPr>
        <w:tab/>
      </w:r>
      <w:r w:rsidRPr="00363158">
        <w:rPr>
          <w:rFonts w:ascii="Arial" w:hAnsi="Arial" w:cs="Arial"/>
          <w:sz w:val="20"/>
          <w:szCs w:val="20"/>
          <w:lang w:val="en-GB"/>
        </w:rPr>
        <w:tab/>
      </w:r>
      <w:r w:rsidRPr="00363158">
        <w:rPr>
          <w:rFonts w:ascii="Arial" w:hAnsi="Arial" w:cs="Arial"/>
          <w:sz w:val="20"/>
          <w:szCs w:val="20"/>
          <w:lang w:val="en-GB"/>
        </w:rPr>
        <w:tab/>
      </w:r>
      <w:r w:rsidR="007C5931" w:rsidRPr="00363158"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</w:t>
      </w:r>
      <w:r w:rsidRPr="00363158">
        <w:rPr>
          <w:rFonts w:ascii="Arial" w:hAnsi="Arial" w:cs="Arial"/>
          <w:color w:val="000000" w:themeColor="text1"/>
          <w:sz w:val="20"/>
          <w:szCs w:val="20"/>
          <w:lang w:val="en-US"/>
        </w:rPr>
        <w:t>NW2252E</w:t>
      </w:r>
    </w:p>
    <w:p w:rsidR="00BA7223" w:rsidRPr="00363158" w:rsidRDefault="004C7153" w:rsidP="0036315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en-GB"/>
        </w:rPr>
      </w:pPr>
      <w:r w:rsidRPr="00363158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en-GB"/>
        </w:rPr>
        <w:t>REPLY:</w:t>
      </w:r>
    </w:p>
    <w:p w:rsidR="00BA7223" w:rsidRPr="00363158" w:rsidRDefault="00BA7223" w:rsidP="0036315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en-GB"/>
        </w:rPr>
      </w:pPr>
    </w:p>
    <w:p w:rsidR="00BA7223" w:rsidRPr="00363158" w:rsidRDefault="00BA7223" w:rsidP="00363158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</w:rPr>
      </w:pPr>
    </w:p>
    <w:p w:rsidR="00ED55DC" w:rsidRPr="00363158" w:rsidRDefault="0075777F" w:rsidP="00363158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GB"/>
        </w:rPr>
      </w:pPr>
      <w:r w:rsidRPr="00363158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We are committed to preventing, detecting and eliminating fraud and corruption in the social assistance programme. In this regard, we have </w:t>
      </w:r>
      <w:r w:rsidR="00ED55DC" w:rsidRPr="00363158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taken full advantage of new technologies to strengthen anti-corruption measures, starting with the digitisation of our service offering. </w:t>
      </w:r>
      <w:r w:rsidR="004C7153" w:rsidRPr="00363158">
        <w:rPr>
          <w:rFonts w:ascii="Arial" w:eastAsia="Times New Roman" w:hAnsi="Arial" w:cs="Arial"/>
          <w:snapToGrid w:val="0"/>
          <w:sz w:val="20"/>
          <w:szCs w:val="20"/>
          <w:lang w:val="en-GB"/>
        </w:rPr>
        <w:t xml:space="preserve">These include interfaces with </w:t>
      </w:r>
      <w:r w:rsidR="003819D1" w:rsidRPr="00363158">
        <w:rPr>
          <w:rFonts w:ascii="Arial" w:eastAsia="Times New Roman" w:hAnsi="Arial" w:cs="Arial"/>
          <w:snapToGrid w:val="0"/>
          <w:sz w:val="20"/>
          <w:szCs w:val="20"/>
          <w:lang w:val="en-GB"/>
        </w:rPr>
        <w:t xml:space="preserve">the </w:t>
      </w:r>
      <w:r w:rsidR="007C5931" w:rsidRPr="00363158">
        <w:rPr>
          <w:rFonts w:ascii="Arial" w:eastAsia="Times New Roman" w:hAnsi="Arial" w:cs="Arial"/>
          <w:snapToGrid w:val="0"/>
          <w:sz w:val="20"/>
          <w:szCs w:val="20"/>
          <w:lang w:val="en-GB"/>
        </w:rPr>
        <w:t>databases of</w:t>
      </w:r>
      <w:r w:rsidR="003819D1" w:rsidRPr="00363158">
        <w:rPr>
          <w:rFonts w:ascii="Arial" w:eastAsia="Times New Roman" w:hAnsi="Arial" w:cs="Arial"/>
          <w:snapToGrid w:val="0"/>
          <w:sz w:val="20"/>
          <w:szCs w:val="20"/>
          <w:lang w:val="en-GB"/>
        </w:rPr>
        <w:t xml:space="preserve"> </w:t>
      </w:r>
      <w:r w:rsidR="004C7153" w:rsidRPr="00363158">
        <w:rPr>
          <w:rFonts w:ascii="Arial" w:eastAsia="Times New Roman" w:hAnsi="Arial" w:cs="Arial"/>
          <w:snapToGrid w:val="0"/>
          <w:sz w:val="20"/>
          <w:szCs w:val="20"/>
          <w:lang w:val="en-GB"/>
        </w:rPr>
        <w:t xml:space="preserve">other </w:t>
      </w:r>
      <w:r w:rsidR="00ED55DC" w:rsidRPr="00363158">
        <w:rPr>
          <w:rFonts w:ascii="Arial" w:eastAsia="Times New Roman" w:hAnsi="Arial" w:cs="Arial"/>
          <w:snapToGrid w:val="0"/>
          <w:sz w:val="20"/>
          <w:szCs w:val="20"/>
          <w:lang w:val="en-GB"/>
        </w:rPr>
        <w:t>g</w:t>
      </w:r>
      <w:r w:rsidR="004C7153" w:rsidRPr="00363158">
        <w:rPr>
          <w:rFonts w:ascii="Arial" w:eastAsia="Times New Roman" w:hAnsi="Arial" w:cs="Arial"/>
          <w:snapToGrid w:val="0"/>
          <w:sz w:val="20"/>
          <w:szCs w:val="20"/>
          <w:lang w:val="en-GB"/>
        </w:rPr>
        <w:t xml:space="preserve">overnment </w:t>
      </w:r>
      <w:r w:rsidR="00ED55DC" w:rsidRPr="00363158">
        <w:rPr>
          <w:rFonts w:ascii="Arial" w:eastAsia="Times New Roman" w:hAnsi="Arial" w:cs="Arial"/>
          <w:snapToGrid w:val="0"/>
          <w:sz w:val="20"/>
          <w:szCs w:val="20"/>
          <w:lang w:val="en-GB"/>
        </w:rPr>
        <w:t>d</w:t>
      </w:r>
      <w:r w:rsidR="004C7153" w:rsidRPr="00363158">
        <w:rPr>
          <w:rFonts w:ascii="Arial" w:eastAsia="Times New Roman" w:hAnsi="Arial" w:cs="Arial"/>
          <w:snapToGrid w:val="0"/>
          <w:sz w:val="20"/>
          <w:szCs w:val="20"/>
          <w:lang w:val="en-GB"/>
        </w:rPr>
        <w:t>epartments</w:t>
      </w:r>
      <w:r w:rsidR="00ED55DC" w:rsidRPr="00363158">
        <w:rPr>
          <w:rFonts w:ascii="Arial" w:eastAsia="Times New Roman" w:hAnsi="Arial" w:cs="Arial"/>
          <w:snapToGrid w:val="0"/>
          <w:sz w:val="20"/>
          <w:szCs w:val="20"/>
          <w:lang w:val="en-GB"/>
        </w:rPr>
        <w:t xml:space="preserve">, including Home Affairs (Population Register) </w:t>
      </w:r>
      <w:r w:rsidR="004C7153" w:rsidRPr="00363158">
        <w:rPr>
          <w:rFonts w:ascii="Arial" w:eastAsia="Times New Roman" w:hAnsi="Arial" w:cs="Arial"/>
          <w:snapToGrid w:val="0"/>
          <w:sz w:val="20"/>
          <w:szCs w:val="20"/>
          <w:lang w:val="en-GB"/>
        </w:rPr>
        <w:t xml:space="preserve">to validate information on </w:t>
      </w:r>
      <w:r w:rsidR="00ED55DC" w:rsidRPr="00363158">
        <w:rPr>
          <w:rFonts w:ascii="Arial" w:eastAsia="Times New Roman" w:hAnsi="Arial" w:cs="Arial"/>
          <w:snapToGrid w:val="0"/>
          <w:sz w:val="20"/>
          <w:szCs w:val="20"/>
          <w:lang w:val="en-GB"/>
        </w:rPr>
        <w:t>identity, life status, employment status, as well as PERSAL and Government Employees Pension Fund (GEPF).</w:t>
      </w:r>
    </w:p>
    <w:p w:rsidR="00BA7223" w:rsidRPr="00363158" w:rsidRDefault="00ED55DC" w:rsidP="00363158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GB"/>
        </w:rPr>
      </w:pPr>
      <w:r w:rsidRPr="00363158">
        <w:rPr>
          <w:rFonts w:ascii="Arial" w:eastAsia="Times New Roman" w:hAnsi="Arial" w:cs="Arial"/>
          <w:snapToGrid w:val="0"/>
          <w:sz w:val="20"/>
          <w:szCs w:val="20"/>
        </w:rPr>
        <w:t>In addition to measures alluded to above, SA</w:t>
      </w:r>
      <w:r w:rsidR="004C7153" w:rsidRPr="00363158">
        <w:rPr>
          <w:rFonts w:ascii="Arial" w:eastAsia="Times New Roman" w:hAnsi="Arial" w:cs="Arial"/>
          <w:snapToGrid w:val="0"/>
          <w:sz w:val="20"/>
          <w:szCs w:val="20"/>
        </w:rPr>
        <w:t xml:space="preserve">SSA implements the following internal </w:t>
      </w:r>
      <w:r w:rsidRPr="00363158">
        <w:rPr>
          <w:rFonts w:ascii="Arial" w:eastAsia="Times New Roman" w:hAnsi="Arial" w:cs="Arial"/>
          <w:snapToGrid w:val="0"/>
          <w:sz w:val="20"/>
          <w:szCs w:val="20"/>
        </w:rPr>
        <w:t xml:space="preserve">anti-corruption </w:t>
      </w:r>
      <w:r w:rsidR="004C7153" w:rsidRPr="00363158">
        <w:rPr>
          <w:rFonts w:ascii="Arial" w:eastAsia="Times New Roman" w:hAnsi="Arial" w:cs="Arial"/>
          <w:snapToGrid w:val="0"/>
          <w:sz w:val="20"/>
          <w:szCs w:val="20"/>
        </w:rPr>
        <w:t>control</w:t>
      </w:r>
      <w:r w:rsidRPr="00363158">
        <w:rPr>
          <w:rFonts w:ascii="Arial" w:eastAsia="Times New Roman" w:hAnsi="Arial" w:cs="Arial"/>
          <w:snapToGrid w:val="0"/>
          <w:sz w:val="20"/>
          <w:szCs w:val="20"/>
        </w:rPr>
        <w:t>s</w:t>
      </w:r>
      <w:r w:rsidR="004C7153" w:rsidRPr="00363158">
        <w:rPr>
          <w:rFonts w:ascii="Arial" w:eastAsia="Times New Roman" w:hAnsi="Arial" w:cs="Arial"/>
          <w:snapToGrid w:val="0"/>
          <w:sz w:val="20"/>
          <w:szCs w:val="20"/>
        </w:rPr>
        <w:t>:</w:t>
      </w:r>
    </w:p>
    <w:p w:rsidR="00BA7223" w:rsidRPr="00363158" w:rsidRDefault="004C7153" w:rsidP="003631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</w:rPr>
      </w:pPr>
      <w:r w:rsidRPr="00363158">
        <w:rPr>
          <w:rFonts w:ascii="Arial" w:eastAsia="Times New Roman" w:hAnsi="Arial" w:cs="Arial"/>
          <w:snapToGrid w:val="0"/>
          <w:color w:val="000000"/>
          <w:sz w:val="20"/>
          <w:szCs w:val="20"/>
        </w:rPr>
        <w:t>Validation of applicants’ information through interfaces with systems from other entities.</w:t>
      </w:r>
    </w:p>
    <w:p w:rsidR="00BA7223" w:rsidRPr="00363158" w:rsidRDefault="004C7153" w:rsidP="003631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</w:rPr>
      </w:pPr>
      <w:r w:rsidRPr="00363158">
        <w:rPr>
          <w:rFonts w:ascii="Arial" w:eastAsia="Times New Roman" w:hAnsi="Arial" w:cs="Arial"/>
          <w:snapToGrid w:val="0"/>
          <w:color w:val="000000"/>
          <w:sz w:val="20"/>
          <w:szCs w:val="20"/>
        </w:rPr>
        <w:t>Conditional approval of a grant-pending bank account verification. Payment is extracted only if the bank account details match those of the approved beneficiary.</w:t>
      </w:r>
    </w:p>
    <w:p w:rsidR="00BA7223" w:rsidRPr="00363158" w:rsidRDefault="004C7153" w:rsidP="003631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</w:rPr>
      </w:pPr>
      <w:r w:rsidRPr="00363158">
        <w:rPr>
          <w:rFonts w:ascii="Arial" w:eastAsia="Times New Roman" w:hAnsi="Arial" w:cs="Arial"/>
          <w:snapToGrid w:val="0"/>
          <w:color w:val="000000"/>
          <w:sz w:val="20"/>
          <w:szCs w:val="20"/>
        </w:rPr>
        <w:t>Local offices perform daily verification of transactions as a process for ensuring that all transactions processed on SOCPEN are supported by the relevant documents.</w:t>
      </w:r>
    </w:p>
    <w:p w:rsidR="00BA7223" w:rsidRPr="00363158" w:rsidRDefault="004C7153" w:rsidP="003631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</w:rPr>
      </w:pPr>
      <w:r w:rsidRPr="00363158">
        <w:rPr>
          <w:rFonts w:ascii="Arial" w:eastAsia="Times New Roman" w:hAnsi="Arial" w:cs="Arial"/>
          <w:snapToGrid w:val="0"/>
          <w:color w:val="000000"/>
          <w:sz w:val="20"/>
          <w:szCs w:val="20"/>
        </w:rPr>
        <w:t>Biometric validation of all transactions will be implemented as from 01 June 202</w:t>
      </w:r>
      <w:r w:rsidR="00640E8A" w:rsidRPr="00363158">
        <w:rPr>
          <w:rFonts w:ascii="Arial" w:eastAsia="Times New Roman" w:hAnsi="Arial" w:cs="Arial"/>
          <w:snapToGrid w:val="0"/>
          <w:color w:val="000000"/>
          <w:sz w:val="20"/>
          <w:szCs w:val="20"/>
        </w:rPr>
        <w:t>3</w:t>
      </w:r>
      <w:r w:rsidRPr="00363158">
        <w:rPr>
          <w:rFonts w:ascii="Arial" w:eastAsia="Times New Roman" w:hAnsi="Arial" w:cs="Arial"/>
          <w:snapToGrid w:val="0"/>
          <w:color w:val="000000"/>
          <w:sz w:val="20"/>
          <w:szCs w:val="20"/>
        </w:rPr>
        <w:t>. This serves as a non-repudiation of all transactions performed on the system.</w:t>
      </w:r>
    </w:p>
    <w:p w:rsidR="00BA7223" w:rsidRPr="00363158" w:rsidRDefault="004C7153" w:rsidP="003631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</w:rPr>
      </w:pPr>
      <w:r w:rsidRPr="00363158">
        <w:rPr>
          <w:rFonts w:ascii="Arial" w:eastAsia="Times New Roman" w:hAnsi="Arial" w:cs="Arial"/>
          <w:snapToGrid w:val="0"/>
          <w:color w:val="000000"/>
          <w:sz w:val="20"/>
          <w:szCs w:val="20"/>
        </w:rPr>
        <w:t>Confirm and validate all large amounts, and where there is suspicion of fraud, the payment of grants must be immediately stopped through Post Bank, or a bank recall is done through the South African Reserve Bank.</w:t>
      </w:r>
    </w:p>
    <w:p w:rsidR="00BA7223" w:rsidRPr="00363158" w:rsidRDefault="004C7153" w:rsidP="003631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</w:rPr>
      </w:pPr>
      <w:r w:rsidRPr="00363158">
        <w:rPr>
          <w:rFonts w:ascii="Arial" w:eastAsia="Times New Roman" w:hAnsi="Arial" w:cs="Arial"/>
          <w:snapToGrid w:val="0"/>
          <w:color w:val="000000"/>
          <w:sz w:val="20"/>
          <w:szCs w:val="20"/>
        </w:rPr>
        <w:t>Monthly run of the Oracle list of personnel against S</w:t>
      </w:r>
      <w:r w:rsidR="00ED55DC" w:rsidRPr="00363158">
        <w:rPr>
          <w:rFonts w:ascii="Arial" w:eastAsia="Times New Roman" w:hAnsi="Arial" w:cs="Arial"/>
          <w:snapToGrid w:val="0"/>
          <w:color w:val="000000"/>
          <w:sz w:val="20"/>
          <w:szCs w:val="20"/>
        </w:rPr>
        <w:t>OCPEN</w:t>
      </w:r>
      <w:r w:rsidRPr="00363158">
        <w:rPr>
          <w:rFonts w:ascii="Arial" w:eastAsia="Times New Roman" w:hAnsi="Arial" w:cs="Arial"/>
          <w:snapToGrid w:val="0"/>
          <w:color w:val="000000"/>
          <w:sz w:val="20"/>
          <w:szCs w:val="20"/>
        </w:rPr>
        <w:t>, immediately before cut-off for payment extraction on a monthly basis. Any records found added</w:t>
      </w:r>
      <w:r w:rsidR="003819D1" w:rsidRPr="00363158">
        <w:rPr>
          <w:rFonts w:ascii="Arial" w:eastAsia="Times New Roman" w:hAnsi="Arial" w:cs="Arial"/>
          <w:snapToGrid w:val="0"/>
          <w:color w:val="000000"/>
          <w:sz w:val="20"/>
          <w:szCs w:val="20"/>
        </w:rPr>
        <w:t>,</w:t>
      </w:r>
      <w:r w:rsidRPr="00363158">
        <w:rPr>
          <w:rFonts w:ascii="Arial" w:eastAsia="Times New Roman" w:hAnsi="Arial" w:cs="Arial"/>
          <w:snapToGrid w:val="0"/>
          <w:color w:val="000000"/>
          <w:sz w:val="20"/>
          <w:szCs w:val="20"/>
        </w:rPr>
        <w:t xml:space="preserve"> except for FCG</w:t>
      </w:r>
      <w:r w:rsidR="003819D1" w:rsidRPr="00363158">
        <w:rPr>
          <w:rFonts w:ascii="Arial" w:eastAsia="Times New Roman" w:hAnsi="Arial" w:cs="Arial"/>
          <w:snapToGrid w:val="0"/>
          <w:color w:val="000000"/>
          <w:sz w:val="20"/>
          <w:szCs w:val="20"/>
        </w:rPr>
        <w:t>,</w:t>
      </w:r>
      <w:r w:rsidRPr="00363158">
        <w:rPr>
          <w:rFonts w:ascii="Arial" w:eastAsia="Times New Roman" w:hAnsi="Arial" w:cs="Arial"/>
          <w:snapToGrid w:val="0"/>
          <w:color w:val="000000"/>
          <w:sz w:val="20"/>
          <w:szCs w:val="20"/>
        </w:rPr>
        <w:t xml:space="preserve"> must be held over for confirmation of eligibility before payment is released, even if this only happens the following month.</w:t>
      </w:r>
    </w:p>
    <w:p w:rsidR="003819D1" w:rsidRPr="00363158" w:rsidRDefault="004C7153" w:rsidP="003631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</w:rPr>
      </w:pPr>
      <w:r w:rsidRPr="00363158">
        <w:rPr>
          <w:rFonts w:ascii="Arial" w:eastAsia="Times New Roman" w:hAnsi="Arial" w:cs="Arial"/>
          <w:snapToGrid w:val="0"/>
          <w:color w:val="000000"/>
          <w:sz w:val="20"/>
          <w:szCs w:val="20"/>
        </w:rPr>
        <w:t>Run an Oracle list of SASSA personnel against S</w:t>
      </w:r>
      <w:r w:rsidR="00ED55DC" w:rsidRPr="00363158">
        <w:rPr>
          <w:rFonts w:ascii="Arial" w:eastAsia="Times New Roman" w:hAnsi="Arial" w:cs="Arial"/>
          <w:snapToGrid w:val="0"/>
          <w:color w:val="000000"/>
          <w:sz w:val="20"/>
          <w:szCs w:val="20"/>
        </w:rPr>
        <w:t xml:space="preserve">OCPEN </w:t>
      </w:r>
      <w:r w:rsidRPr="00363158">
        <w:rPr>
          <w:rFonts w:ascii="Arial" w:eastAsia="Times New Roman" w:hAnsi="Arial" w:cs="Arial"/>
          <w:snapToGrid w:val="0"/>
          <w:color w:val="000000"/>
          <w:sz w:val="20"/>
          <w:szCs w:val="20"/>
        </w:rPr>
        <w:t>before grant payment extraction to identify staff on S</w:t>
      </w:r>
      <w:r w:rsidR="00ED55DC" w:rsidRPr="00363158">
        <w:rPr>
          <w:rFonts w:ascii="Arial" w:eastAsia="Times New Roman" w:hAnsi="Arial" w:cs="Arial"/>
          <w:snapToGrid w:val="0"/>
          <w:color w:val="000000"/>
          <w:sz w:val="20"/>
          <w:szCs w:val="20"/>
        </w:rPr>
        <w:t>OCPEN</w:t>
      </w:r>
      <w:r w:rsidRPr="00363158">
        <w:rPr>
          <w:rFonts w:ascii="Arial" w:eastAsia="Times New Roman" w:hAnsi="Arial" w:cs="Arial"/>
          <w:snapToGrid w:val="0"/>
          <w:color w:val="000000"/>
          <w:sz w:val="20"/>
          <w:szCs w:val="20"/>
        </w:rPr>
        <w:t xml:space="preserve">. </w:t>
      </w:r>
    </w:p>
    <w:p w:rsidR="00BA7223" w:rsidRPr="00363158" w:rsidRDefault="004C7153" w:rsidP="003631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</w:rPr>
      </w:pPr>
      <w:r w:rsidRPr="00363158">
        <w:rPr>
          <w:rFonts w:ascii="Arial" w:eastAsia="Times New Roman" w:hAnsi="Arial" w:cs="Arial"/>
          <w:snapToGrid w:val="0"/>
          <w:color w:val="000000"/>
          <w:sz w:val="20"/>
          <w:szCs w:val="20"/>
        </w:rPr>
        <w:t>System prohibition of one staff member using the credentials of another staff member to log onto the system.</w:t>
      </w:r>
    </w:p>
    <w:p w:rsidR="00BA7223" w:rsidRPr="00363158" w:rsidRDefault="00BA7223" w:rsidP="00363158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</w:rPr>
      </w:pPr>
    </w:p>
    <w:p w:rsidR="00BA7223" w:rsidRPr="00363158" w:rsidRDefault="004C7153" w:rsidP="003631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</w:pPr>
      <w:r w:rsidRPr="00363158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Another method of combating Child Support Grant (CSG) fraud has to do with the implementation of </w:t>
      </w:r>
      <w:r w:rsidR="003819D1" w:rsidRPr="00363158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the </w:t>
      </w:r>
      <w:r w:rsidRPr="00363158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whistleblowing mechanism wherein SASSA employees and members of the public are able to report allegations of Fraud.  </w:t>
      </w:r>
    </w:p>
    <w:p w:rsidR="00BA7223" w:rsidRPr="00363158" w:rsidRDefault="004C7153" w:rsidP="003631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</w:pPr>
      <w:r w:rsidRPr="00363158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These allegations are investigated internally</w:t>
      </w:r>
      <w:r w:rsidR="00E50471" w:rsidRPr="00363158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,</w:t>
      </w:r>
      <w:r w:rsidRPr="00363158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 since SASSA has an internal investigation unit which is well capacitated and works in conjunction with the Law Enforcement Agencies.</w:t>
      </w:r>
    </w:p>
    <w:p w:rsidR="00BA7223" w:rsidRPr="00363158" w:rsidRDefault="00BA7223" w:rsidP="00363158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:rsidR="00BA7223" w:rsidRPr="00363158" w:rsidRDefault="00BA7223" w:rsidP="0036315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</w:rPr>
      </w:pPr>
    </w:p>
    <w:sectPr w:rsidR="00BA7223" w:rsidRPr="00363158" w:rsidSect="0027488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DDD" w:rsidRDefault="00B32DDD">
      <w:pPr>
        <w:spacing w:line="240" w:lineRule="auto"/>
      </w:pPr>
      <w:r>
        <w:separator/>
      </w:r>
    </w:p>
  </w:endnote>
  <w:endnote w:type="continuationSeparator" w:id="0">
    <w:p w:rsidR="00B32DDD" w:rsidRDefault="00B32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DDD" w:rsidRDefault="00B32DDD">
      <w:pPr>
        <w:spacing w:after="0"/>
      </w:pPr>
      <w:r>
        <w:separator/>
      </w:r>
    </w:p>
  </w:footnote>
  <w:footnote w:type="continuationSeparator" w:id="0">
    <w:p w:rsidR="00B32DDD" w:rsidRDefault="00B32DD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223" w:rsidRDefault="00BA7223">
    <w:pPr>
      <w:pStyle w:val="Header"/>
      <w:jc w:val="center"/>
      <w:rPr>
        <w:rFonts w:ascii="Trebuchet MS" w:hAnsi="Trebuchet MS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8CB"/>
    <w:multiLevelType w:val="multilevel"/>
    <w:tmpl w:val="09FE08C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30F7E"/>
    <w:rsid w:val="00031EE2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E28CF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40D1"/>
    <w:rsid w:val="001B0AFA"/>
    <w:rsid w:val="001B518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5F4B"/>
    <w:rsid w:val="00206793"/>
    <w:rsid w:val="00207160"/>
    <w:rsid w:val="00214E66"/>
    <w:rsid w:val="00224288"/>
    <w:rsid w:val="00224843"/>
    <w:rsid w:val="002346B4"/>
    <w:rsid w:val="00246BE8"/>
    <w:rsid w:val="0024771A"/>
    <w:rsid w:val="00253C36"/>
    <w:rsid w:val="002559B6"/>
    <w:rsid w:val="00262858"/>
    <w:rsid w:val="00264E4F"/>
    <w:rsid w:val="00270B32"/>
    <w:rsid w:val="00270F3D"/>
    <w:rsid w:val="002738BB"/>
    <w:rsid w:val="0027488A"/>
    <w:rsid w:val="002810E9"/>
    <w:rsid w:val="00281672"/>
    <w:rsid w:val="002932D5"/>
    <w:rsid w:val="002A66E4"/>
    <w:rsid w:val="002B3395"/>
    <w:rsid w:val="002B6874"/>
    <w:rsid w:val="002B7F4E"/>
    <w:rsid w:val="002D4C7A"/>
    <w:rsid w:val="002D5D4C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51E70"/>
    <w:rsid w:val="0035762D"/>
    <w:rsid w:val="00357D50"/>
    <w:rsid w:val="003620F4"/>
    <w:rsid w:val="00363158"/>
    <w:rsid w:val="003677F8"/>
    <w:rsid w:val="003733A0"/>
    <w:rsid w:val="00373532"/>
    <w:rsid w:val="00380D92"/>
    <w:rsid w:val="003819D1"/>
    <w:rsid w:val="00390C3B"/>
    <w:rsid w:val="00390DD0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C4AA2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BBA"/>
    <w:rsid w:val="004152F6"/>
    <w:rsid w:val="00420BB8"/>
    <w:rsid w:val="00422B00"/>
    <w:rsid w:val="00425532"/>
    <w:rsid w:val="004329D6"/>
    <w:rsid w:val="0043382B"/>
    <w:rsid w:val="00434100"/>
    <w:rsid w:val="00435600"/>
    <w:rsid w:val="00436127"/>
    <w:rsid w:val="00436F9C"/>
    <w:rsid w:val="004405FF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7153"/>
    <w:rsid w:val="004C75CF"/>
    <w:rsid w:val="004D27C4"/>
    <w:rsid w:val="004D2F24"/>
    <w:rsid w:val="004D44B6"/>
    <w:rsid w:val="004D56FC"/>
    <w:rsid w:val="004E0A72"/>
    <w:rsid w:val="004E33EB"/>
    <w:rsid w:val="004E7C2C"/>
    <w:rsid w:val="004F5481"/>
    <w:rsid w:val="004F58F7"/>
    <w:rsid w:val="00501A17"/>
    <w:rsid w:val="00506466"/>
    <w:rsid w:val="00515132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31AD1"/>
    <w:rsid w:val="00634F63"/>
    <w:rsid w:val="00640E8A"/>
    <w:rsid w:val="00645D55"/>
    <w:rsid w:val="0065044E"/>
    <w:rsid w:val="0065360F"/>
    <w:rsid w:val="00653B78"/>
    <w:rsid w:val="006542D2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D024F"/>
    <w:rsid w:val="006E4581"/>
    <w:rsid w:val="006E5299"/>
    <w:rsid w:val="006E62F1"/>
    <w:rsid w:val="006F0EB0"/>
    <w:rsid w:val="006F1316"/>
    <w:rsid w:val="006F3E48"/>
    <w:rsid w:val="006F6065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77F"/>
    <w:rsid w:val="0075785A"/>
    <w:rsid w:val="007625A4"/>
    <w:rsid w:val="00766504"/>
    <w:rsid w:val="007703DD"/>
    <w:rsid w:val="00774E61"/>
    <w:rsid w:val="00775010"/>
    <w:rsid w:val="0078077B"/>
    <w:rsid w:val="00780F7E"/>
    <w:rsid w:val="007830B6"/>
    <w:rsid w:val="00784610"/>
    <w:rsid w:val="0078765B"/>
    <w:rsid w:val="00797D21"/>
    <w:rsid w:val="007A449C"/>
    <w:rsid w:val="007A7AE6"/>
    <w:rsid w:val="007A7E54"/>
    <w:rsid w:val="007B659D"/>
    <w:rsid w:val="007C5931"/>
    <w:rsid w:val="007D0892"/>
    <w:rsid w:val="007D6644"/>
    <w:rsid w:val="007D78D7"/>
    <w:rsid w:val="007E24D7"/>
    <w:rsid w:val="007E387C"/>
    <w:rsid w:val="007E4506"/>
    <w:rsid w:val="007E799B"/>
    <w:rsid w:val="007F4E1A"/>
    <w:rsid w:val="007F694D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73A25"/>
    <w:rsid w:val="0087491C"/>
    <w:rsid w:val="0088698A"/>
    <w:rsid w:val="00892AE6"/>
    <w:rsid w:val="00897AFA"/>
    <w:rsid w:val="008A43F9"/>
    <w:rsid w:val="008A5415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4BDC"/>
    <w:rsid w:val="009C31C2"/>
    <w:rsid w:val="009C4045"/>
    <w:rsid w:val="009D12AD"/>
    <w:rsid w:val="009D31D0"/>
    <w:rsid w:val="009D6C6F"/>
    <w:rsid w:val="009E1947"/>
    <w:rsid w:val="009E2FDB"/>
    <w:rsid w:val="009E4955"/>
    <w:rsid w:val="009E7540"/>
    <w:rsid w:val="009F26B2"/>
    <w:rsid w:val="00A03249"/>
    <w:rsid w:val="00A0436F"/>
    <w:rsid w:val="00A1031A"/>
    <w:rsid w:val="00A10621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67125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AF7883"/>
    <w:rsid w:val="00B02F08"/>
    <w:rsid w:val="00B04D8C"/>
    <w:rsid w:val="00B1408A"/>
    <w:rsid w:val="00B16355"/>
    <w:rsid w:val="00B20FC8"/>
    <w:rsid w:val="00B21BC6"/>
    <w:rsid w:val="00B24D20"/>
    <w:rsid w:val="00B30792"/>
    <w:rsid w:val="00B32DDD"/>
    <w:rsid w:val="00B3376F"/>
    <w:rsid w:val="00B40984"/>
    <w:rsid w:val="00B4712D"/>
    <w:rsid w:val="00B53024"/>
    <w:rsid w:val="00B55A37"/>
    <w:rsid w:val="00B74F1D"/>
    <w:rsid w:val="00B82C53"/>
    <w:rsid w:val="00B90DCE"/>
    <w:rsid w:val="00B95215"/>
    <w:rsid w:val="00BA7223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3175"/>
    <w:rsid w:val="00C0555F"/>
    <w:rsid w:val="00C1329B"/>
    <w:rsid w:val="00C14016"/>
    <w:rsid w:val="00C15BFA"/>
    <w:rsid w:val="00C20D9A"/>
    <w:rsid w:val="00C305CD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0C4D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C028F"/>
    <w:rsid w:val="00DC221D"/>
    <w:rsid w:val="00DC5658"/>
    <w:rsid w:val="00DD69F1"/>
    <w:rsid w:val="00DD7FD5"/>
    <w:rsid w:val="00DF142E"/>
    <w:rsid w:val="00DF27C3"/>
    <w:rsid w:val="00DF476E"/>
    <w:rsid w:val="00DF4ED6"/>
    <w:rsid w:val="00E00811"/>
    <w:rsid w:val="00E07F82"/>
    <w:rsid w:val="00E10807"/>
    <w:rsid w:val="00E15F95"/>
    <w:rsid w:val="00E21BE6"/>
    <w:rsid w:val="00E30D1D"/>
    <w:rsid w:val="00E36AB5"/>
    <w:rsid w:val="00E408E7"/>
    <w:rsid w:val="00E42893"/>
    <w:rsid w:val="00E436D1"/>
    <w:rsid w:val="00E46923"/>
    <w:rsid w:val="00E50471"/>
    <w:rsid w:val="00E525D3"/>
    <w:rsid w:val="00E527D0"/>
    <w:rsid w:val="00E546E7"/>
    <w:rsid w:val="00E556BF"/>
    <w:rsid w:val="00E57C01"/>
    <w:rsid w:val="00E671B7"/>
    <w:rsid w:val="00E73628"/>
    <w:rsid w:val="00E7430C"/>
    <w:rsid w:val="00E74AD9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D83"/>
    <w:rsid w:val="00ED55DC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655B"/>
    <w:rsid w:val="00F37E84"/>
    <w:rsid w:val="00F43329"/>
    <w:rsid w:val="00F468FA"/>
    <w:rsid w:val="00F54875"/>
    <w:rsid w:val="00F732A3"/>
    <w:rsid w:val="00F77743"/>
    <w:rsid w:val="00F77BA6"/>
    <w:rsid w:val="00F86AA7"/>
    <w:rsid w:val="00F8736C"/>
    <w:rsid w:val="00F92F9F"/>
    <w:rsid w:val="00F93622"/>
    <w:rsid w:val="00FA57AA"/>
    <w:rsid w:val="00FB4659"/>
    <w:rsid w:val="00FB557D"/>
    <w:rsid w:val="00FB5F56"/>
    <w:rsid w:val="00FC2C79"/>
    <w:rsid w:val="00FC68FF"/>
    <w:rsid w:val="00FD0D94"/>
    <w:rsid w:val="00FD1C03"/>
    <w:rsid w:val="00FD5267"/>
    <w:rsid w:val="00FD6228"/>
    <w:rsid w:val="00FF3162"/>
    <w:rsid w:val="3F29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8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1"/>
    <w:qFormat/>
    <w:rsid w:val="0027488A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7488A"/>
    <w:pPr>
      <w:spacing w:after="120" w:line="480" w:lineRule="auto"/>
      <w:ind w:left="283"/>
    </w:pPr>
  </w:style>
  <w:style w:type="character" w:styleId="Emphasis">
    <w:name w:val="Emphasis"/>
    <w:basedOn w:val="DefaultParagraphFont"/>
    <w:uiPriority w:val="20"/>
    <w:qFormat/>
    <w:rsid w:val="0027488A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7488A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27488A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48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27488A"/>
    <w:pPr>
      <w:spacing w:after="0" w:line="240" w:lineRule="auto"/>
    </w:pPr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59"/>
    <w:rsid w:val="00274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27488A"/>
  </w:style>
  <w:style w:type="character" w:customStyle="1" w:styleId="BodyTextIndentChar">
    <w:name w:val="Body Text Indent Char"/>
    <w:basedOn w:val="DefaultParagraphFont"/>
    <w:uiPriority w:val="99"/>
    <w:semiHidden/>
    <w:qFormat/>
    <w:rsid w:val="0027488A"/>
  </w:style>
  <w:style w:type="character" w:customStyle="1" w:styleId="BodyTextIndentChar1">
    <w:name w:val="Body Text Indent Char1"/>
    <w:link w:val="BodyTextIndent"/>
    <w:locked/>
    <w:rsid w:val="002748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488A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7488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27488A"/>
  </w:style>
  <w:style w:type="paragraph" w:customStyle="1" w:styleId="Default">
    <w:name w:val="Default"/>
    <w:rsid w:val="002748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488A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7488A"/>
  </w:style>
  <w:style w:type="paragraph" w:styleId="NoSpacing">
    <w:name w:val="No Spacing"/>
    <w:uiPriority w:val="1"/>
    <w:qFormat/>
    <w:rsid w:val="0027488A"/>
    <w:rPr>
      <w:sz w:val="22"/>
      <w:szCs w:val="22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7488A"/>
    <w:rPr>
      <w:rFonts w:ascii="Calibri" w:hAnsi="Calibri" w:cs="Consolas"/>
      <w:szCs w:val="21"/>
    </w:rPr>
  </w:style>
  <w:style w:type="character" w:customStyle="1" w:styleId="st1">
    <w:name w:val="st1"/>
    <w:rsid w:val="0027488A"/>
    <w:rPr>
      <w:rFonts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488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40E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7678D-47D9-44A8-9FEB-31DAAD23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3</cp:revision>
  <cp:lastPrinted>2019-06-21T06:19:00Z</cp:lastPrinted>
  <dcterms:created xsi:type="dcterms:W3CDTF">2023-07-05T11:24:00Z</dcterms:created>
  <dcterms:modified xsi:type="dcterms:W3CDTF">2023-07-06T21:43:00Z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749BA70272324353875AAC06E18E9A85</vt:lpwstr>
  </property>
</Properties>
</file>