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3BC25" w14:textId="77777777" w:rsidR="001668D8" w:rsidRPr="00A549B0" w:rsidRDefault="001668D8" w:rsidP="00A549B0">
      <w:pPr>
        <w:spacing w:line="240" w:lineRule="auto"/>
        <w:jc w:val="center"/>
        <w:rPr>
          <w:rFonts w:ascii="Arial" w:hAnsi="Arial" w:cs="Arial"/>
          <w:b/>
          <w:sz w:val="24"/>
          <w:szCs w:val="24"/>
        </w:rPr>
      </w:pPr>
      <w:bookmarkStart w:id="0" w:name="_GoBack"/>
      <w:bookmarkEnd w:id="0"/>
    </w:p>
    <w:p w14:paraId="3175CA62" w14:textId="77777777" w:rsidR="00A549B0" w:rsidRPr="00A549B0" w:rsidRDefault="00A549B0" w:rsidP="00A549B0">
      <w:pPr>
        <w:spacing w:line="240" w:lineRule="auto"/>
        <w:jc w:val="center"/>
        <w:rPr>
          <w:rFonts w:ascii="Arial" w:hAnsi="Arial" w:cs="Arial"/>
          <w:b/>
          <w:sz w:val="24"/>
          <w:szCs w:val="24"/>
        </w:rPr>
      </w:pPr>
    </w:p>
    <w:p w14:paraId="0EE1DDA8" w14:textId="77777777" w:rsidR="00A549B0" w:rsidRPr="00A549B0" w:rsidRDefault="00A549B0" w:rsidP="00A549B0">
      <w:pPr>
        <w:spacing w:after="0" w:line="240" w:lineRule="auto"/>
        <w:jc w:val="center"/>
        <w:rPr>
          <w:rFonts w:ascii="Arial" w:hAnsi="Arial" w:cs="Arial"/>
          <w:b/>
          <w:sz w:val="28"/>
          <w:szCs w:val="28"/>
        </w:rPr>
      </w:pPr>
      <w:r w:rsidRPr="00A549B0">
        <w:rPr>
          <w:rFonts w:ascii="Arial" w:hAnsi="Arial" w:cs="Arial"/>
          <w:b/>
          <w:sz w:val="28"/>
          <w:szCs w:val="28"/>
        </w:rPr>
        <w:t>PARLIAMENT OF THE REPUBLIC OF SOUTH AFRICA</w:t>
      </w:r>
    </w:p>
    <w:p w14:paraId="0A013786" w14:textId="77777777" w:rsidR="00A549B0" w:rsidRPr="00A549B0" w:rsidRDefault="00A549B0" w:rsidP="00A549B0">
      <w:pPr>
        <w:spacing w:after="0" w:line="240" w:lineRule="auto"/>
        <w:jc w:val="center"/>
        <w:rPr>
          <w:rFonts w:ascii="Arial" w:hAnsi="Arial" w:cs="Arial"/>
          <w:b/>
          <w:sz w:val="28"/>
          <w:szCs w:val="28"/>
        </w:rPr>
      </w:pPr>
    </w:p>
    <w:p w14:paraId="6BBBB9B6" w14:textId="77777777" w:rsidR="00A549B0" w:rsidRPr="00A549B0" w:rsidRDefault="00A549B0" w:rsidP="00A549B0">
      <w:pPr>
        <w:spacing w:after="0" w:line="240" w:lineRule="auto"/>
        <w:jc w:val="center"/>
        <w:rPr>
          <w:rFonts w:ascii="Arial" w:hAnsi="Arial" w:cs="Arial"/>
          <w:b/>
          <w:sz w:val="28"/>
          <w:szCs w:val="28"/>
        </w:rPr>
      </w:pPr>
      <w:r w:rsidRPr="00A549B0">
        <w:rPr>
          <w:rFonts w:ascii="Arial" w:hAnsi="Arial" w:cs="Arial"/>
          <w:b/>
          <w:sz w:val="28"/>
          <w:szCs w:val="28"/>
        </w:rPr>
        <w:t>NATIONAL ASSEMBLY</w:t>
      </w:r>
    </w:p>
    <w:p w14:paraId="1BD07780" w14:textId="77777777" w:rsidR="00A549B0" w:rsidRPr="00A549B0" w:rsidRDefault="00A549B0" w:rsidP="00A549B0">
      <w:pPr>
        <w:spacing w:after="0" w:line="240" w:lineRule="auto"/>
        <w:jc w:val="center"/>
        <w:rPr>
          <w:rFonts w:ascii="Arial" w:hAnsi="Arial" w:cs="Arial"/>
          <w:b/>
          <w:sz w:val="28"/>
          <w:szCs w:val="28"/>
        </w:rPr>
      </w:pPr>
    </w:p>
    <w:p w14:paraId="2785310F" w14:textId="77777777" w:rsidR="00A549B0" w:rsidRPr="00A549B0" w:rsidRDefault="00A549B0" w:rsidP="00A549B0">
      <w:pPr>
        <w:spacing w:after="0" w:line="240" w:lineRule="auto"/>
        <w:jc w:val="center"/>
        <w:rPr>
          <w:rFonts w:ascii="Arial" w:hAnsi="Arial" w:cs="Arial"/>
          <w:b/>
          <w:sz w:val="28"/>
          <w:szCs w:val="28"/>
        </w:rPr>
      </w:pPr>
      <w:r w:rsidRPr="00A549B0">
        <w:rPr>
          <w:rFonts w:ascii="Arial" w:hAnsi="Arial" w:cs="Arial"/>
          <w:b/>
          <w:sz w:val="28"/>
          <w:szCs w:val="28"/>
        </w:rPr>
        <w:t>WRITTEN REPLY</w:t>
      </w:r>
    </w:p>
    <w:p w14:paraId="3BB7D1D5" w14:textId="77777777" w:rsidR="00A549B0" w:rsidRPr="00A549B0" w:rsidRDefault="00A549B0" w:rsidP="00A549B0">
      <w:pPr>
        <w:spacing w:after="0" w:line="240" w:lineRule="auto"/>
        <w:jc w:val="center"/>
        <w:rPr>
          <w:rFonts w:ascii="Arial" w:hAnsi="Arial" w:cs="Arial"/>
          <w:b/>
          <w:sz w:val="28"/>
          <w:szCs w:val="28"/>
        </w:rPr>
      </w:pPr>
    </w:p>
    <w:p w14:paraId="15F9B9DD" w14:textId="77777777" w:rsidR="00A549B0" w:rsidRPr="00A549B0" w:rsidRDefault="00A549B0" w:rsidP="00A549B0">
      <w:pPr>
        <w:spacing w:after="0" w:line="240" w:lineRule="auto"/>
        <w:jc w:val="center"/>
        <w:rPr>
          <w:rFonts w:ascii="Arial" w:hAnsi="Arial" w:cs="Arial"/>
          <w:b/>
          <w:sz w:val="28"/>
          <w:szCs w:val="28"/>
        </w:rPr>
      </w:pPr>
    </w:p>
    <w:p w14:paraId="285C12D3" w14:textId="77777777" w:rsidR="00A549B0" w:rsidRPr="00A549B0" w:rsidRDefault="00A549B0" w:rsidP="00A549B0">
      <w:pPr>
        <w:spacing w:after="0" w:line="240" w:lineRule="auto"/>
        <w:rPr>
          <w:rFonts w:ascii="Arial" w:hAnsi="Arial" w:cs="Arial"/>
          <w:b/>
          <w:sz w:val="28"/>
          <w:szCs w:val="28"/>
        </w:rPr>
      </w:pPr>
      <w:r w:rsidRPr="00A549B0">
        <w:rPr>
          <w:rFonts w:ascii="Arial" w:hAnsi="Arial" w:cs="Arial"/>
          <w:b/>
          <w:sz w:val="28"/>
          <w:szCs w:val="28"/>
        </w:rPr>
        <w:t>QUESTION NO: 1994</w:t>
      </w:r>
    </w:p>
    <w:p w14:paraId="6F4B03B0" w14:textId="77777777" w:rsidR="00A549B0" w:rsidRPr="00A549B0" w:rsidRDefault="00A549B0" w:rsidP="00A549B0">
      <w:pPr>
        <w:spacing w:after="0" w:line="240" w:lineRule="auto"/>
        <w:rPr>
          <w:rFonts w:ascii="Arial" w:hAnsi="Arial" w:cs="Arial"/>
          <w:b/>
          <w:sz w:val="28"/>
          <w:szCs w:val="28"/>
        </w:rPr>
      </w:pPr>
    </w:p>
    <w:p w14:paraId="2BD96B61" w14:textId="77777777" w:rsidR="00A549B0" w:rsidRPr="00A549B0" w:rsidRDefault="00A549B0" w:rsidP="00A549B0">
      <w:pPr>
        <w:spacing w:after="0" w:line="240" w:lineRule="auto"/>
        <w:rPr>
          <w:rFonts w:ascii="Arial" w:hAnsi="Arial" w:cs="Arial"/>
          <w:b/>
          <w:sz w:val="28"/>
          <w:szCs w:val="28"/>
        </w:rPr>
      </w:pPr>
      <w:r w:rsidRPr="00A549B0">
        <w:rPr>
          <w:rFonts w:ascii="Arial" w:hAnsi="Arial" w:cs="Arial"/>
          <w:b/>
          <w:sz w:val="28"/>
          <w:szCs w:val="28"/>
        </w:rPr>
        <w:t>DATE OF PUBLICATION:  23 September 2016</w:t>
      </w:r>
    </w:p>
    <w:p w14:paraId="4EF92634" w14:textId="77777777" w:rsidR="00A549B0" w:rsidRPr="00A549B0" w:rsidRDefault="00A549B0" w:rsidP="00A549B0">
      <w:pPr>
        <w:spacing w:after="0" w:line="240" w:lineRule="auto"/>
        <w:rPr>
          <w:rFonts w:ascii="Arial" w:hAnsi="Arial" w:cs="Arial"/>
          <w:b/>
          <w:sz w:val="28"/>
          <w:szCs w:val="28"/>
        </w:rPr>
      </w:pPr>
    </w:p>
    <w:p w14:paraId="473B7B0C" w14:textId="77777777" w:rsidR="00A549B0" w:rsidRPr="00A549B0" w:rsidRDefault="00A549B0" w:rsidP="00A549B0">
      <w:pPr>
        <w:spacing w:after="0" w:line="240" w:lineRule="auto"/>
        <w:rPr>
          <w:rFonts w:ascii="Arial" w:hAnsi="Arial" w:cs="Arial"/>
          <w:b/>
          <w:sz w:val="28"/>
          <w:szCs w:val="28"/>
        </w:rPr>
      </w:pPr>
      <w:r w:rsidRPr="00A549B0">
        <w:rPr>
          <w:rFonts w:ascii="Arial" w:hAnsi="Arial" w:cs="Arial"/>
          <w:b/>
          <w:sz w:val="28"/>
          <w:szCs w:val="28"/>
        </w:rPr>
        <w:t>QUESTION PAPER NO: 29</w:t>
      </w:r>
    </w:p>
    <w:p w14:paraId="4FEC5340" w14:textId="77777777" w:rsidR="00A549B0" w:rsidRPr="00A549B0" w:rsidRDefault="00A549B0" w:rsidP="00A549B0">
      <w:pPr>
        <w:spacing w:after="0" w:line="360" w:lineRule="auto"/>
        <w:rPr>
          <w:rFonts w:ascii="Arial" w:hAnsi="Arial" w:cs="Arial"/>
          <w:b/>
          <w:sz w:val="32"/>
          <w:szCs w:val="32"/>
        </w:rPr>
      </w:pPr>
      <w:r w:rsidRPr="00A549B0">
        <w:rPr>
          <w:rFonts w:ascii="Arial" w:hAnsi="Arial" w:cs="Arial"/>
          <w:b/>
          <w:sz w:val="32"/>
          <w:szCs w:val="32"/>
        </w:rPr>
        <w:tab/>
      </w:r>
    </w:p>
    <w:p w14:paraId="38429A90" w14:textId="77777777" w:rsidR="00A549B0" w:rsidRPr="00A549B0" w:rsidRDefault="00A549B0" w:rsidP="00A549B0">
      <w:pPr>
        <w:spacing w:after="0" w:line="360" w:lineRule="auto"/>
        <w:jc w:val="both"/>
        <w:rPr>
          <w:rFonts w:ascii="Arial" w:hAnsi="Arial" w:cs="Arial"/>
          <w:b/>
          <w:sz w:val="32"/>
          <w:szCs w:val="32"/>
        </w:rPr>
      </w:pPr>
      <w:r w:rsidRPr="00A549B0">
        <w:rPr>
          <w:rFonts w:ascii="Arial" w:hAnsi="Arial" w:cs="Arial"/>
          <w:b/>
          <w:sz w:val="32"/>
          <w:szCs w:val="32"/>
        </w:rPr>
        <w:t xml:space="preserve">Mr M </w:t>
      </w:r>
      <w:proofErr w:type="spellStart"/>
      <w:r w:rsidRPr="00A549B0">
        <w:rPr>
          <w:rFonts w:ascii="Arial" w:hAnsi="Arial" w:cs="Arial"/>
          <w:b/>
          <w:sz w:val="32"/>
          <w:szCs w:val="32"/>
        </w:rPr>
        <w:t>Bagraim</w:t>
      </w:r>
      <w:proofErr w:type="spellEnd"/>
      <w:r w:rsidRPr="00A549B0">
        <w:rPr>
          <w:rFonts w:ascii="Arial" w:hAnsi="Arial" w:cs="Arial"/>
          <w:b/>
          <w:sz w:val="32"/>
          <w:szCs w:val="32"/>
        </w:rPr>
        <w:t xml:space="preserve"> (DA)) to ask the Minister of Telecommunications and Postal Services:</w:t>
      </w:r>
    </w:p>
    <w:p w14:paraId="6E3057C2" w14:textId="77777777" w:rsidR="00A549B0" w:rsidRPr="00A549B0" w:rsidRDefault="00A549B0" w:rsidP="00A549B0">
      <w:pPr>
        <w:spacing w:after="0" w:line="360" w:lineRule="auto"/>
        <w:jc w:val="both"/>
        <w:rPr>
          <w:rFonts w:ascii="Arial" w:hAnsi="Arial" w:cs="Arial"/>
          <w:sz w:val="32"/>
          <w:szCs w:val="32"/>
        </w:rPr>
      </w:pPr>
      <w:r w:rsidRPr="00A549B0">
        <w:rPr>
          <w:rFonts w:ascii="Arial" w:hAnsi="Arial" w:cs="Arial"/>
          <w:sz w:val="32"/>
          <w:szCs w:val="32"/>
        </w:rPr>
        <w:t>(1)</w:t>
      </w:r>
      <w:r w:rsidRPr="00A549B0">
        <w:rPr>
          <w:rFonts w:ascii="Arial" w:hAnsi="Arial" w:cs="Arial"/>
          <w:sz w:val="32"/>
          <w:szCs w:val="32"/>
        </w:rPr>
        <w:tab/>
        <w:t>(a) Who signed the ICT Plan of Action between South Africa and China in Cape Town in June 2015 and (b) why were he and the Chinese Minister of Industry and Information Technology, Miao Wei, not the signatories of the specified agreement;</w:t>
      </w:r>
    </w:p>
    <w:p w14:paraId="4FA39853" w14:textId="77777777" w:rsidR="00A549B0" w:rsidRPr="00A549B0" w:rsidRDefault="00A549B0" w:rsidP="00A549B0">
      <w:pPr>
        <w:spacing w:after="0" w:line="360" w:lineRule="auto"/>
        <w:jc w:val="both"/>
        <w:rPr>
          <w:rFonts w:ascii="Arial" w:hAnsi="Arial" w:cs="Arial"/>
          <w:sz w:val="32"/>
          <w:szCs w:val="32"/>
        </w:rPr>
      </w:pPr>
    </w:p>
    <w:p w14:paraId="521782E4" w14:textId="77777777" w:rsidR="00A549B0" w:rsidRPr="00A549B0" w:rsidRDefault="00A549B0" w:rsidP="00A549B0">
      <w:pPr>
        <w:spacing w:after="0" w:line="360" w:lineRule="auto"/>
        <w:jc w:val="both"/>
        <w:rPr>
          <w:rFonts w:ascii="Arial" w:hAnsi="Arial" w:cs="Arial"/>
          <w:sz w:val="32"/>
          <w:szCs w:val="32"/>
        </w:rPr>
      </w:pPr>
      <w:r w:rsidRPr="00A549B0">
        <w:rPr>
          <w:rFonts w:ascii="Arial" w:hAnsi="Arial" w:cs="Arial"/>
          <w:sz w:val="32"/>
          <w:szCs w:val="32"/>
        </w:rPr>
        <w:t>(2)</w:t>
      </w:r>
      <w:r w:rsidRPr="00A549B0">
        <w:rPr>
          <w:rFonts w:ascii="Arial" w:hAnsi="Arial" w:cs="Arial"/>
          <w:sz w:val="32"/>
          <w:szCs w:val="32"/>
        </w:rPr>
        <w:tab/>
        <w:t>what (a) actions have been implemented in terms of the agreement and (b) is each of the specified action’s current status?</w:t>
      </w:r>
      <w:r w:rsidRPr="00A549B0">
        <w:t xml:space="preserve"> </w:t>
      </w:r>
      <w:r w:rsidRPr="00A549B0">
        <w:rPr>
          <w:rFonts w:ascii="Arial" w:hAnsi="Arial" w:cs="Arial"/>
          <w:sz w:val="32"/>
          <w:szCs w:val="32"/>
        </w:rPr>
        <w:t>NW2305E</w:t>
      </w:r>
    </w:p>
    <w:p w14:paraId="6B053D64" w14:textId="77777777" w:rsidR="00A549B0" w:rsidRPr="00A549B0" w:rsidRDefault="00A549B0" w:rsidP="00A549B0">
      <w:pPr>
        <w:spacing w:after="0" w:line="360" w:lineRule="auto"/>
        <w:jc w:val="both"/>
        <w:rPr>
          <w:rFonts w:ascii="Arial" w:hAnsi="Arial" w:cs="Arial"/>
          <w:sz w:val="32"/>
          <w:szCs w:val="32"/>
        </w:rPr>
      </w:pPr>
      <w:r w:rsidRPr="00A549B0">
        <w:rPr>
          <w:rFonts w:ascii="Arial" w:hAnsi="Arial" w:cs="Arial"/>
          <w:sz w:val="32"/>
          <w:szCs w:val="32"/>
        </w:rPr>
        <w:lastRenderedPageBreak/>
        <w:t>REPLY</w:t>
      </w:r>
    </w:p>
    <w:p w14:paraId="431119FE" w14:textId="77777777" w:rsidR="00A549B0" w:rsidRPr="00A549B0" w:rsidRDefault="00A549B0" w:rsidP="00A549B0">
      <w:pPr>
        <w:spacing w:after="0" w:line="360" w:lineRule="auto"/>
        <w:jc w:val="both"/>
        <w:rPr>
          <w:rFonts w:ascii="Arial" w:hAnsi="Arial" w:cs="Arial"/>
          <w:sz w:val="32"/>
          <w:szCs w:val="32"/>
        </w:rPr>
      </w:pPr>
    </w:p>
    <w:p w14:paraId="021EF813" w14:textId="77777777" w:rsidR="00A549B0" w:rsidRPr="00A549B0" w:rsidRDefault="00A549B0" w:rsidP="00A549B0">
      <w:pPr>
        <w:spacing w:after="0" w:line="360" w:lineRule="auto"/>
        <w:jc w:val="both"/>
        <w:rPr>
          <w:rFonts w:ascii="Arial" w:hAnsi="Arial" w:cs="Arial"/>
          <w:sz w:val="32"/>
          <w:szCs w:val="32"/>
        </w:rPr>
      </w:pPr>
      <w:r w:rsidRPr="00A549B0">
        <w:rPr>
          <w:rFonts w:ascii="Arial" w:hAnsi="Arial" w:cs="Arial"/>
          <w:sz w:val="32"/>
          <w:szCs w:val="32"/>
        </w:rPr>
        <w:t>I have been advised by the Department as follows:-</w:t>
      </w:r>
    </w:p>
    <w:p w14:paraId="791F995C" w14:textId="77777777" w:rsidR="00A549B0" w:rsidRPr="00A549B0" w:rsidRDefault="00A549B0" w:rsidP="00A549B0">
      <w:pPr>
        <w:spacing w:after="0" w:line="360" w:lineRule="auto"/>
        <w:jc w:val="both"/>
        <w:rPr>
          <w:rFonts w:ascii="Arial" w:hAnsi="Arial" w:cs="Arial"/>
          <w:sz w:val="32"/>
          <w:szCs w:val="32"/>
        </w:rPr>
      </w:pPr>
    </w:p>
    <w:p w14:paraId="4C4B61EC" w14:textId="77777777" w:rsidR="00A549B0" w:rsidRPr="00A549B0" w:rsidRDefault="00A549B0" w:rsidP="00A549B0">
      <w:pPr>
        <w:spacing w:after="0" w:line="360" w:lineRule="auto"/>
        <w:jc w:val="both"/>
        <w:rPr>
          <w:rFonts w:ascii="Arial" w:hAnsi="Arial" w:cs="Arial"/>
          <w:sz w:val="32"/>
          <w:szCs w:val="32"/>
        </w:rPr>
      </w:pPr>
      <w:r w:rsidRPr="00A549B0">
        <w:rPr>
          <w:rFonts w:ascii="Arial" w:hAnsi="Arial" w:cs="Arial"/>
          <w:sz w:val="32"/>
          <w:szCs w:val="32"/>
        </w:rPr>
        <w:t>(1)</w:t>
      </w:r>
      <w:r w:rsidRPr="00A549B0">
        <w:rPr>
          <w:rFonts w:ascii="Arial" w:hAnsi="Arial" w:cs="Arial"/>
          <w:sz w:val="32"/>
          <w:szCs w:val="32"/>
        </w:rPr>
        <w:tab/>
        <w:t>(a)</w:t>
      </w:r>
      <w:r w:rsidRPr="00A549B0">
        <w:rPr>
          <w:rFonts w:ascii="Arial" w:hAnsi="Arial" w:cs="Arial"/>
          <w:sz w:val="32"/>
          <w:szCs w:val="32"/>
        </w:rPr>
        <w:tab/>
        <w:t xml:space="preserve">The ICT Plan of Action (POA) between South Africa and China was signed in Cape on 08 June 2015 by the Minister of Telecommunications and Postal Services from South Africa, Dr Siyabonga Cwele and the Minister of Industry and Information Technology from China, Mr Miao Wei. </w:t>
      </w:r>
    </w:p>
    <w:p w14:paraId="02F8831D" w14:textId="77777777" w:rsidR="00A549B0" w:rsidRPr="00A549B0" w:rsidRDefault="00A549B0" w:rsidP="00A549B0">
      <w:pPr>
        <w:spacing w:after="0" w:line="360" w:lineRule="auto"/>
        <w:jc w:val="both"/>
        <w:rPr>
          <w:rFonts w:ascii="Arial" w:hAnsi="Arial" w:cs="Arial"/>
          <w:sz w:val="32"/>
          <w:szCs w:val="32"/>
        </w:rPr>
      </w:pPr>
    </w:p>
    <w:p w14:paraId="12CAA3FD" w14:textId="77777777" w:rsidR="00A549B0" w:rsidRPr="00A549B0" w:rsidRDefault="00A549B0" w:rsidP="00A549B0">
      <w:pPr>
        <w:spacing w:after="0" w:line="360" w:lineRule="auto"/>
        <w:jc w:val="both"/>
        <w:rPr>
          <w:rFonts w:ascii="Arial" w:hAnsi="Arial" w:cs="Arial"/>
          <w:sz w:val="32"/>
          <w:szCs w:val="32"/>
        </w:rPr>
      </w:pPr>
      <w:r w:rsidRPr="00A549B0">
        <w:rPr>
          <w:rFonts w:ascii="Arial" w:hAnsi="Arial" w:cs="Arial"/>
          <w:sz w:val="32"/>
          <w:szCs w:val="32"/>
        </w:rPr>
        <w:t xml:space="preserve">(b) </w:t>
      </w:r>
      <w:r w:rsidRPr="00A549B0">
        <w:rPr>
          <w:rFonts w:ascii="Arial" w:hAnsi="Arial" w:cs="Arial"/>
          <w:sz w:val="32"/>
          <w:szCs w:val="32"/>
        </w:rPr>
        <w:tab/>
        <w:t>See 1(a) above.</w:t>
      </w:r>
    </w:p>
    <w:p w14:paraId="0301DA16" w14:textId="77777777" w:rsidR="001668D8" w:rsidRPr="00A549B0" w:rsidRDefault="00A549B0" w:rsidP="00A549B0">
      <w:pPr>
        <w:spacing w:after="0" w:line="360" w:lineRule="auto"/>
        <w:jc w:val="both"/>
        <w:rPr>
          <w:rFonts w:ascii="Arial" w:hAnsi="Arial" w:cs="Arial"/>
          <w:sz w:val="32"/>
          <w:szCs w:val="32"/>
        </w:rPr>
      </w:pPr>
      <w:r>
        <w:rPr>
          <w:rFonts w:ascii="Arial" w:hAnsi="Arial" w:cs="Arial"/>
          <w:sz w:val="32"/>
          <w:szCs w:val="32"/>
        </w:rPr>
        <w:t xml:space="preserve">(2)(a)(b) The POA </w:t>
      </w:r>
      <w:r w:rsidRPr="00A549B0">
        <w:rPr>
          <w:rFonts w:ascii="Arial" w:hAnsi="Arial" w:cs="Arial"/>
          <w:sz w:val="32"/>
          <w:szCs w:val="32"/>
        </w:rPr>
        <w:t>involves nine (9) areas of collaboration and some progress has been made in the following areas:</w:t>
      </w:r>
    </w:p>
    <w:p w14:paraId="791838CF" w14:textId="77777777" w:rsidR="00A549B0" w:rsidRPr="00A549B0" w:rsidRDefault="00A549B0" w:rsidP="00A549B0">
      <w:pPr>
        <w:spacing w:after="0" w:line="360" w:lineRule="auto"/>
        <w:jc w:val="both"/>
        <w:rPr>
          <w:rFonts w:ascii="Arial" w:hAnsi="Arial" w:cs="Arial"/>
          <w:sz w:val="32"/>
          <w:szCs w:val="32"/>
        </w:rPr>
      </w:pPr>
    </w:p>
    <w:p w14:paraId="31484D98" w14:textId="77777777" w:rsidR="004B4DFC" w:rsidRPr="00A549B0" w:rsidRDefault="007249BE" w:rsidP="00DE1A35">
      <w:pPr>
        <w:jc w:val="both"/>
        <w:rPr>
          <w:rFonts w:ascii="Arial" w:hAnsi="Arial" w:cs="Arial"/>
          <w:sz w:val="32"/>
          <w:szCs w:val="32"/>
        </w:rPr>
      </w:pPr>
      <w:r w:rsidRPr="00A549B0">
        <w:rPr>
          <w:rFonts w:ascii="Arial" w:hAnsi="Arial" w:cs="Arial"/>
          <w:sz w:val="32"/>
          <w:szCs w:val="32"/>
        </w:rPr>
        <w:t xml:space="preserve">RSA-China </w:t>
      </w:r>
      <w:proofErr w:type="spellStart"/>
      <w:r w:rsidRPr="00A549B0">
        <w:rPr>
          <w:rFonts w:ascii="Arial" w:hAnsi="Arial" w:cs="Arial"/>
          <w:sz w:val="32"/>
          <w:szCs w:val="32"/>
        </w:rPr>
        <w:t>PoA</w:t>
      </w:r>
      <w:proofErr w:type="spellEnd"/>
      <w:r w:rsidRPr="00A549B0">
        <w:rPr>
          <w:rFonts w:ascii="Arial" w:hAnsi="Arial" w:cs="Arial"/>
          <w:sz w:val="32"/>
          <w:szCs w:val="32"/>
        </w:rPr>
        <w:t xml:space="preserve"> Implementation Plan</w:t>
      </w:r>
      <w:r w:rsidR="0033031A" w:rsidRPr="00A549B0">
        <w:rPr>
          <w:rFonts w:ascii="Arial" w:hAnsi="Arial" w:cs="Arial"/>
          <w:sz w:val="32"/>
          <w:szCs w:val="32"/>
        </w:rPr>
        <w:t xml:space="preserve"> since si</w:t>
      </w:r>
      <w:r w:rsidR="008E5842" w:rsidRPr="00A549B0">
        <w:rPr>
          <w:rFonts w:ascii="Arial" w:hAnsi="Arial" w:cs="Arial"/>
          <w:sz w:val="32"/>
          <w:szCs w:val="32"/>
        </w:rPr>
        <w:t>gning</w:t>
      </w:r>
      <w:r w:rsidR="0033031A" w:rsidRPr="00A549B0">
        <w:rPr>
          <w:rFonts w:ascii="Arial" w:hAnsi="Arial" w:cs="Arial"/>
          <w:sz w:val="32"/>
          <w:szCs w:val="32"/>
        </w:rPr>
        <w:t xml:space="preserve"> in 2015</w:t>
      </w:r>
      <w:r w:rsidR="004B4DFC" w:rsidRPr="00A549B0">
        <w:rPr>
          <w:rFonts w:ascii="Arial" w:hAnsi="Arial" w:cs="Arial"/>
          <w:sz w:val="32"/>
          <w:szCs w:val="32"/>
        </w:rPr>
        <w:t xml:space="preserve"> (Q1994)</w:t>
      </w:r>
    </w:p>
    <w:p w14:paraId="3DD59C75" w14:textId="77777777" w:rsidR="007249BE" w:rsidRPr="00A549B0" w:rsidRDefault="007249BE" w:rsidP="00DE1A35">
      <w:pPr>
        <w:jc w:val="both"/>
        <w:rPr>
          <w:rFonts w:ascii="Arial" w:hAnsi="Arial" w:cs="Arial"/>
          <w:sz w:val="32"/>
          <w:szCs w:val="32"/>
        </w:rPr>
      </w:pPr>
    </w:p>
    <w:tbl>
      <w:tblPr>
        <w:tblStyle w:val="TableGrid"/>
        <w:tblW w:w="14029" w:type="dxa"/>
        <w:tblLook w:val="04A0" w:firstRow="1" w:lastRow="0" w:firstColumn="1" w:lastColumn="0" w:noHBand="0" w:noVBand="1"/>
      </w:tblPr>
      <w:tblGrid>
        <w:gridCol w:w="3487"/>
        <w:gridCol w:w="10542"/>
      </w:tblGrid>
      <w:tr w:rsidR="0033031A" w:rsidRPr="00A549B0" w14:paraId="039BFC63" w14:textId="77777777" w:rsidTr="0033031A">
        <w:tc>
          <w:tcPr>
            <w:tcW w:w="3487" w:type="dxa"/>
          </w:tcPr>
          <w:p w14:paraId="46DFFEFC" w14:textId="77777777" w:rsidR="0033031A" w:rsidRPr="00A549B0" w:rsidRDefault="0033031A" w:rsidP="00DE1A35">
            <w:pPr>
              <w:jc w:val="both"/>
              <w:rPr>
                <w:rFonts w:ascii="Arial" w:hAnsi="Arial" w:cs="Arial"/>
                <w:sz w:val="32"/>
                <w:szCs w:val="32"/>
              </w:rPr>
            </w:pPr>
          </w:p>
        </w:tc>
        <w:tc>
          <w:tcPr>
            <w:tcW w:w="10542" w:type="dxa"/>
          </w:tcPr>
          <w:p w14:paraId="1A45D228" w14:textId="77777777" w:rsidR="0033031A" w:rsidRPr="00A549B0" w:rsidRDefault="0033031A" w:rsidP="00DE1A35">
            <w:pPr>
              <w:jc w:val="both"/>
              <w:rPr>
                <w:rFonts w:ascii="Arial" w:hAnsi="Arial" w:cs="Arial"/>
                <w:sz w:val="32"/>
                <w:szCs w:val="32"/>
              </w:rPr>
            </w:pPr>
            <w:r w:rsidRPr="00A549B0">
              <w:rPr>
                <w:rFonts w:ascii="Arial" w:hAnsi="Arial" w:cs="Arial"/>
                <w:sz w:val="32"/>
                <w:szCs w:val="32"/>
              </w:rPr>
              <w:t>Status</w:t>
            </w:r>
          </w:p>
        </w:tc>
      </w:tr>
      <w:tr w:rsidR="0033031A" w:rsidRPr="00A549B0" w14:paraId="2F420537" w14:textId="77777777" w:rsidTr="0033031A">
        <w:tc>
          <w:tcPr>
            <w:tcW w:w="3487" w:type="dxa"/>
          </w:tcPr>
          <w:p w14:paraId="122E09C1" w14:textId="77777777" w:rsidR="0033031A" w:rsidRPr="00A549B0" w:rsidRDefault="0033031A" w:rsidP="00DE1A35">
            <w:pPr>
              <w:pStyle w:val="BodyText2"/>
              <w:numPr>
                <w:ilvl w:val="0"/>
                <w:numId w:val="1"/>
              </w:numPr>
              <w:rPr>
                <w:rFonts w:ascii="Arial" w:hAnsi="Arial" w:cs="Arial"/>
                <w:sz w:val="32"/>
                <w:szCs w:val="32"/>
              </w:rPr>
            </w:pPr>
          </w:p>
        </w:tc>
        <w:tc>
          <w:tcPr>
            <w:tcW w:w="10542" w:type="dxa"/>
          </w:tcPr>
          <w:p w14:paraId="0B38F5E7" w14:textId="77777777" w:rsidR="007B230B" w:rsidRPr="00A549B0" w:rsidRDefault="007B230B" w:rsidP="00DE1A35">
            <w:pPr>
              <w:jc w:val="both"/>
              <w:rPr>
                <w:rFonts w:ascii="Arial" w:hAnsi="Arial" w:cs="Arial"/>
                <w:sz w:val="32"/>
                <w:szCs w:val="32"/>
              </w:rPr>
            </w:pPr>
            <w:r w:rsidRPr="00A549B0">
              <w:rPr>
                <w:rFonts w:ascii="Arial" w:hAnsi="Arial" w:cs="Arial"/>
                <w:sz w:val="32"/>
                <w:szCs w:val="32"/>
              </w:rPr>
              <w:t xml:space="preserve">Broadband </w:t>
            </w:r>
            <w:proofErr w:type="spellStart"/>
            <w:r w:rsidRPr="00A549B0">
              <w:rPr>
                <w:rFonts w:ascii="Arial" w:hAnsi="Arial" w:cs="Arial"/>
                <w:sz w:val="32"/>
                <w:szCs w:val="32"/>
              </w:rPr>
              <w:t>Infraco</w:t>
            </w:r>
            <w:proofErr w:type="spellEnd"/>
            <w:r w:rsidRPr="00A549B0">
              <w:rPr>
                <w:rFonts w:ascii="Arial" w:hAnsi="Arial" w:cs="Arial"/>
                <w:sz w:val="32"/>
                <w:szCs w:val="32"/>
              </w:rPr>
              <w:t xml:space="preserve"> </w:t>
            </w:r>
            <w:r w:rsidR="00CA182B" w:rsidRPr="00A549B0">
              <w:rPr>
                <w:rFonts w:ascii="Arial" w:hAnsi="Arial" w:cs="Arial"/>
                <w:sz w:val="32"/>
                <w:szCs w:val="32"/>
              </w:rPr>
              <w:t xml:space="preserve">(BBI), a state </w:t>
            </w:r>
            <w:r w:rsidR="006242EE" w:rsidRPr="00A549B0">
              <w:rPr>
                <w:rFonts w:ascii="Arial" w:hAnsi="Arial" w:cs="Arial"/>
                <w:sz w:val="32"/>
                <w:szCs w:val="32"/>
              </w:rPr>
              <w:t>owned entity</w:t>
            </w:r>
            <w:r w:rsidR="00CA182B" w:rsidRPr="00A549B0">
              <w:rPr>
                <w:rFonts w:ascii="Arial" w:hAnsi="Arial" w:cs="Arial"/>
                <w:sz w:val="32"/>
                <w:szCs w:val="32"/>
              </w:rPr>
              <w:t xml:space="preserve">, has concluded a Memorandum of Understanding (MOU) with </w:t>
            </w:r>
            <w:r w:rsidRPr="00A549B0">
              <w:rPr>
                <w:rFonts w:ascii="Arial" w:hAnsi="Arial" w:cs="Arial"/>
                <w:sz w:val="32"/>
                <w:szCs w:val="32"/>
              </w:rPr>
              <w:t>China Telecom</w:t>
            </w:r>
            <w:r w:rsidR="00CA182B" w:rsidRPr="00A549B0">
              <w:rPr>
                <w:rFonts w:ascii="Arial" w:hAnsi="Arial" w:cs="Arial"/>
                <w:sz w:val="32"/>
                <w:szCs w:val="32"/>
              </w:rPr>
              <w:t xml:space="preserve"> to boost investment in telecommunications.</w:t>
            </w:r>
          </w:p>
          <w:p w14:paraId="233E48A8" w14:textId="77777777" w:rsidR="00CA182B" w:rsidRPr="00A549B0" w:rsidRDefault="00CA182B" w:rsidP="00DE1A35">
            <w:pPr>
              <w:jc w:val="both"/>
              <w:rPr>
                <w:rFonts w:ascii="Arial" w:hAnsi="Arial" w:cs="Arial"/>
                <w:sz w:val="32"/>
                <w:szCs w:val="32"/>
              </w:rPr>
            </w:pPr>
          </w:p>
          <w:p w14:paraId="27760F2D" w14:textId="77777777" w:rsidR="0033031A" w:rsidRPr="00A549B0" w:rsidRDefault="00D213E7" w:rsidP="00DE1A35">
            <w:pPr>
              <w:jc w:val="both"/>
              <w:rPr>
                <w:rFonts w:ascii="Arial" w:hAnsi="Arial" w:cs="Arial"/>
                <w:sz w:val="32"/>
                <w:szCs w:val="32"/>
              </w:rPr>
            </w:pPr>
            <w:r w:rsidRPr="00A549B0">
              <w:rPr>
                <w:rFonts w:ascii="Arial" w:hAnsi="Arial" w:cs="Arial"/>
                <w:sz w:val="32"/>
                <w:szCs w:val="32"/>
              </w:rPr>
              <w:t>In April</w:t>
            </w:r>
            <w:r w:rsidR="00CA182B" w:rsidRPr="00A549B0">
              <w:rPr>
                <w:rFonts w:ascii="Arial" w:hAnsi="Arial" w:cs="Arial"/>
                <w:sz w:val="32"/>
                <w:szCs w:val="32"/>
              </w:rPr>
              <w:t xml:space="preserve"> 2016, </w:t>
            </w:r>
            <w:r w:rsidR="0033031A" w:rsidRPr="00A549B0">
              <w:rPr>
                <w:rFonts w:ascii="Arial" w:hAnsi="Arial" w:cs="Arial"/>
                <w:sz w:val="32"/>
                <w:szCs w:val="32"/>
              </w:rPr>
              <w:t>Mustek Limited Group</w:t>
            </w:r>
            <w:r w:rsidR="00CA182B" w:rsidRPr="00A549B0">
              <w:rPr>
                <w:rFonts w:ascii="Arial" w:hAnsi="Arial" w:cs="Arial"/>
                <w:sz w:val="32"/>
                <w:szCs w:val="32"/>
              </w:rPr>
              <w:t xml:space="preserve"> (South African Company)</w:t>
            </w:r>
            <w:r w:rsidR="0033031A" w:rsidRPr="00A549B0">
              <w:rPr>
                <w:rFonts w:ascii="Arial" w:hAnsi="Arial" w:cs="Arial"/>
                <w:sz w:val="32"/>
                <w:szCs w:val="32"/>
              </w:rPr>
              <w:t xml:space="preserve"> signed </w:t>
            </w:r>
            <w:r w:rsidR="006242EE" w:rsidRPr="00A549B0">
              <w:rPr>
                <w:rFonts w:ascii="Arial" w:hAnsi="Arial" w:cs="Arial"/>
                <w:sz w:val="32"/>
                <w:szCs w:val="32"/>
              </w:rPr>
              <w:t>a multimillion Rand</w:t>
            </w:r>
            <w:r w:rsidR="00CA182B" w:rsidRPr="00A549B0">
              <w:rPr>
                <w:rFonts w:ascii="Arial" w:hAnsi="Arial" w:cs="Arial"/>
                <w:sz w:val="32"/>
                <w:szCs w:val="32"/>
              </w:rPr>
              <w:t xml:space="preserve"> investment A</w:t>
            </w:r>
            <w:r w:rsidR="0033031A" w:rsidRPr="00A549B0">
              <w:rPr>
                <w:rFonts w:ascii="Arial" w:hAnsi="Arial" w:cs="Arial"/>
                <w:sz w:val="32"/>
                <w:szCs w:val="32"/>
              </w:rPr>
              <w:t>greement with the Yangtze Optical Fibre and Cable</w:t>
            </w:r>
            <w:r w:rsidR="00CA182B" w:rsidRPr="00A549B0">
              <w:rPr>
                <w:rFonts w:ascii="Arial" w:hAnsi="Arial" w:cs="Arial"/>
                <w:sz w:val="32"/>
                <w:szCs w:val="32"/>
              </w:rPr>
              <w:t xml:space="preserve"> (Chinese Company)</w:t>
            </w:r>
            <w:r w:rsidR="0033031A" w:rsidRPr="00A549B0">
              <w:rPr>
                <w:rFonts w:ascii="Arial" w:hAnsi="Arial" w:cs="Arial"/>
                <w:sz w:val="32"/>
                <w:szCs w:val="32"/>
              </w:rPr>
              <w:t>.</w:t>
            </w:r>
          </w:p>
          <w:p w14:paraId="77310963" w14:textId="77777777" w:rsidR="0033031A" w:rsidRPr="00A549B0" w:rsidRDefault="0033031A" w:rsidP="00DE1A35">
            <w:pPr>
              <w:jc w:val="both"/>
              <w:rPr>
                <w:rFonts w:ascii="Arial" w:hAnsi="Arial" w:cs="Arial"/>
                <w:sz w:val="32"/>
                <w:szCs w:val="32"/>
              </w:rPr>
            </w:pPr>
          </w:p>
        </w:tc>
      </w:tr>
      <w:tr w:rsidR="0033031A" w:rsidRPr="00A549B0" w14:paraId="419CEB18" w14:textId="77777777" w:rsidTr="0033031A">
        <w:tc>
          <w:tcPr>
            <w:tcW w:w="3487" w:type="dxa"/>
          </w:tcPr>
          <w:p w14:paraId="12CED857" w14:textId="77777777" w:rsidR="0033031A" w:rsidRPr="00A549B0" w:rsidRDefault="0033031A" w:rsidP="00DE1A35">
            <w:pPr>
              <w:pStyle w:val="BodyText2"/>
              <w:numPr>
                <w:ilvl w:val="0"/>
                <w:numId w:val="1"/>
              </w:numPr>
              <w:rPr>
                <w:rFonts w:ascii="Arial" w:hAnsi="Arial" w:cs="Arial"/>
                <w:sz w:val="32"/>
                <w:szCs w:val="32"/>
              </w:rPr>
            </w:pPr>
          </w:p>
        </w:tc>
        <w:tc>
          <w:tcPr>
            <w:tcW w:w="10542" w:type="dxa"/>
          </w:tcPr>
          <w:p w14:paraId="244E2E6A" w14:textId="77777777" w:rsidR="0033031A" w:rsidRPr="00A549B0" w:rsidRDefault="0033031A" w:rsidP="00DE1A35">
            <w:pPr>
              <w:jc w:val="both"/>
              <w:rPr>
                <w:rFonts w:ascii="Arial" w:hAnsi="Arial" w:cs="Arial"/>
                <w:sz w:val="32"/>
                <w:szCs w:val="32"/>
              </w:rPr>
            </w:pPr>
            <w:r w:rsidRPr="00A549B0">
              <w:rPr>
                <w:rFonts w:ascii="Arial" w:hAnsi="Arial" w:cs="Arial"/>
                <w:sz w:val="32"/>
                <w:szCs w:val="32"/>
              </w:rPr>
              <w:t xml:space="preserve">In light of the fact that South Africa recently launched a Cyber Security hub, </w:t>
            </w:r>
            <w:r w:rsidR="00CA182B" w:rsidRPr="00A549B0">
              <w:rPr>
                <w:rFonts w:ascii="Arial" w:hAnsi="Arial" w:cs="Arial"/>
                <w:sz w:val="32"/>
                <w:szCs w:val="32"/>
              </w:rPr>
              <w:t xml:space="preserve">South Africa and </w:t>
            </w:r>
            <w:r w:rsidRPr="00A549B0">
              <w:rPr>
                <w:rFonts w:ascii="Arial" w:hAnsi="Arial" w:cs="Arial"/>
                <w:sz w:val="32"/>
                <w:szCs w:val="32"/>
              </w:rPr>
              <w:t xml:space="preserve">China </w:t>
            </w:r>
            <w:r w:rsidR="00CA182B" w:rsidRPr="00A549B0">
              <w:rPr>
                <w:rFonts w:ascii="Arial" w:hAnsi="Arial" w:cs="Arial"/>
                <w:sz w:val="32"/>
                <w:szCs w:val="32"/>
              </w:rPr>
              <w:t xml:space="preserve">are sharing information and experiences in the area of Cyber Security.  </w:t>
            </w:r>
            <w:r w:rsidR="0080616A" w:rsidRPr="00A549B0">
              <w:rPr>
                <w:rFonts w:ascii="Arial" w:hAnsi="Arial" w:cs="Arial"/>
                <w:sz w:val="32"/>
                <w:szCs w:val="32"/>
              </w:rPr>
              <w:t xml:space="preserve">As part of ongoing implementation of the POA, the Deputy Minister of Telecommunications and Postal Services, </w:t>
            </w:r>
            <w:proofErr w:type="spellStart"/>
            <w:r w:rsidR="0080616A" w:rsidRPr="00A549B0">
              <w:rPr>
                <w:rFonts w:ascii="Arial" w:hAnsi="Arial" w:cs="Arial"/>
                <w:sz w:val="32"/>
                <w:szCs w:val="32"/>
              </w:rPr>
              <w:t>Prof.</w:t>
            </w:r>
            <w:proofErr w:type="spellEnd"/>
            <w:r w:rsidR="0080616A" w:rsidRPr="00A549B0">
              <w:rPr>
                <w:rFonts w:ascii="Arial" w:hAnsi="Arial" w:cs="Arial"/>
                <w:sz w:val="32"/>
                <w:szCs w:val="32"/>
              </w:rPr>
              <w:t xml:space="preserve"> Mkhize hosted the Vice Minister of Cyberspace Administration of China (CAC), Ms Wang Xiujun.  The two Principals hosted an Internet Roundtable</w:t>
            </w:r>
            <w:r w:rsidR="00F67C7C" w:rsidRPr="00A549B0">
              <w:rPr>
                <w:rFonts w:ascii="Arial" w:hAnsi="Arial" w:cs="Arial"/>
                <w:sz w:val="32"/>
                <w:szCs w:val="32"/>
              </w:rPr>
              <w:t xml:space="preserve"> from 13-14 May 2016</w:t>
            </w:r>
            <w:r w:rsidR="0080616A" w:rsidRPr="00A549B0">
              <w:rPr>
                <w:rFonts w:ascii="Arial" w:hAnsi="Arial" w:cs="Arial"/>
                <w:sz w:val="32"/>
                <w:szCs w:val="32"/>
              </w:rPr>
              <w:t xml:space="preserve"> in Durban</w:t>
            </w:r>
            <w:r w:rsidR="00F67C7C" w:rsidRPr="00A549B0">
              <w:rPr>
                <w:rFonts w:ascii="Arial" w:hAnsi="Arial" w:cs="Arial"/>
                <w:sz w:val="32"/>
                <w:szCs w:val="32"/>
              </w:rPr>
              <w:t xml:space="preserve">.  The Internet Roundtable </w:t>
            </w:r>
            <w:r w:rsidR="0080616A" w:rsidRPr="00A549B0">
              <w:rPr>
                <w:rFonts w:ascii="Arial" w:hAnsi="Arial" w:cs="Arial"/>
                <w:sz w:val="32"/>
                <w:szCs w:val="32"/>
              </w:rPr>
              <w:t xml:space="preserve">was attended by ICT Industry and SMME’s from both countries.  The meeting was used as a platform to </w:t>
            </w:r>
            <w:r w:rsidR="00F67C7C" w:rsidRPr="00A549B0">
              <w:rPr>
                <w:rFonts w:ascii="Arial" w:hAnsi="Arial" w:cs="Arial"/>
                <w:sz w:val="32"/>
                <w:szCs w:val="32"/>
              </w:rPr>
              <w:t xml:space="preserve">discuss and </w:t>
            </w:r>
            <w:r w:rsidR="0080616A" w:rsidRPr="00A549B0">
              <w:rPr>
                <w:rFonts w:ascii="Arial" w:hAnsi="Arial" w:cs="Arial"/>
                <w:sz w:val="32"/>
                <w:szCs w:val="32"/>
              </w:rPr>
              <w:t>share</w:t>
            </w:r>
            <w:r w:rsidR="00F67C7C" w:rsidRPr="00A549B0">
              <w:rPr>
                <w:rFonts w:ascii="Arial" w:hAnsi="Arial" w:cs="Arial"/>
                <w:sz w:val="32"/>
                <w:szCs w:val="32"/>
              </w:rPr>
              <w:t xml:space="preserve"> expertise in different areas such as Internet Information Infrastructure, e-commerce, electronic manufacturing, Cyber security, e-government &amp; smart cities.  </w:t>
            </w:r>
            <w:r w:rsidRPr="00A549B0">
              <w:rPr>
                <w:rFonts w:ascii="Arial" w:hAnsi="Arial" w:cs="Arial"/>
                <w:sz w:val="32"/>
                <w:szCs w:val="32"/>
              </w:rPr>
              <w:t>Discussions on securing the online activities to ensure that technology provides secure platforms for e-identity</w:t>
            </w:r>
            <w:r w:rsidR="00CA182B" w:rsidRPr="00A549B0">
              <w:rPr>
                <w:rFonts w:ascii="Arial" w:hAnsi="Arial" w:cs="Arial"/>
                <w:sz w:val="32"/>
                <w:szCs w:val="32"/>
              </w:rPr>
              <w:t xml:space="preserve"> are ongoing</w:t>
            </w:r>
            <w:r w:rsidRPr="00A549B0">
              <w:rPr>
                <w:rFonts w:ascii="Arial" w:hAnsi="Arial" w:cs="Arial"/>
                <w:sz w:val="32"/>
                <w:szCs w:val="32"/>
              </w:rPr>
              <w:t>.</w:t>
            </w:r>
            <w:r w:rsidR="00CA182B" w:rsidRPr="00A549B0">
              <w:rPr>
                <w:rFonts w:ascii="Arial" w:hAnsi="Arial" w:cs="Arial"/>
                <w:sz w:val="32"/>
                <w:szCs w:val="32"/>
              </w:rPr>
              <w:t xml:space="preserve"> </w:t>
            </w:r>
            <w:r w:rsidRPr="00A549B0">
              <w:rPr>
                <w:rFonts w:ascii="Arial" w:hAnsi="Arial" w:cs="Arial"/>
                <w:sz w:val="32"/>
                <w:szCs w:val="32"/>
              </w:rPr>
              <w:t>China is also advanced in the area of e-identity and has developed legislation in this regard.</w:t>
            </w:r>
          </w:p>
          <w:p w14:paraId="665763CF" w14:textId="77777777" w:rsidR="00D213E7" w:rsidRPr="00A549B0" w:rsidRDefault="00D213E7" w:rsidP="00DE1A35">
            <w:pPr>
              <w:jc w:val="both"/>
              <w:rPr>
                <w:rFonts w:ascii="Arial" w:hAnsi="Arial" w:cs="Arial"/>
                <w:sz w:val="32"/>
                <w:szCs w:val="32"/>
              </w:rPr>
            </w:pPr>
          </w:p>
        </w:tc>
      </w:tr>
      <w:tr w:rsidR="007D5504" w:rsidRPr="00A549B0" w14:paraId="4704FAA0" w14:textId="77777777" w:rsidTr="0033031A">
        <w:tc>
          <w:tcPr>
            <w:tcW w:w="3487" w:type="dxa"/>
          </w:tcPr>
          <w:p w14:paraId="3BF3CAF7" w14:textId="77777777" w:rsidR="007D5504" w:rsidRPr="00A549B0" w:rsidRDefault="007D5504" w:rsidP="007D5504">
            <w:pPr>
              <w:pStyle w:val="BodyText2"/>
              <w:rPr>
                <w:rFonts w:ascii="Arial" w:hAnsi="Arial" w:cs="Arial"/>
                <w:sz w:val="32"/>
                <w:szCs w:val="32"/>
              </w:rPr>
            </w:pPr>
          </w:p>
          <w:p w14:paraId="12BE3801" w14:textId="77777777" w:rsidR="007D5504" w:rsidRPr="00A549B0" w:rsidRDefault="007D5504" w:rsidP="007D5504">
            <w:pPr>
              <w:pStyle w:val="BodyText2"/>
              <w:rPr>
                <w:rFonts w:ascii="Arial" w:hAnsi="Arial" w:cs="Arial"/>
                <w:sz w:val="32"/>
                <w:szCs w:val="32"/>
              </w:rPr>
            </w:pPr>
          </w:p>
          <w:p w14:paraId="267742C6" w14:textId="77777777" w:rsidR="007D5504" w:rsidRPr="00A549B0" w:rsidRDefault="007D5504" w:rsidP="007D5504">
            <w:pPr>
              <w:pStyle w:val="BodyText2"/>
              <w:numPr>
                <w:ilvl w:val="0"/>
                <w:numId w:val="1"/>
              </w:numPr>
              <w:rPr>
                <w:rFonts w:ascii="Arial" w:hAnsi="Arial" w:cs="Arial"/>
                <w:sz w:val="32"/>
                <w:szCs w:val="32"/>
              </w:rPr>
            </w:pPr>
          </w:p>
          <w:p w14:paraId="4849798D" w14:textId="77777777" w:rsidR="007D5504" w:rsidRPr="00A549B0" w:rsidRDefault="007D5504" w:rsidP="007D5504">
            <w:pPr>
              <w:pStyle w:val="BodyText2"/>
              <w:rPr>
                <w:rFonts w:ascii="Arial" w:hAnsi="Arial" w:cs="Arial"/>
                <w:sz w:val="32"/>
                <w:szCs w:val="32"/>
              </w:rPr>
            </w:pPr>
          </w:p>
        </w:tc>
        <w:tc>
          <w:tcPr>
            <w:tcW w:w="10542" w:type="dxa"/>
          </w:tcPr>
          <w:p w14:paraId="45C8E4F9" w14:textId="77777777" w:rsidR="007D5504" w:rsidRPr="00A549B0" w:rsidRDefault="007D5504" w:rsidP="00DE1A35">
            <w:pPr>
              <w:jc w:val="both"/>
              <w:rPr>
                <w:rFonts w:ascii="Arial" w:hAnsi="Arial" w:cs="Arial"/>
                <w:sz w:val="32"/>
                <w:szCs w:val="32"/>
              </w:rPr>
            </w:pPr>
            <w:r w:rsidRPr="00A549B0">
              <w:rPr>
                <w:rFonts w:ascii="Arial" w:hAnsi="Arial" w:cs="Arial"/>
                <w:sz w:val="32"/>
                <w:szCs w:val="32"/>
              </w:rPr>
              <w:t>The Digital Object Architecture (DOA) – recently approved by Cabinet for domestic implementation. Department currently engaged in bilateral discussions with the government of China since they are one of BRICS member countries that have implemented the DOA successfully.</w:t>
            </w:r>
          </w:p>
        </w:tc>
      </w:tr>
      <w:tr w:rsidR="0033031A" w:rsidRPr="00A549B0" w14:paraId="2BD26469" w14:textId="77777777" w:rsidTr="0033031A">
        <w:tc>
          <w:tcPr>
            <w:tcW w:w="3487" w:type="dxa"/>
          </w:tcPr>
          <w:p w14:paraId="250FA19F" w14:textId="77777777" w:rsidR="0033031A" w:rsidRPr="00A549B0" w:rsidRDefault="0033031A" w:rsidP="00DE1A35">
            <w:pPr>
              <w:pStyle w:val="BodyText2"/>
              <w:numPr>
                <w:ilvl w:val="0"/>
                <w:numId w:val="1"/>
              </w:numPr>
              <w:rPr>
                <w:rFonts w:ascii="Arial" w:hAnsi="Arial" w:cs="Arial"/>
                <w:sz w:val="32"/>
                <w:szCs w:val="32"/>
              </w:rPr>
            </w:pPr>
          </w:p>
        </w:tc>
        <w:tc>
          <w:tcPr>
            <w:tcW w:w="10542" w:type="dxa"/>
          </w:tcPr>
          <w:p w14:paraId="63B80DE7" w14:textId="77777777" w:rsidR="00CA182B" w:rsidRPr="00A549B0" w:rsidRDefault="006242EE" w:rsidP="00DE1A35">
            <w:pPr>
              <w:jc w:val="both"/>
              <w:rPr>
                <w:rFonts w:ascii="Arial" w:hAnsi="Arial" w:cs="Arial"/>
                <w:sz w:val="32"/>
                <w:szCs w:val="32"/>
              </w:rPr>
            </w:pPr>
            <w:r w:rsidRPr="00A549B0">
              <w:rPr>
                <w:rFonts w:ascii="Arial" w:hAnsi="Arial" w:cs="Arial"/>
                <w:sz w:val="32"/>
                <w:szCs w:val="32"/>
              </w:rPr>
              <w:t>The South African G</w:t>
            </w:r>
            <w:r w:rsidR="00CA182B" w:rsidRPr="00A549B0">
              <w:rPr>
                <w:rFonts w:ascii="Arial" w:hAnsi="Arial" w:cs="Arial"/>
                <w:sz w:val="32"/>
                <w:szCs w:val="32"/>
              </w:rPr>
              <w:t>overnment is collaborating with China Telecommunications and Huawei in capacity building and e-skills development programme</w:t>
            </w:r>
            <w:r w:rsidRPr="00A549B0">
              <w:rPr>
                <w:rFonts w:ascii="Arial" w:hAnsi="Arial" w:cs="Arial"/>
                <w:sz w:val="32"/>
                <w:szCs w:val="32"/>
              </w:rPr>
              <w:t>s</w:t>
            </w:r>
            <w:r w:rsidR="00CA182B" w:rsidRPr="00A549B0">
              <w:rPr>
                <w:rFonts w:ascii="Arial" w:hAnsi="Arial" w:cs="Arial"/>
                <w:sz w:val="32"/>
                <w:szCs w:val="32"/>
              </w:rPr>
              <w:t xml:space="preserve">. </w:t>
            </w:r>
            <w:r w:rsidR="008A1EAF" w:rsidRPr="00A549B0">
              <w:rPr>
                <w:rFonts w:ascii="Arial" w:hAnsi="Arial" w:cs="Arial"/>
                <w:sz w:val="32"/>
                <w:szCs w:val="32"/>
              </w:rPr>
              <w:t xml:space="preserve"> </w:t>
            </w:r>
            <w:r w:rsidR="00A11E65" w:rsidRPr="00A549B0">
              <w:rPr>
                <w:rFonts w:ascii="Arial" w:hAnsi="Arial" w:cs="Arial"/>
                <w:sz w:val="32"/>
                <w:szCs w:val="32"/>
              </w:rPr>
              <w:t>Currently:</w:t>
            </w:r>
          </w:p>
          <w:p w14:paraId="26FA3927" w14:textId="77777777" w:rsidR="00520DD3" w:rsidRPr="00A549B0" w:rsidRDefault="00CA182B" w:rsidP="00DE1A35">
            <w:pPr>
              <w:pStyle w:val="ListParagraph"/>
              <w:numPr>
                <w:ilvl w:val="0"/>
                <w:numId w:val="2"/>
              </w:numPr>
              <w:jc w:val="both"/>
              <w:rPr>
                <w:rFonts w:ascii="Arial" w:hAnsi="Arial" w:cs="Arial"/>
                <w:sz w:val="32"/>
                <w:szCs w:val="32"/>
              </w:rPr>
            </w:pPr>
            <w:r w:rsidRPr="00A549B0">
              <w:rPr>
                <w:rFonts w:ascii="Arial" w:hAnsi="Arial" w:cs="Arial"/>
                <w:sz w:val="32"/>
                <w:szCs w:val="32"/>
              </w:rPr>
              <w:t xml:space="preserve">China Telecom </w:t>
            </w:r>
            <w:r w:rsidR="00520DD3" w:rsidRPr="00A549B0">
              <w:rPr>
                <w:rFonts w:ascii="Arial" w:hAnsi="Arial" w:cs="Arial"/>
                <w:sz w:val="32"/>
                <w:szCs w:val="32"/>
              </w:rPr>
              <w:t xml:space="preserve">is training 17 officials through seminars nominated from state owned companies. </w:t>
            </w:r>
            <w:r w:rsidRPr="00A549B0">
              <w:rPr>
                <w:rFonts w:ascii="Arial" w:hAnsi="Arial" w:cs="Arial"/>
                <w:sz w:val="32"/>
                <w:szCs w:val="32"/>
              </w:rPr>
              <w:t xml:space="preserve"> </w:t>
            </w:r>
          </w:p>
          <w:p w14:paraId="686F45A9" w14:textId="77777777" w:rsidR="00520DD3" w:rsidRPr="00A549B0" w:rsidRDefault="00520DD3" w:rsidP="00DE1A35">
            <w:pPr>
              <w:pStyle w:val="ListParagraph"/>
              <w:numPr>
                <w:ilvl w:val="0"/>
                <w:numId w:val="2"/>
              </w:numPr>
              <w:jc w:val="both"/>
              <w:rPr>
                <w:rFonts w:ascii="Arial" w:hAnsi="Arial" w:cs="Arial"/>
                <w:sz w:val="32"/>
                <w:szCs w:val="32"/>
              </w:rPr>
            </w:pPr>
            <w:r w:rsidRPr="00A549B0">
              <w:rPr>
                <w:rFonts w:ascii="Arial" w:hAnsi="Arial" w:cs="Arial"/>
                <w:sz w:val="32"/>
                <w:szCs w:val="32"/>
              </w:rPr>
              <w:t xml:space="preserve">Flowing from the POA, the DTPS and Huawei signed a Cooperation Agreement which focuses on three (3) areas including capacity building and training. </w:t>
            </w:r>
            <w:r w:rsidR="00A11E65" w:rsidRPr="00A549B0">
              <w:rPr>
                <w:rFonts w:ascii="Arial" w:hAnsi="Arial" w:cs="Arial"/>
                <w:sz w:val="32"/>
                <w:szCs w:val="32"/>
              </w:rPr>
              <w:t xml:space="preserve">The Cooperation </w:t>
            </w:r>
            <w:r w:rsidR="00DE1A35" w:rsidRPr="00A549B0">
              <w:rPr>
                <w:rFonts w:ascii="Arial" w:hAnsi="Arial" w:cs="Arial"/>
                <w:sz w:val="32"/>
                <w:szCs w:val="32"/>
              </w:rPr>
              <w:t>Agreement includes</w:t>
            </w:r>
            <w:r w:rsidR="00A11E65" w:rsidRPr="00A549B0">
              <w:rPr>
                <w:rFonts w:ascii="Arial" w:hAnsi="Arial" w:cs="Arial"/>
                <w:sz w:val="32"/>
                <w:szCs w:val="32"/>
              </w:rPr>
              <w:t xml:space="preserve"> the need for a</w:t>
            </w:r>
            <w:r w:rsidRPr="00A549B0">
              <w:rPr>
                <w:rFonts w:ascii="Arial" w:hAnsi="Arial" w:cs="Arial"/>
                <w:sz w:val="32"/>
                <w:szCs w:val="32"/>
              </w:rPr>
              <w:t xml:space="preserve"> joint Innovation Centre between DTPS and Huawei wherein </w:t>
            </w:r>
            <w:r w:rsidR="00D213E7" w:rsidRPr="00A549B0">
              <w:rPr>
                <w:rFonts w:ascii="Arial" w:hAnsi="Arial" w:cs="Arial"/>
                <w:sz w:val="32"/>
                <w:szCs w:val="32"/>
              </w:rPr>
              <w:t>training</w:t>
            </w:r>
            <w:r w:rsidRPr="00A549B0">
              <w:rPr>
                <w:rFonts w:ascii="Arial" w:hAnsi="Arial" w:cs="Arial"/>
                <w:sz w:val="32"/>
                <w:szCs w:val="32"/>
              </w:rPr>
              <w:t xml:space="preserve"> of SMMEs and students can be </w:t>
            </w:r>
            <w:r w:rsidR="00A11E65" w:rsidRPr="00A549B0">
              <w:rPr>
                <w:rFonts w:ascii="Arial" w:hAnsi="Arial" w:cs="Arial"/>
                <w:sz w:val="32"/>
                <w:szCs w:val="32"/>
              </w:rPr>
              <w:t>conducted</w:t>
            </w:r>
            <w:r w:rsidRPr="00A549B0">
              <w:rPr>
                <w:rFonts w:ascii="Arial" w:hAnsi="Arial" w:cs="Arial"/>
                <w:sz w:val="32"/>
                <w:szCs w:val="32"/>
              </w:rPr>
              <w:t>.</w:t>
            </w:r>
          </w:p>
          <w:p w14:paraId="0FD062F4" w14:textId="77777777" w:rsidR="0033031A" w:rsidRPr="00A549B0" w:rsidRDefault="00A11E65" w:rsidP="00DE1A35">
            <w:pPr>
              <w:pStyle w:val="ListParagraph"/>
              <w:numPr>
                <w:ilvl w:val="0"/>
                <w:numId w:val="2"/>
              </w:numPr>
              <w:jc w:val="both"/>
              <w:rPr>
                <w:rFonts w:ascii="Arial" w:hAnsi="Arial" w:cs="Arial"/>
                <w:sz w:val="32"/>
                <w:szCs w:val="32"/>
              </w:rPr>
            </w:pPr>
            <w:r w:rsidRPr="00A549B0">
              <w:rPr>
                <w:rFonts w:ascii="Arial" w:hAnsi="Arial" w:cs="Arial"/>
                <w:sz w:val="32"/>
                <w:szCs w:val="32"/>
              </w:rPr>
              <w:t>Ten (10) best performing IT students chosen from South African Universities of Technology (C</w:t>
            </w:r>
            <w:r w:rsidR="00DD5122" w:rsidRPr="00A549B0">
              <w:rPr>
                <w:rFonts w:ascii="Arial" w:hAnsi="Arial" w:cs="Arial"/>
                <w:sz w:val="32"/>
                <w:szCs w:val="32"/>
              </w:rPr>
              <w:t xml:space="preserve">entral </w:t>
            </w:r>
            <w:r w:rsidRPr="00A549B0">
              <w:rPr>
                <w:rFonts w:ascii="Arial" w:hAnsi="Arial" w:cs="Arial"/>
                <w:sz w:val="32"/>
                <w:szCs w:val="32"/>
              </w:rPr>
              <w:t>U</w:t>
            </w:r>
            <w:r w:rsidR="00DD5122" w:rsidRPr="00A549B0">
              <w:rPr>
                <w:rFonts w:ascii="Arial" w:hAnsi="Arial" w:cs="Arial"/>
                <w:sz w:val="32"/>
                <w:szCs w:val="32"/>
              </w:rPr>
              <w:t xml:space="preserve">niversity of </w:t>
            </w:r>
            <w:r w:rsidRPr="00A549B0">
              <w:rPr>
                <w:rFonts w:ascii="Arial" w:hAnsi="Arial" w:cs="Arial"/>
                <w:sz w:val="32"/>
                <w:szCs w:val="32"/>
              </w:rPr>
              <w:t>T</w:t>
            </w:r>
            <w:r w:rsidR="00DD5122" w:rsidRPr="00A549B0">
              <w:rPr>
                <w:rFonts w:ascii="Arial" w:hAnsi="Arial" w:cs="Arial"/>
                <w:sz w:val="32"/>
                <w:szCs w:val="32"/>
              </w:rPr>
              <w:t>echnology</w:t>
            </w:r>
            <w:r w:rsidRPr="00A549B0">
              <w:rPr>
                <w:rFonts w:ascii="Arial" w:hAnsi="Arial" w:cs="Arial"/>
                <w:sz w:val="32"/>
                <w:szCs w:val="32"/>
              </w:rPr>
              <w:t xml:space="preserve">, </w:t>
            </w:r>
            <w:r w:rsidR="00DD5122" w:rsidRPr="00A549B0">
              <w:rPr>
                <w:rFonts w:ascii="Arial" w:hAnsi="Arial" w:cs="Arial"/>
                <w:sz w:val="32"/>
                <w:szCs w:val="32"/>
              </w:rPr>
              <w:t xml:space="preserve">Free State; </w:t>
            </w:r>
            <w:r w:rsidRPr="00A549B0">
              <w:rPr>
                <w:rFonts w:ascii="Arial" w:hAnsi="Arial" w:cs="Arial"/>
                <w:sz w:val="32"/>
                <w:szCs w:val="32"/>
              </w:rPr>
              <w:t>C</w:t>
            </w:r>
            <w:r w:rsidR="00DD5122" w:rsidRPr="00A549B0">
              <w:rPr>
                <w:rFonts w:ascii="Arial" w:hAnsi="Arial" w:cs="Arial"/>
                <w:sz w:val="32"/>
                <w:szCs w:val="32"/>
              </w:rPr>
              <w:t xml:space="preserve">ape </w:t>
            </w:r>
            <w:r w:rsidRPr="00A549B0">
              <w:rPr>
                <w:rFonts w:ascii="Arial" w:hAnsi="Arial" w:cs="Arial"/>
                <w:sz w:val="32"/>
                <w:szCs w:val="32"/>
              </w:rPr>
              <w:t>P</w:t>
            </w:r>
            <w:r w:rsidR="00DD5122" w:rsidRPr="00A549B0">
              <w:rPr>
                <w:rFonts w:ascii="Arial" w:hAnsi="Arial" w:cs="Arial"/>
                <w:sz w:val="32"/>
                <w:szCs w:val="32"/>
              </w:rPr>
              <w:t>eninsula University of Technology;</w:t>
            </w:r>
            <w:r w:rsidRPr="00A549B0">
              <w:rPr>
                <w:rFonts w:ascii="Arial" w:hAnsi="Arial" w:cs="Arial"/>
                <w:sz w:val="32"/>
                <w:szCs w:val="32"/>
              </w:rPr>
              <w:t xml:space="preserve"> </w:t>
            </w:r>
            <w:r w:rsidR="00DD5122" w:rsidRPr="00A549B0">
              <w:rPr>
                <w:rFonts w:ascii="Arial" w:hAnsi="Arial" w:cs="Arial"/>
                <w:sz w:val="32"/>
                <w:szCs w:val="32"/>
              </w:rPr>
              <w:t>Tshwane University of Technology;</w:t>
            </w:r>
            <w:r w:rsidRPr="00A549B0">
              <w:rPr>
                <w:rFonts w:ascii="Arial" w:hAnsi="Arial" w:cs="Arial"/>
                <w:sz w:val="32"/>
                <w:szCs w:val="32"/>
              </w:rPr>
              <w:t xml:space="preserve"> </w:t>
            </w:r>
            <w:r w:rsidR="00DD5122" w:rsidRPr="00A549B0">
              <w:rPr>
                <w:rFonts w:ascii="Arial" w:hAnsi="Arial" w:cs="Arial"/>
                <w:sz w:val="32"/>
                <w:szCs w:val="32"/>
              </w:rPr>
              <w:t xml:space="preserve">and </w:t>
            </w:r>
            <w:r w:rsidRPr="00A549B0">
              <w:rPr>
                <w:rFonts w:ascii="Arial" w:hAnsi="Arial" w:cs="Arial"/>
                <w:sz w:val="32"/>
                <w:szCs w:val="32"/>
              </w:rPr>
              <w:t>N</w:t>
            </w:r>
            <w:r w:rsidR="00DD5122" w:rsidRPr="00A549B0">
              <w:rPr>
                <w:rFonts w:ascii="Arial" w:hAnsi="Arial" w:cs="Arial"/>
                <w:sz w:val="32"/>
                <w:szCs w:val="32"/>
              </w:rPr>
              <w:t xml:space="preserve">elson </w:t>
            </w:r>
            <w:r w:rsidRPr="00A549B0">
              <w:rPr>
                <w:rFonts w:ascii="Arial" w:hAnsi="Arial" w:cs="Arial"/>
                <w:sz w:val="32"/>
                <w:szCs w:val="32"/>
              </w:rPr>
              <w:t>M</w:t>
            </w:r>
            <w:r w:rsidR="00DD5122" w:rsidRPr="00A549B0">
              <w:rPr>
                <w:rFonts w:ascii="Arial" w:hAnsi="Arial" w:cs="Arial"/>
                <w:sz w:val="32"/>
                <w:szCs w:val="32"/>
              </w:rPr>
              <w:t xml:space="preserve">andela </w:t>
            </w:r>
            <w:r w:rsidRPr="00A549B0">
              <w:rPr>
                <w:rFonts w:ascii="Arial" w:hAnsi="Arial" w:cs="Arial"/>
                <w:sz w:val="32"/>
                <w:szCs w:val="32"/>
              </w:rPr>
              <w:t>M</w:t>
            </w:r>
            <w:r w:rsidR="00DD5122" w:rsidRPr="00A549B0">
              <w:rPr>
                <w:rFonts w:ascii="Arial" w:hAnsi="Arial" w:cs="Arial"/>
                <w:sz w:val="32"/>
                <w:szCs w:val="32"/>
              </w:rPr>
              <w:t xml:space="preserve">etropolitan </w:t>
            </w:r>
            <w:r w:rsidRPr="00A549B0">
              <w:rPr>
                <w:rFonts w:ascii="Arial" w:hAnsi="Arial" w:cs="Arial"/>
                <w:sz w:val="32"/>
                <w:szCs w:val="32"/>
              </w:rPr>
              <w:t>U</w:t>
            </w:r>
            <w:r w:rsidR="00DD5122" w:rsidRPr="00A549B0">
              <w:rPr>
                <w:rFonts w:ascii="Arial" w:hAnsi="Arial" w:cs="Arial"/>
                <w:sz w:val="32"/>
                <w:szCs w:val="32"/>
              </w:rPr>
              <w:t>niversity</w:t>
            </w:r>
            <w:r w:rsidRPr="00A549B0">
              <w:rPr>
                <w:rFonts w:ascii="Arial" w:hAnsi="Arial" w:cs="Arial"/>
                <w:sz w:val="32"/>
                <w:szCs w:val="32"/>
              </w:rPr>
              <w:t xml:space="preserve">) have been selected to undergo </w:t>
            </w:r>
            <w:r w:rsidR="00DD5122" w:rsidRPr="00A549B0">
              <w:rPr>
                <w:rFonts w:ascii="Arial" w:hAnsi="Arial" w:cs="Arial"/>
                <w:sz w:val="32"/>
                <w:szCs w:val="32"/>
              </w:rPr>
              <w:t xml:space="preserve">a </w:t>
            </w:r>
            <w:r w:rsidRPr="00A549B0">
              <w:rPr>
                <w:rFonts w:ascii="Arial" w:hAnsi="Arial" w:cs="Arial"/>
                <w:sz w:val="32"/>
                <w:szCs w:val="32"/>
              </w:rPr>
              <w:t xml:space="preserve">skills development programme at the </w:t>
            </w:r>
            <w:r w:rsidR="00520DD3" w:rsidRPr="00A549B0">
              <w:rPr>
                <w:rFonts w:ascii="Arial" w:hAnsi="Arial" w:cs="Arial"/>
                <w:sz w:val="32"/>
                <w:szCs w:val="32"/>
              </w:rPr>
              <w:t>Huawei HQ in China, for two weeks in October and November</w:t>
            </w:r>
            <w:r w:rsidRPr="00A549B0">
              <w:rPr>
                <w:rFonts w:ascii="Arial" w:hAnsi="Arial" w:cs="Arial"/>
                <w:sz w:val="32"/>
                <w:szCs w:val="32"/>
              </w:rPr>
              <w:t>.</w:t>
            </w:r>
            <w:r w:rsidR="00D213E7" w:rsidRPr="00A549B0">
              <w:rPr>
                <w:rFonts w:ascii="Arial" w:hAnsi="Arial" w:cs="Arial"/>
                <w:sz w:val="32"/>
                <w:szCs w:val="32"/>
              </w:rPr>
              <w:t xml:space="preserve"> </w:t>
            </w:r>
          </w:p>
          <w:p w14:paraId="4870D619" w14:textId="77777777" w:rsidR="0033031A" w:rsidRPr="00A549B0" w:rsidRDefault="0033031A" w:rsidP="00DE1A35">
            <w:pPr>
              <w:jc w:val="both"/>
              <w:rPr>
                <w:rFonts w:ascii="Arial" w:hAnsi="Arial" w:cs="Arial"/>
                <w:sz w:val="32"/>
                <w:szCs w:val="32"/>
              </w:rPr>
            </w:pPr>
          </w:p>
        </w:tc>
      </w:tr>
      <w:tr w:rsidR="001668D8" w:rsidRPr="00A549B0" w14:paraId="4F3AC8A6" w14:textId="77777777" w:rsidTr="0033031A">
        <w:tc>
          <w:tcPr>
            <w:tcW w:w="3487" w:type="dxa"/>
          </w:tcPr>
          <w:p w14:paraId="4162D621" w14:textId="77777777" w:rsidR="001668D8" w:rsidRPr="00A549B0" w:rsidRDefault="001668D8" w:rsidP="00DE1A35">
            <w:pPr>
              <w:pStyle w:val="BodyText2"/>
              <w:numPr>
                <w:ilvl w:val="0"/>
                <w:numId w:val="1"/>
              </w:numPr>
              <w:rPr>
                <w:rFonts w:ascii="Arial" w:hAnsi="Arial" w:cs="Arial"/>
                <w:sz w:val="32"/>
                <w:szCs w:val="32"/>
              </w:rPr>
            </w:pPr>
          </w:p>
        </w:tc>
        <w:tc>
          <w:tcPr>
            <w:tcW w:w="10542" w:type="dxa"/>
          </w:tcPr>
          <w:p w14:paraId="07BD7C7E" w14:textId="77777777" w:rsidR="001668D8" w:rsidRPr="00A549B0" w:rsidRDefault="00192668" w:rsidP="00DE1A35">
            <w:pPr>
              <w:jc w:val="both"/>
              <w:rPr>
                <w:rFonts w:ascii="Arial" w:hAnsi="Arial" w:cs="Arial"/>
                <w:sz w:val="32"/>
                <w:szCs w:val="32"/>
              </w:rPr>
            </w:pPr>
            <w:r w:rsidRPr="00192668">
              <w:rPr>
                <w:rFonts w:ascii="Arial" w:hAnsi="Arial" w:cs="Arial"/>
                <w:sz w:val="32"/>
                <w:szCs w:val="32"/>
              </w:rPr>
              <w:t>See above in relation to technology transfer (Joint Innovation Hub).</w:t>
            </w:r>
          </w:p>
          <w:p w14:paraId="0B5DB2B6" w14:textId="77777777" w:rsidR="001668D8" w:rsidRPr="00A549B0" w:rsidRDefault="001668D8" w:rsidP="00DE1A35">
            <w:pPr>
              <w:jc w:val="both"/>
              <w:rPr>
                <w:rFonts w:ascii="Arial" w:hAnsi="Arial" w:cs="Arial"/>
                <w:sz w:val="32"/>
                <w:szCs w:val="32"/>
              </w:rPr>
            </w:pPr>
          </w:p>
          <w:p w14:paraId="249DA7CA" w14:textId="77777777" w:rsidR="001668D8" w:rsidRPr="00A549B0" w:rsidRDefault="001668D8" w:rsidP="00DE1A35">
            <w:pPr>
              <w:jc w:val="both"/>
              <w:rPr>
                <w:rFonts w:ascii="Arial" w:hAnsi="Arial" w:cs="Arial"/>
                <w:sz w:val="32"/>
                <w:szCs w:val="32"/>
              </w:rPr>
            </w:pPr>
          </w:p>
        </w:tc>
      </w:tr>
      <w:tr w:rsidR="0033031A" w:rsidRPr="00A549B0" w14:paraId="0FC85492" w14:textId="77777777" w:rsidTr="0033031A">
        <w:tc>
          <w:tcPr>
            <w:tcW w:w="3487" w:type="dxa"/>
          </w:tcPr>
          <w:p w14:paraId="1D306119" w14:textId="77777777" w:rsidR="0033031A" w:rsidRPr="00A549B0" w:rsidRDefault="0033031A" w:rsidP="00DE1A35">
            <w:pPr>
              <w:pStyle w:val="BodyText2"/>
              <w:numPr>
                <w:ilvl w:val="0"/>
                <w:numId w:val="1"/>
              </w:numPr>
              <w:rPr>
                <w:rFonts w:ascii="Arial" w:hAnsi="Arial" w:cs="Arial"/>
                <w:sz w:val="32"/>
                <w:szCs w:val="32"/>
              </w:rPr>
            </w:pPr>
          </w:p>
        </w:tc>
        <w:tc>
          <w:tcPr>
            <w:tcW w:w="10542" w:type="dxa"/>
          </w:tcPr>
          <w:p w14:paraId="6409B8EC" w14:textId="77777777" w:rsidR="0033031A" w:rsidRPr="00A549B0" w:rsidRDefault="0033031A" w:rsidP="00DE1A35">
            <w:pPr>
              <w:jc w:val="both"/>
              <w:rPr>
                <w:rFonts w:ascii="Arial" w:hAnsi="Arial" w:cs="Arial"/>
                <w:sz w:val="32"/>
                <w:szCs w:val="32"/>
              </w:rPr>
            </w:pPr>
            <w:r w:rsidRPr="00A549B0">
              <w:rPr>
                <w:rFonts w:ascii="Arial" w:hAnsi="Arial" w:cs="Arial"/>
                <w:sz w:val="32"/>
                <w:szCs w:val="32"/>
              </w:rPr>
              <w:t>An Official Working Visit focusing on e-government was undertaken to China</w:t>
            </w:r>
            <w:r w:rsidR="00D213E7" w:rsidRPr="00A549B0">
              <w:rPr>
                <w:rFonts w:ascii="Arial" w:hAnsi="Arial" w:cs="Arial"/>
                <w:sz w:val="32"/>
                <w:szCs w:val="32"/>
              </w:rPr>
              <w:t xml:space="preserve"> in April 2016</w:t>
            </w:r>
            <w:r w:rsidRPr="00A549B0">
              <w:rPr>
                <w:rFonts w:ascii="Arial" w:hAnsi="Arial" w:cs="Arial"/>
                <w:sz w:val="32"/>
                <w:szCs w:val="32"/>
              </w:rPr>
              <w:t>.</w:t>
            </w:r>
          </w:p>
          <w:p w14:paraId="64082274" w14:textId="77777777" w:rsidR="0033031A" w:rsidRPr="00A549B0" w:rsidRDefault="0033031A" w:rsidP="00DE1A35">
            <w:pPr>
              <w:jc w:val="both"/>
              <w:rPr>
                <w:rFonts w:ascii="Arial" w:hAnsi="Arial" w:cs="Arial"/>
                <w:sz w:val="32"/>
                <w:szCs w:val="32"/>
              </w:rPr>
            </w:pPr>
          </w:p>
          <w:p w14:paraId="271EAB7C" w14:textId="77777777" w:rsidR="0033031A" w:rsidRPr="00A549B0" w:rsidRDefault="0033031A" w:rsidP="00DE1A35">
            <w:pPr>
              <w:jc w:val="both"/>
              <w:rPr>
                <w:rFonts w:ascii="Arial" w:hAnsi="Arial" w:cs="Arial"/>
                <w:sz w:val="32"/>
                <w:szCs w:val="32"/>
              </w:rPr>
            </w:pPr>
            <w:r w:rsidRPr="00A549B0">
              <w:rPr>
                <w:rFonts w:ascii="Arial" w:hAnsi="Arial" w:cs="Arial"/>
                <w:sz w:val="32"/>
                <w:szCs w:val="32"/>
              </w:rPr>
              <w:lastRenderedPageBreak/>
              <w:t xml:space="preserve">Furthermore, e-government was discussed during the Bilateral Meeting between the Vice Minister </w:t>
            </w:r>
            <w:r w:rsidR="00D213E7" w:rsidRPr="00A549B0">
              <w:rPr>
                <w:rFonts w:ascii="Arial" w:hAnsi="Arial" w:cs="Arial"/>
                <w:sz w:val="32"/>
                <w:szCs w:val="32"/>
              </w:rPr>
              <w:t xml:space="preserve">of Cyberspace Administration of China </w:t>
            </w:r>
            <w:r w:rsidRPr="00A549B0">
              <w:rPr>
                <w:rFonts w:ascii="Arial" w:hAnsi="Arial" w:cs="Arial"/>
                <w:sz w:val="32"/>
                <w:szCs w:val="32"/>
              </w:rPr>
              <w:t>and the Deputy Minister</w:t>
            </w:r>
            <w:r w:rsidR="00D213E7" w:rsidRPr="00A549B0">
              <w:rPr>
                <w:rFonts w:ascii="Arial" w:hAnsi="Arial" w:cs="Arial"/>
                <w:sz w:val="32"/>
                <w:szCs w:val="32"/>
              </w:rPr>
              <w:t xml:space="preserve"> of Telecommunications and Postal Services in April 2016</w:t>
            </w:r>
            <w:r w:rsidRPr="00A549B0">
              <w:rPr>
                <w:rFonts w:ascii="Arial" w:hAnsi="Arial" w:cs="Arial"/>
                <w:sz w:val="32"/>
                <w:szCs w:val="32"/>
              </w:rPr>
              <w:t>.</w:t>
            </w:r>
          </w:p>
          <w:p w14:paraId="5EA58ABD" w14:textId="77777777" w:rsidR="00D213E7" w:rsidRPr="00A549B0" w:rsidRDefault="00D213E7" w:rsidP="00DE1A35">
            <w:pPr>
              <w:jc w:val="both"/>
              <w:rPr>
                <w:rFonts w:ascii="Arial" w:hAnsi="Arial" w:cs="Arial"/>
                <w:sz w:val="32"/>
                <w:szCs w:val="32"/>
              </w:rPr>
            </w:pPr>
          </w:p>
        </w:tc>
      </w:tr>
      <w:tr w:rsidR="0033031A" w:rsidRPr="00A549B0" w14:paraId="303B7F42" w14:textId="77777777" w:rsidTr="0033031A">
        <w:tc>
          <w:tcPr>
            <w:tcW w:w="3487" w:type="dxa"/>
          </w:tcPr>
          <w:p w14:paraId="13612BB3" w14:textId="77777777" w:rsidR="0033031A" w:rsidRPr="00A549B0" w:rsidRDefault="0033031A" w:rsidP="00DE1A35">
            <w:pPr>
              <w:pStyle w:val="BodyText2"/>
              <w:numPr>
                <w:ilvl w:val="0"/>
                <w:numId w:val="1"/>
              </w:numPr>
              <w:rPr>
                <w:rFonts w:ascii="Arial" w:hAnsi="Arial" w:cs="Arial"/>
                <w:sz w:val="32"/>
                <w:szCs w:val="32"/>
              </w:rPr>
            </w:pPr>
          </w:p>
        </w:tc>
        <w:tc>
          <w:tcPr>
            <w:tcW w:w="10542" w:type="dxa"/>
          </w:tcPr>
          <w:p w14:paraId="11D63085" w14:textId="77777777" w:rsidR="0033031A" w:rsidRPr="00A549B0" w:rsidRDefault="00D213E7" w:rsidP="00DE1A35">
            <w:pPr>
              <w:jc w:val="both"/>
              <w:rPr>
                <w:rFonts w:ascii="Arial" w:hAnsi="Arial" w:cs="Arial"/>
                <w:sz w:val="32"/>
                <w:szCs w:val="32"/>
              </w:rPr>
            </w:pPr>
            <w:r w:rsidRPr="00A549B0">
              <w:rPr>
                <w:rFonts w:ascii="Arial" w:hAnsi="Arial" w:cs="Arial"/>
                <w:sz w:val="32"/>
                <w:szCs w:val="32"/>
              </w:rPr>
              <w:t xml:space="preserve">Well developed and small </w:t>
            </w:r>
            <w:r w:rsidR="0033031A" w:rsidRPr="00A549B0">
              <w:rPr>
                <w:rFonts w:ascii="Arial" w:hAnsi="Arial" w:cs="Arial"/>
                <w:sz w:val="32"/>
                <w:szCs w:val="32"/>
              </w:rPr>
              <w:t>MME’s participated during RSA-China Internet Roundtable held from 13-14 April 2016.</w:t>
            </w:r>
          </w:p>
          <w:p w14:paraId="61102486" w14:textId="77777777" w:rsidR="0033031A" w:rsidRPr="00A549B0" w:rsidRDefault="0033031A" w:rsidP="00DE1A35">
            <w:pPr>
              <w:jc w:val="both"/>
              <w:rPr>
                <w:rFonts w:ascii="Arial" w:hAnsi="Arial" w:cs="Arial"/>
                <w:sz w:val="32"/>
                <w:szCs w:val="32"/>
              </w:rPr>
            </w:pPr>
          </w:p>
          <w:p w14:paraId="43560A16" w14:textId="77777777" w:rsidR="0033031A" w:rsidRPr="00A549B0" w:rsidRDefault="00D213E7" w:rsidP="00DE1A35">
            <w:pPr>
              <w:jc w:val="both"/>
              <w:rPr>
                <w:rFonts w:ascii="Arial" w:hAnsi="Arial" w:cs="Arial"/>
                <w:sz w:val="32"/>
                <w:szCs w:val="32"/>
              </w:rPr>
            </w:pPr>
            <w:r w:rsidRPr="00A549B0">
              <w:rPr>
                <w:rFonts w:ascii="Arial" w:hAnsi="Arial" w:cs="Arial"/>
                <w:sz w:val="32"/>
                <w:szCs w:val="32"/>
              </w:rPr>
              <w:t>B</w:t>
            </w:r>
            <w:r w:rsidR="0033031A" w:rsidRPr="00A549B0">
              <w:rPr>
                <w:rFonts w:ascii="Arial" w:hAnsi="Arial" w:cs="Arial"/>
                <w:sz w:val="32"/>
                <w:szCs w:val="32"/>
              </w:rPr>
              <w:t>ig cooperates have been requested to incubate the small SMMEs for developmental purposes.</w:t>
            </w:r>
          </w:p>
          <w:p w14:paraId="56CDCCED" w14:textId="77777777" w:rsidR="00D213E7" w:rsidRPr="00A549B0" w:rsidRDefault="00D213E7" w:rsidP="00DE1A35">
            <w:pPr>
              <w:jc w:val="both"/>
              <w:rPr>
                <w:rFonts w:ascii="Arial" w:hAnsi="Arial" w:cs="Arial"/>
                <w:sz w:val="32"/>
                <w:szCs w:val="32"/>
              </w:rPr>
            </w:pPr>
          </w:p>
        </w:tc>
      </w:tr>
    </w:tbl>
    <w:p w14:paraId="758DD4AD" w14:textId="77777777" w:rsidR="007249BE" w:rsidRPr="00A549B0" w:rsidRDefault="0033031A" w:rsidP="00DE1A35">
      <w:pPr>
        <w:jc w:val="both"/>
        <w:rPr>
          <w:rFonts w:ascii="Arial" w:hAnsi="Arial" w:cs="Arial"/>
          <w:color w:val="000000" w:themeColor="text1"/>
          <w:sz w:val="32"/>
          <w:szCs w:val="32"/>
        </w:rPr>
      </w:pPr>
      <w:r w:rsidRPr="00A549B0">
        <w:rPr>
          <w:rFonts w:ascii="Arial" w:hAnsi="Arial" w:cs="Arial"/>
          <w:color w:val="000000" w:themeColor="text1"/>
          <w:sz w:val="32"/>
          <w:szCs w:val="32"/>
        </w:rPr>
        <w:t xml:space="preserve"> </w:t>
      </w:r>
    </w:p>
    <w:sectPr w:rsidR="007249BE" w:rsidRPr="00A549B0" w:rsidSect="00273A47">
      <w:pgSz w:w="16838" w:h="11906" w:orient="landscape"/>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93B8A"/>
    <w:multiLevelType w:val="hybridMultilevel"/>
    <w:tmpl w:val="A35CAC00"/>
    <w:lvl w:ilvl="0" w:tplc="B350AC8A">
      <w:start w:val="2"/>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717089A"/>
    <w:multiLevelType w:val="hybridMultilevel"/>
    <w:tmpl w:val="7494E38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9BE"/>
    <w:rsid w:val="000159DC"/>
    <w:rsid w:val="00071C03"/>
    <w:rsid w:val="001668D8"/>
    <w:rsid w:val="00192668"/>
    <w:rsid w:val="002461D6"/>
    <w:rsid w:val="00273A47"/>
    <w:rsid w:val="002C6CAB"/>
    <w:rsid w:val="0033031A"/>
    <w:rsid w:val="004222B1"/>
    <w:rsid w:val="004B4DFC"/>
    <w:rsid w:val="00520DD3"/>
    <w:rsid w:val="0059334B"/>
    <w:rsid w:val="006242EE"/>
    <w:rsid w:val="006A7B3C"/>
    <w:rsid w:val="007116A4"/>
    <w:rsid w:val="007249BE"/>
    <w:rsid w:val="007B230B"/>
    <w:rsid w:val="007D5504"/>
    <w:rsid w:val="0080616A"/>
    <w:rsid w:val="008A1EAF"/>
    <w:rsid w:val="008E5842"/>
    <w:rsid w:val="009F31F7"/>
    <w:rsid w:val="00A11E65"/>
    <w:rsid w:val="00A549B0"/>
    <w:rsid w:val="00A85869"/>
    <w:rsid w:val="00AE0A26"/>
    <w:rsid w:val="00B03F10"/>
    <w:rsid w:val="00B94C62"/>
    <w:rsid w:val="00BA4D0F"/>
    <w:rsid w:val="00BD12B4"/>
    <w:rsid w:val="00BF0B79"/>
    <w:rsid w:val="00C903BB"/>
    <w:rsid w:val="00CA182B"/>
    <w:rsid w:val="00D213E7"/>
    <w:rsid w:val="00D342DD"/>
    <w:rsid w:val="00D64062"/>
    <w:rsid w:val="00DD5122"/>
    <w:rsid w:val="00DE1A35"/>
    <w:rsid w:val="00EA3DE6"/>
    <w:rsid w:val="00F553FD"/>
    <w:rsid w:val="00F67C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45BAF"/>
  <w15:chartTrackingRefBased/>
  <w15:docId w15:val="{A64C6E4E-30FA-4E29-BEE4-E5129586B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4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7249BE"/>
    <w:pPr>
      <w:spacing w:after="0" w:line="240" w:lineRule="auto"/>
      <w:jc w:val="both"/>
    </w:pPr>
    <w:rPr>
      <w:rFonts w:ascii="Lucida Sans" w:eastAsia="Times New Roman" w:hAnsi="Lucida Sans" w:cs="Times New Roman"/>
      <w:szCs w:val="24"/>
    </w:rPr>
  </w:style>
  <w:style w:type="character" w:customStyle="1" w:styleId="BodyText2Char">
    <w:name w:val="Body Text 2 Char"/>
    <w:basedOn w:val="DefaultParagraphFont"/>
    <w:link w:val="BodyText2"/>
    <w:semiHidden/>
    <w:rsid w:val="007249BE"/>
    <w:rPr>
      <w:rFonts w:ascii="Lucida Sans" w:eastAsia="Times New Roman" w:hAnsi="Lucida Sans" w:cs="Times New Roman"/>
      <w:szCs w:val="24"/>
    </w:rPr>
  </w:style>
  <w:style w:type="paragraph" w:styleId="ListParagraph">
    <w:name w:val="List Paragraph"/>
    <w:basedOn w:val="Normal"/>
    <w:uiPriority w:val="34"/>
    <w:qFormat/>
    <w:rsid w:val="007249BE"/>
    <w:pPr>
      <w:ind w:left="720"/>
      <w:contextualSpacing/>
    </w:pPr>
  </w:style>
  <w:style w:type="character" w:styleId="CommentReference">
    <w:name w:val="annotation reference"/>
    <w:basedOn w:val="DefaultParagraphFont"/>
    <w:uiPriority w:val="99"/>
    <w:semiHidden/>
    <w:unhideWhenUsed/>
    <w:rsid w:val="008A1EAF"/>
    <w:rPr>
      <w:sz w:val="16"/>
      <w:szCs w:val="16"/>
    </w:rPr>
  </w:style>
  <w:style w:type="paragraph" w:styleId="CommentText">
    <w:name w:val="annotation text"/>
    <w:basedOn w:val="Normal"/>
    <w:link w:val="CommentTextChar"/>
    <w:uiPriority w:val="99"/>
    <w:semiHidden/>
    <w:unhideWhenUsed/>
    <w:rsid w:val="008A1EAF"/>
    <w:pPr>
      <w:spacing w:line="240" w:lineRule="auto"/>
    </w:pPr>
    <w:rPr>
      <w:sz w:val="20"/>
      <w:szCs w:val="20"/>
    </w:rPr>
  </w:style>
  <w:style w:type="character" w:customStyle="1" w:styleId="CommentTextChar">
    <w:name w:val="Comment Text Char"/>
    <w:basedOn w:val="DefaultParagraphFont"/>
    <w:link w:val="CommentText"/>
    <w:uiPriority w:val="99"/>
    <w:semiHidden/>
    <w:rsid w:val="008A1EAF"/>
    <w:rPr>
      <w:sz w:val="20"/>
      <w:szCs w:val="20"/>
    </w:rPr>
  </w:style>
  <w:style w:type="paragraph" w:styleId="CommentSubject">
    <w:name w:val="annotation subject"/>
    <w:basedOn w:val="CommentText"/>
    <w:next w:val="CommentText"/>
    <w:link w:val="CommentSubjectChar"/>
    <w:uiPriority w:val="99"/>
    <w:semiHidden/>
    <w:unhideWhenUsed/>
    <w:rsid w:val="008A1EAF"/>
    <w:rPr>
      <w:b/>
      <w:bCs/>
    </w:rPr>
  </w:style>
  <w:style w:type="character" w:customStyle="1" w:styleId="CommentSubjectChar">
    <w:name w:val="Comment Subject Char"/>
    <w:basedOn w:val="CommentTextChar"/>
    <w:link w:val="CommentSubject"/>
    <w:uiPriority w:val="99"/>
    <w:semiHidden/>
    <w:rsid w:val="008A1EAF"/>
    <w:rPr>
      <w:b/>
      <w:bCs/>
      <w:sz w:val="20"/>
      <w:szCs w:val="20"/>
    </w:rPr>
  </w:style>
  <w:style w:type="paragraph" w:styleId="BalloonText">
    <w:name w:val="Balloon Text"/>
    <w:basedOn w:val="Normal"/>
    <w:link w:val="BalloonTextChar"/>
    <w:uiPriority w:val="99"/>
    <w:semiHidden/>
    <w:unhideWhenUsed/>
    <w:rsid w:val="008A1E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E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A4ACC-5036-4410-AE1D-AABDCB347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Mimi Tau</dc:creator>
  <cp:keywords/>
  <dc:description/>
  <cp:lastModifiedBy>Sehlabela Chuene</cp:lastModifiedBy>
  <cp:revision>2</cp:revision>
  <cp:lastPrinted>2016-10-17T06:56:00Z</cp:lastPrinted>
  <dcterms:created xsi:type="dcterms:W3CDTF">2016-10-17T08:04:00Z</dcterms:created>
  <dcterms:modified xsi:type="dcterms:W3CDTF">2016-10-17T08:04:00Z</dcterms:modified>
</cp:coreProperties>
</file>