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8E004" w14:textId="77777777" w:rsidR="00CD4800" w:rsidRPr="000E5B5F" w:rsidRDefault="00CD4800" w:rsidP="000E5B5F">
      <w:pPr>
        <w:ind w:right="284"/>
        <w:contextualSpacing/>
        <w:jc w:val="center"/>
        <w:outlineLvl w:val="0"/>
        <w:rPr>
          <w:rFonts w:ascii="Arial" w:hAnsi="Arial" w:cs="Arial"/>
          <w:b/>
        </w:rPr>
      </w:pPr>
      <w:bookmarkStart w:id="0" w:name="_GoBack"/>
      <w:bookmarkEnd w:id="0"/>
      <w:r w:rsidRPr="000E5B5F">
        <w:rPr>
          <w:rFonts w:ascii="Arial" w:hAnsi="Arial" w:cs="Arial"/>
          <w:b/>
        </w:rPr>
        <w:t>PARLIAMENT OF THE REPUBLIC OF SOUTH AFRICA</w:t>
      </w:r>
    </w:p>
    <w:p w14:paraId="2CE6B087" w14:textId="77777777" w:rsidR="00CD4800" w:rsidRPr="000E5B5F" w:rsidRDefault="00CD4800" w:rsidP="000E5B5F">
      <w:pPr>
        <w:ind w:right="284"/>
        <w:contextualSpacing/>
        <w:jc w:val="center"/>
        <w:outlineLvl w:val="0"/>
        <w:rPr>
          <w:rFonts w:ascii="Arial" w:hAnsi="Arial" w:cs="Arial"/>
          <w:b/>
        </w:rPr>
      </w:pPr>
    </w:p>
    <w:p w14:paraId="290EF1ED" w14:textId="77777777" w:rsidR="00CD4800" w:rsidRPr="000E5B5F" w:rsidRDefault="00CD4800" w:rsidP="000E5B5F">
      <w:pPr>
        <w:ind w:right="284"/>
        <w:contextualSpacing/>
        <w:jc w:val="center"/>
        <w:outlineLvl w:val="0"/>
        <w:rPr>
          <w:rFonts w:ascii="Arial" w:hAnsi="Arial" w:cs="Arial"/>
          <w:b/>
        </w:rPr>
      </w:pPr>
      <w:r w:rsidRPr="000E5B5F">
        <w:rPr>
          <w:rFonts w:ascii="Arial" w:hAnsi="Arial" w:cs="Arial"/>
          <w:b/>
        </w:rPr>
        <w:t>NATIONAL ASSEMBLY</w:t>
      </w:r>
    </w:p>
    <w:p w14:paraId="3D63E47E" w14:textId="77777777" w:rsidR="00CD4800" w:rsidRPr="000E5B5F" w:rsidRDefault="00CD4800" w:rsidP="000E5B5F">
      <w:pPr>
        <w:ind w:right="284"/>
        <w:contextualSpacing/>
        <w:jc w:val="center"/>
        <w:outlineLvl w:val="0"/>
        <w:rPr>
          <w:rFonts w:ascii="Arial" w:hAnsi="Arial" w:cs="Arial"/>
          <w:b/>
        </w:rPr>
      </w:pPr>
    </w:p>
    <w:p w14:paraId="3C4195FB" w14:textId="77777777" w:rsidR="00CD4800" w:rsidRPr="000E5B5F" w:rsidRDefault="00CD4800" w:rsidP="000E5B5F">
      <w:pPr>
        <w:ind w:right="284"/>
        <w:contextualSpacing/>
        <w:jc w:val="center"/>
        <w:outlineLvl w:val="0"/>
        <w:rPr>
          <w:rFonts w:ascii="Arial" w:hAnsi="Arial" w:cs="Arial"/>
          <w:b/>
        </w:rPr>
      </w:pPr>
      <w:r w:rsidRPr="000E5B5F">
        <w:rPr>
          <w:rFonts w:ascii="Arial" w:hAnsi="Arial" w:cs="Arial"/>
          <w:b/>
        </w:rPr>
        <w:t>WRITTEN REPLY</w:t>
      </w:r>
    </w:p>
    <w:p w14:paraId="3B23A0B7" w14:textId="77777777" w:rsidR="00CD4800" w:rsidRPr="000E5B5F" w:rsidRDefault="00CD4800" w:rsidP="000E5B5F">
      <w:pPr>
        <w:ind w:right="284"/>
        <w:contextualSpacing/>
        <w:outlineLvl w:val="0"/>
        <w:rPr>
          <w:rFonts w:ascii="Arial" w:hAnsi="Arial" w:cs="Arial"/>
          <w:b/>
        </w:rPr>
      </w:pPr>
    </w:p>
    <w:p w14:paraId="60D960D9" w14:textId="77777777" w:rsidR="00CD4800" w:rsidRPr="000E5B5F" w:rsidRDefault="00CD4800" w:rsidP="000E5B5F">
      <w:pPr>
        <w:ind w:right="284"/>
        <w:contextualSpacing/>
        <w:jc w:val="both"/>
        <w:outlineLvl w:val="0"/>
        <w:rPr>
          <w:rFonts w:ascii="Arial" w:hAnsi="Arial" w:cs="Arial"/>
          <w:b/>
        </w:rPr>
      </w:pPr>
      <w:r w:rsidRPr="000E5B5F">
        <w:rPr>
          <w:rFonts w:ascii="Arial" w:hAnsi="Arial" w:cs="Arial"/>
          <w:b/>
        </w:rPr>
        <w:t xml:space="preserve">QUESTION NO: </w:t>
      </w:r>
      <w:r w:rsidR="00DE0627" w:rsidRPr="000E5B5F">
        <w:rPr>
          <w:rFonts w:ascii="Arial" w:hAnsi="Arial" w:cs="Arial"/>
          <w:b/>
          <w:bCs/>
          <w:lang w:val="en-GB"/>
        </w:rPr>
        <w:t>1987</w:t>
      </w:r>
    </w:p>
    <w:p w14:paraId="0E6552E8" w14:textId="77777777" w:rsidR="00CD4800" w:rsidRPr="000E5B5F" w:rsidRDefault="00CD4800" w:rsidP="000E5B5F">
      <w:pPr>
        <w:ind w:right="284"/>
        <w:contextualSpacing/>
        <w:jc w:val="both"/>
        <w:outlineLvl w:val="0"/>
        <w:rPr>
          <w:rFonts w:ascii="Arial" w:hAnsi="Arial" w:cs="Arial"/>
          <w:b/>
        </w:rPr>
      </w:pPr>
    </w:p>
    <w:p w14:paraId="602A3B3D" w14:textId="77777777" w:rsidR="00CD4800" w:rsidRPr="000E5B5F" w:rsidRDefault="00CD4800" w:rsidP="000E5B5F">
      <w:pPr>
        <w:ind w:right="284"/>
        <w:contextualSpacing/>
        <w:jc w:val="both"/>
        <w:outlineLvl w:val="0"/>
        <w:rPr>
          <w:rFonts w:ascii="Arial" w:hAnsi="Arial" w:cs="Arial"/>
          <w:b/>
        </w:rPr>
      </w:pPr>
      <w:r w:rsidRPr="000E5B5F">
        <w:rPr>
          <w:rFonts w:ascii="Arial" w:hAnsi="Arial" w:cs="Arial"/>
          <w:b/>
        </w:rPr>
        <w:t xml:space="preserve">DATE OF PUBLICATION:  </w:t>
      </w:r>
      <w:r w:rsidR="00DE0627" w:rsidRPr="000E5B5F">
        <w:rPr>
          <w:rFonts w:ascii="Arial" w:hAnsi="Arial" w:cs="Arial"/>
          <w:b/>
        </w:rPr>
        <w:t>23 September</w:t>
      </w:r>
      <w:r w:rsidRPr="000E5B5F">
        <w:rPr>
          <w:rFonts w:ascii="Arial" w:hAnsi="Arial" w:cs="Arial"/>
          <w:b/>
        </w:rPr>
        <w:t xml:space="preserve"> 2016</w:t>
      </w:r>
    </w:p>
    <w:p w14:paraId="4F2F6C66" w14:textId="77777777" w:rsidR="00CD4800" w:rsidRPr="000E5B5F" w:rsidRDefault="00CD4800" w:rsidP="000E5B5F">
      <w:pPr>
        <w:spacing w:line="360" w:lineRule="auto"/>
        <w:ind w:right="284"/>
        <w:contextualSpacing/>
        <w:jc w:val="both"/>
        <w:outlineLvl w:val="0"/>
        <w:rPr>
          <w:rFonts w:ascii="Arial" w:hAnsi="Arial" w:cs="Arial"/>
          <w:b/>
        </w:rPr>
      </w:pPr>
    </w:p>
    <w:p w14:paraId="695E6BB4" w14:textId="266689BE" w:rsidR="00CD4800" w:rsidRPr="000E5B5F" w:rsidRDefault="00CD4800" w:rsidP="000E5B5F">
      <w:pPr>
        <w:spacing w:line="360" w:lineRule="auto"/>
        <w:ind w:right="284"/>
        <w:contextualSpacing/>
        <w:jc w:val="both"/>
        <w:outlineLvl w:val="0"/>
        <w:rPr>
          <w:rFonts w:ascii="Arial" w:hAnsi="Arial" w:cs="Arial"/>
          <w:b/>
        </w:rPr>
      </w:pPr>
      <w:r w:rsidRPr="000E5B5F">
        <w:rPr>
          <w:rFonts w:ascii="Arial" w:hAnsi="Arial" w:cs="Arial"/>
          <w:b/>
        </w:rPr>
        <w:t>QUESTION PAPER NO</w:t>
      </w:r>
      <w:r w:rsidRPr="000E5B5F">
        <w:rPr>
          <w:rFonts w:ascii="Arial" w:hAnsi="Arial" w:cs="Arial"/>
        </w:rPr>
        <w:t xml:space="preserve">: </w:t>
      </w:r>
      <w:r w:rsidR="000E5B5F" w:rsidRPr="000E5B5F">
        <w:rPr>
          <w:rFonts w:ascii="Arial" w:hAnsi="Arial" w:cs="Arial"/>
          <w:b/>
        </w:rPr>
        <w:t>29</w:t>
      </w:r>
    </w:p>
    <w:p w14:paraId="772D7821" w14:textId="77777777" w:rsidR="000E5B5F" w:rsidRDefault="000E5B5F" w:rsidP="000E5B5F">
      <w:pPr>
        <w:spacing w:before="100" w:beforeAutospacing="1" w:after="100" w:afterAutospacing="1" w:line="360" w:lineRule="auto"/>
        <w:contextualSpacing/>
        <w:jc w:val="both"/>
        <w:rPr>
          <w:rFonts w:ascii="Arial" w:hAnsi="Arial" w:cs="Arial"/>
          <w:b/>
          <w:bCs/>
        </w:rPr>
      </w:pPr>
    </w:p>
    <w:p w14:paraId="6656D2BF" w14:textId="77777777" w:rsidR="00DE0627" w:rsidRPr="00102F99" w:rsidRDefault="00DE0627" w:rsidP="000E5B5F">
      <w:pPr>
        <w:spacing w:before="100" w:beforeAutospacing="1" w:after="100" w:afterAutospacing="1" w:line="360" w:lineRule="auto"/>
        <w:contextualSpacing/>
        <w:jc w:val="both"/>
        <w:rPr>
          <w:rFonts w:ascii="Arial" w:hAnsi="Arial" w:cs="Arial"/>
          <w:b/>
          <w:bCs/>
          <w:sz w:val="32"/>
          <w:szCs w:val="32"/>
          <w:lang w:val="en-ZA"/>
        </w:rPr>
      </w:pPr>
      <w:r w:rsidRPr="00102F99">
        <w:rPr>
          <w:rFonts w:ascii="Arial" w:hAnsi="Arial" w:cs="Arial"/>
          <w:b/>
          <w:bCs/>
          <w:sz w:val="32"/>
          <w:szCs w:val="32"/>
        </w:rPr>
        <w:t>Mr. C MacKenzie (DA) to ask the Minister of Telecommunications and Postal Services:</w:t>
      </w:r>
    </w:p>
    <w:p w14:paraId="2BDFDAFB" w14:textId="77777777" w:rsidR="00DE0627" w:rsidRPr="00102F99" w:rsidRDefault="00DE0627" w:rsidP="000E5B5F">
      <w:pPr>
        <w:spacing w:before="100" w:beforeAutospacing="1" w:after="100" w:afterAutospacing="1" w:line="360" w:lineRule="auto"/>
        <w:ind w:left="567" w:hanging="567"/>
        <w:contextualSpacing/>
        <w:jc w:val="both"/>
        <w:rPr>
          <w:rFonts w:ascii="Arial" w:hAnsi="Arial" w:cs="Arial"/>
          <w:sz w:val="32"/>
          <w:szCs w:val="32"/>
        </w:rPr>
      </w:pPr>
      <w:r w:rsidRPr="00102F99">
        <w:rPr>
          <w:rFonts w:ascii="Arial" w:hAnsi="Arial" w:cs="Arial"/>
          <w:sz w:val="32"/>
          <w:szCs w:val="32"/>
        </w:rPr>
        <w:t xml:space="preserve">(1)   </w:t>
      </w:r>
      <w:r w:rsidRPr="00102F99">
        <w:rPr>
          <w:rFonts w:ascii="Arial" w:hAnsi="Arial" w:cs="Arial"/>
          <w:sz w:val="32"/>
          <w:szCs w:val="32"/>
        </w:rPr>
        <w:tab/>
        <w:t>Whether the National Broadband Advisory Council, appointed by Cabinet in line with the SA Connect policy, has formally been disbanded; if so, (a) when and (b) why was the specified council disbanded; if not,</w:t>
      </w:r>
    </w:p>
    <w:p w14:paraId="45E090BF" w14:textId="77777777" w:rsidR="00DE0627" w:rsidRPr="00102F99" w:rsidRDefault="00DE0627" w:rsidP="000E5B5F">
      <w:pPr>
        <w:spacing w:before="100" w:beforeAutospacing="1" w:after="100" w:afterAutospacing="1" w:line="360" w:lineRule="auto"/>
        <w:ind w:left="567" w:hanging="567"/>
        <w:contextualSpacing/>
        <w:jc w:val="both"/>
        <w:rPr>
          <w:rFonts w:ascii="Arial" w:hAnsi="Arial" w:cs="Arial"/>
          <w:sz w:val="32"/>
          <w:szCs w:val="32"/>
        </w:rPr>
      </w:pPr>
      <w:r w:rsidRPr="00102F99">
        <w:rPr>
          <w:rFonts w:ascii="Arial" w:hAnsi="Arial" w:cs="Arial"/>
          <w:sz w:val="32"/>
          <w:szCs w:val="32"/>
        </w:rPr>
        <w:t xml:space="preserve">(2)   Have new councillors been appointed to the council in the past three </w:t>
      </w:r>
      <w:r w:rsidRPr="00102F99">
        <w:rPr>
          <w:rFonts w:ascii="Arial" w:hAnsi="Arial" w:cs="Arial"/>
          <w:sz w:val="32"/>
          <w:szCs w:val="32"/>
          <w:lang w:val="af-ZA"/>
        </w:rPr>
        <w:t>financial</w:t>
      </w:r>
      <w:r w:rsidRPr="00102F99">
        <w:rPr>
          <w:rFonts w:ascii="Arial" w:hAnsi="Arial" w:cs="Arial"/>
          <w:sz w:val="32"/>
          <w:szCs w:val="32"/>
        </w:rPr>
        <w:t xml:space="preserve"> years; if not, why not; if so, (a) what are the names of the councillors and (b) on what date were the specified appointments approved by Cabinet;</w:t>
      </w:r>
    </w:p>
    <w:p w14:paraId="531DC6C1" w14:textId="77777777" w:rsidR="00DE0627" w:rsidRPr="00102F99" w:rsidRDefault="00DE0627" w:rsidP="000E5B5F">
      <w:pPr>
        <w:spacing w:before="100" w:beforeAutospacing="1" w:after="100" w:afterAutospacing="1" w:line="360" w:lineRule="auto"/>
        <w:ind w:left="567" w:hanging="567"/>
        <w:contextualSpacing/>
        <w:jc w:val="both"/>
        <w:rPr>
          <w:rFonts w:ascii="Arial" w:hAnsi="Arial" w:cs="Arial"/>
          <w:sz w:val="32"/>
          <w:szCs w:val="32"/>
        </w:rPr>
      </w:pPr>
      <w:r w:rsidRPr="00102F99">
        <w:rPr>
          <w:rFonts w:ascii="Arial" w:hAnsi="Arial" w:cs="Arial"/>
          <w:sz w:val="32"/>
          <w:szCs w:val="32"/>
        </w:rPr>
        <w:t>(3)   Whether the Cabinet’s approval was required for the disbanding of the specified council; if not, what is the position in this regard; if so, what are the full relevant details;</w:t>
      </w:r>
    </w:p>
    <w:p w14:paraId="385EAC03" w14:textId="77777777" w:rsidR="00DE0627" w:rsidRPr="00102F99" w:rsidRDefault="00DE0627" w:rsidP="000E5B5F">
      <w:pPr>
        <w:spacing w:before="100" w:beforeAutospacing="1" w:after="100" w:afterAutospacing="1" w:line="360" w:lineRule="auto"/>
        <w:ind w:left="567" w:hanging="567"/>
        <w:contextualSpacing/>
        <w:jc w:val="both"/>
        <w:rPr>
          <w:rFonts w:ascii="Arial" w:hAnsi="Arial" w:cs="Arial"/>
          <w:sz w:val="32"/>
          <w:szCs w:val="32"/>
        </w:rPr>
      </w:pPr>
      <w:r w:rsidRPr="00102F99">
        <w:rPr>
          <w:rFonts w:ascii="Arial" w:hAnsi="Arial" w:cs="Arial"/>
          <w:sz w:val="32"/>
          <w:szCs w:val="32"/>
        </w:rPr>
        <w:t xml:space="preserve">(4)   </w:t>
      </w:r>
      <w:r w:rsidRPr="00102F99">
        <w:rPr>
          <w:rFonts w:ascii="Arial" w:hAnsi="Arial" w:cs="Arial"/>
          <w:sz w:val="32"/>
          <w:szCs w:val="32"/>
        </w:rPr>
        <w:tab/>
        <w:t xml:space="preserve">What (a) is the current role of the council and (b) are the full details of all interactions that have taken place between him and the council in the past three financial years?             </w:t>
      </w:r>
    </w:p>
    <w:p w14:paraId="22F9B706" w14:textId="77777777" w:rsidR="00DE0627" w:rsidRPr="00102F99" w:rsidRDefault="00DE0627" w:rsidP="000E5B5F">
      <w:pPr>
        <w:spacing w:before="100" w:beforeAutospacing="1" w:after="100" w:afterAutospacing="1" w:line="360" w:lineRule="auto"/>
        <w:ind w:left="567" w:hanging="567"/>
        <w:contextualSpacing/>
        <w:jc w:val="right"/>
        <w:rPr>
          <w:rFonts w:ascii="Arial" w:hAnsi="Arial" w:cs="Arial"/>
          <w:b/>
          <w:sz w:val="32"/>
          <w:szCs w:val="32"/>
        </w:rPr>
      </w:pPr>
      <w:r w:rsidRPr="00102F99">
        <w:rPr>
          <w:rFonts w:ascii="Arial" w:hAnsi="Arial" w:cs="Arial"/>
          <w:b/>
          <w:sz w:val="32"/>
          <w:szCs w:val="32"/>
        </w:rPr>
        <w:t>NW2298E</w:t>
      </w:r>
    </w:p>
    <w:p w14:paraId="60EF230A" w14:textId="77777777" w:rsidR="00DE0627" w:rsidRPr="00102F99" w:rsidRDefault="00DE0627" w:rsidP="000E5B5F">
      <w:pPr>
        <w:spacing w:line="360" w:lineRule="auto"/>
        <w:ind w:right="284"/>
        <w:contextualSpacing/>
        <w:jc w:val="both"/>
        <w:outlineLvl w:val="0"/>
        <w:rPr>
          <w:rFonts w:ascii="Arial" w:hAnsi="Arial" w:cs="Arial"/>
          <w:b/>
          <w:sz w:val="32"/>
          <w:szCs w:val="32"/>
        </w:rPr>
      </w:pPr>
    </w:p>
    <w:p w14:paraId="6A4F264C" w14:textId="0C059463" w:rsidR="000E5B5F" w:rsidRPr="00102F99" w:rsidRDefault="00CD4800" w:rsidP="000E5B5F">
      <w:pPr>
        <w:spacing w:line="360" w:lineRule="auto"/>
        <w:ind w:right="284"/>
        <w:contextualSpacing/>
        <w:jc w:val="both"/>
        <w:outlineLvl w:val="0"/>
        <w:rPr>
          <w:rFonts w:ascii="Arial" w:hAnsi="Arial" w:cs="Arial"/>
          <w:b/>
          <w:sz w:val="32"/>
          <w:szCs w:val="32"/>
        </w:rPr>
      </w:pPr>
      <w:r w:rsidRPr="00102F99">
        <w:rPr>
          <w:rFonts w:ascii="Arial" w:hAnsi="Arial" w:cs="Arial"/>
          <w:b/>
          <w:sz w:val="32"/>
          <w:szCs w:val="32"/>
        </w:rPr>
        <w:lastRenderedPageBreak/>
        <w:t xml:space="preserve">DATE OF REPLY:  </w:t>
      </w:r>
    </w:p>
    <w:p w14:paraId="67D310C2" w14:textId="1DF646C4" w:rsidR="000E5B5F" w:rsidRPr="00102F99" w:rsidRDefault="000E5B5F" w:rsidP="000E5B5F">
      <w:pPr>
        <w:spacing w:line="360" w:lineRule="auto"/>
        <w:ind w:right="284"/>
        <w:contextualSpacing/>
        <w:jc w:val="both"/>
        <w:outlineLvl w:val="0"/>
        <w:rPr>
          <w:rFonts w:ascii="Arial" w:hAnsi="Arial" w:cs="Arial"/>
          <w:sz w:val="32"/>
          <w:szCs w:val="32"/>
        </w:rPr>
      </w:pPr>
      <w:r w:rsidRPr="00102F99">
        <w:rPr>
          <w:rFonts w:ascii="Arial" w:hAnsi="Arial" w:cs="Arial"/>
          <w:sz w:val="32"/>
          <w:szCs w:val="32"/>
        </w:rPr>
        <w:t>I have been advised by the Department as follows:-</w:t>
      </w:r>
    </w:p>
    <w:p w14:paraId="62B009D0" w14:textId="4C0C4F74" w:rsidR="00DE0627" w:rsidRPr="00102F99" w:rsidRDefault="00DE0627" w:rsidP="000E5B5F">
      <w:pPr>
        <w:pStyle w:val="ListParagraph"/>
        <w:numPr>
          <w:ilvl w:val="0"/>
          <w:numId w:val="1"/>
        </w:numPr>
        <w:spacing w:line="360" w:lineRule="auto"/>
        <w:ind w:left="567" w:hanging="567"/>
        <w:jc w:val="both"/>
        <w:rPr>
          <w:rFonts w:ascii="Arial" w:hAnsi="Arial" w:cs="Arial"/>
          <w:sz w:val="32"/>
          <w:szCs w:val="32"/>
          <w:lang w:val="en-ZA"/>
        </w:rPr>
      </w:pPr>
      <w:r w:rsidRPr="00102F99">
        <w:rPr>
          <w:rFonts w:ascii="Arial" w:hAnsi="Arial" w:cs="Arial"/>
          <w:sz w:val="32"/>
          <w:szCs w:val="32"/>
          <w:lang w:val="en-ZA"/>
        </w:rPr>
        <w:t xml:space="preserve">The National Broadband Advisory Council (NBAC) was not appointed by Cabinet. As outlined in the SA Connect Policy, Digital Readiness Policy decision taken states that </w:t>
      </w:r>
      <w:r w:rsidRPr="00102F99">
        <w:rPr>
          <w:rFonts w:ascii="Arial" w:hAnsi="Arial" w:cs="Arial"/>
          <w:i/>
          <w:sz w:val="32"/>
          <w:szCs w:val="32"/>
          <w:lang w:val="en-ZA"/>
        </w:rPr>
        <w:t>“the Minister of Communications (now DTPS) appoints broadband Council to advise on the implementation of policy and emerging policy issues</w:t>
      </w:r>
      <w:r w:rsidRPr="00102F99">
        <w:rPr>
          <w:rFonts w:ascii="Arial" w:hAnsi="Arial" w:cs="Arial"/>
          <w:sz w:val="32"/>
          <w:szCs w:val="32"/>
          <w:lang w:val="en-ZA"/>
        </w:rPr>
        <w:t xml:space="preserve">”. The NBAC has not been disbanded, the Minister </w:t>
      </w:r>
      <w:r w:rsidR="00A75E27" w:rsidRPr="00102F99">
        <w:rPr>
          <w:rFonts w:ascii="Arial" w:hAnsi="Arial" w:cs="Arial"/>
          <w:sz w:val="32"/>
          <w:szCs w:val="32"/>
          <w:lang w:val="en-ZA"/>
        </w:rPr>
        <w:t>has tasked the Department to review</w:t>
      </w:r>
      <w:r w:rsidRPr="00102F99">
        <w:rPr>
          <w:rFonts w:ascii="Arial" w:hAnsi="Arial" w:cs="Arial"/>
          <w:sz w:val="32"/>
          <w:szCs w:val="32"/>
          <w:lang w:val="en-ZA"/>
        </w:rPr>
        <w:t xml:space="preserve"> </w:t>
      </w:r>
      <w:r w:rsidR="00A75E27" w:rsidRPr="00102F99">
        <w:rPr>
          <w:rFonts w:ascii="Arial" w:hAnsi="Arial" w:cs="Arial"/>
          <w:sz w:val="32"/>
          <w:szCs w:val="32"/>
          <w:lang w:val="en-ZA"/>
        </w:rPr>
        <w:t xml:space="preserve">and recommend ways </w:t>
      </w:r>
      <w:r w:rsidRPr="00102F99">
        <w:rPr>
          <w:rFonts w:ascii="Arial" w:hAnsi="Arial" w:cs="Arial"/>
          <w:sz w:val="32"/>
          <w:szCs w:val="32"/>
          <w:lang w:val="en-ZA"/>
        </w:rPr>
        <w:t xml:space="preserve">to </w:t>
      </w:r>
      <w:r w:rsidR="000E5B5F" w:rsidRPr="00102F99">
        <w:rPr>
          <w:rFonts w:ascii="Arial" w:hAnsi="Arial" w:cs="Arial"/>
          <w:sz w:val="32"/>
          <w:szCs w:val="32"/>
          <w:lang w:val="en-ZA"/>
        </w:rPr>
        <w:t>re</w:t>
      </w:r>
      <w:r w:rsidRPr="00102F99">
        <w:rPr>
          <w:rFonts w:ascii="Arial" w:hAnsi="Arial" w:cs="Arial"/>
          <w:sz w:val="32"/>
          <w:szCs w:val="32"/>
          <w:lang w:val="en-ZA"/>
        </w:rPr>
        <w:t xml:space="preserve">configure the functioning of the Council in an optimal manner to ensure that its role is efficiently realised in advising the </w:t>
      </w:r>
      <w:r w:rsidR="00A75E27" w:rsidRPr="00102F99">
        <w:rPr>
          <w:rFonts w:ascii="Arial" w:hAnsi="Arial" w:cs="Arial"/>
          <w:sz w:val="32"/>
          <w:szCs w:val="32"/>
          <w:lang w:val="en-ZA"/>
        </w:rPr>
        <w:t>Minister on</w:t>
      </w:r>
      <w:r w:rsidRPr="00102F99">
        <w:rPr>
          <w:rFonts w:ascii="Arial" w:hAnsi="Arial" w:cs="Arial"/>
          <w:sz w:val="32"/>
          <w:szCs w:val="32"/>
          <w:lang w:val="en-ZA"/>
        </w:rPr>
        <w:t xml:space="preserve"> the implementation of SA Connect.</w:t>
      </w:r>
    </w:p>
    <w:p w14:paraId="16754AB4" w14:textId="77777777" w:rsidR="006F322D" w:rsidRPr="00102F99" w:rsidRDefault="006F322D" w:rsidP="000E5B5F">
      <w:pPr>
        <w:spacing w:line="360" w:lineRule="auto"/>
        <w:contextualSpacing/>
        <w:jc w:val="both"/>
        <w:rPr>
          <w:rFonts w:ascii="Arial" w:hAnsi="Arial" w:cs="Arial"/>
          <w:sz w:val="32"/>
          <w:szCs w:val="32"/>
          <w:lang w:val="en-ZA"/>
        </w:rPr>
      </w:pPr>
    </w:p>
    <w:p w14:paraId="4ECCAA4F" w14:textId="64C00CD6" w:rsidR="006F322D" w:rsidRPr="00E260F0" w:rsidRDefault="00DE0627" w:rsidP="00120CDA">
      <w:pPr>
        <w:pStyle w:val="ListParagraph"/>
        <w:numPr>
          <w:ilvl w:val="0"/>
          <w:numId w:val="1"/>
        </w:numPr>
        <w:spacing w:line="360" w:lineRule="auto"/>
        <w:ind w:left="567" w:hanging="567"/>
        <w:jc w:val="both"/>
        <w:rPr>
          <w:rFonts w:ascii="Arial" w:hAnsi="Arial" w:cs="Arial"/>
          <w:sz w:val="32"/>
          <w:szCs w:val="32"/>
          <w:lang w:val="en-ZA"/>
        </w:rPr>
      </w:pPr>
      <w:r w:rsidRPr="00E260F0">
        <w:rPr>
          <w:rFonts w:ascii="Arial" w:hAnsi="Arial" w:cs="Arial"/>
          <w:sz w:val="32"/>
          <w:szCs w:val="32"/>
          <w:lang w:val="en-ZA"/>
        </w:rPr>
        <w:t xml:space="preserve">No new Council members have been appointed. </w:t>
      </w:r>
    </w:p>
    <w:p w14:paraId="1CAE686D" w14:textId="7F2F5773" w:rsidR="00DE0627" w:rsidRPr="00102F99" w:rsidRDefault="00DE0627" w:rsidP="000E5B5F">
      <w:pPr>
        <w:pStyle w:val="ListParagraph"/>
        <w:numPr>
          <w:ilvl w:val="0"/>
          <w:numId w:val="1"/>
        </w:numPr>
        <w:spacing w:line="360" w:lineRule="auto"/>
        <w:ind w:left="567" w:hanging="567"/>
        <w:jc w:val="both"/>
        <w:rPr>
          <w:rFonts w:ascii="Arial" w:hAnsi="Arial" w:cs="Arial"/>
          <w:b/>
          <w:sz w:val="32"/>
          <w:szCs w:val="32"/>
          <w:lang w:val="en-ZA"/>
        </w:rPr>
      </w:pPr>
      <w:r w:rsidRPr="00102F99">
        <w:rPr>
          <w:rFonts w:ascii="Arial" w:hAnsi="Arial" w:cs="Arial"/>
          <w:sz w:val="32"/>
          <w:szCs w:val="32"/>
          <w:lang w:val="en-ZA"/>
        </w:rPr>
        <w:t>Cabinet’s approval is not required</w:t>
      </w:r>
      <w:r w:rsidR="00E260F0">
        <w:rPr>
          <w:rFonts w:ascii="Arial" w:hAnsi="Arial" w:cs="Arial"/>
          <w:sz w:val="32"/>
          <w:szCs w:val="32"/>
          <w:lang w:val="en-ZA"/>
        </w:rPr>
        <w:t>.</w:t>
      </w:r>
      <w:r w:rsidRPr="00102F99">
        <w:rPr>
          <w:rFonts w:ascii="Arial" w:hAnsi="Arial" w:cs="Arial"/>
          <w:sz w:val="32"/>
          <w:szCs w:val="32"/>
          <w:lang w:val="en-ZA"/>
        </w:rPr>
        <w:t xml:space="preserve"> </w:t>
      </w:r>
    </w:p>
    <w:p w14:paraId="69E8DB43" w14:textId="77777777" w:rsidR="006F322D" w:rsidRPr="00102F99" w:rsidRDefault="006F322D" w:rsidP="000E5B5F">
      <w:pPr>
        <w:pStyle w:val="ListParagraph"/>
        <w:spacing w:line="360" w:lineRule="auto"/>
        <w:rPr>
          <w:rFonts w:ascii="Arial" w:hAnsi="Arial" w:cs="Arial"/>
          <w:b/>
          <w:sz w:val="32"/>
          <w:szCs w:val="32"/>
          <w:lang w:val="en-ZA"/>
        </w:rPr>
      </w:pPr>
    </w:p>
    <w:p w14:paraId="253085FD" w14:textId="2CD89034" w:rsidR="00DE0627" w:rsidRPr="00102F99" w:rsidRDefault="00DE0627" w:rsidP="000E5B5F">
      <w:pPr>
        <w:pStyle w:val="ListParagraph"/>
        <w:numPr>
          <w:ilvl w:val="0"/>
          <w:numId w:val="1"/>
        </w:numPr>
        <w:spacing w:line="360" w:lineRule="auto"/>
        <w:ind w:left="567" w:hanging="567"/>
        <w:jc w:val="both"/>
        <w:rPr>
          <w:rFonts w:ascii="Arial" w:hAnsi="Arial" w:cs="Arial"/>
          <w:sz w:val="32"/>
          <w:szCs w:val="32"/>
          <w:lang w:val="en-ZA"/>
        </w:rPr>
      </w:pPr>
      <w:r w:rsidRPr="00102F99">
        <w:rPr>
          <w:rFonts w:ascii="Arial" w:hAnsi="Arial" w:cs="Arial"/>
          <w:sz w:val="32"/>
          <w:szCs w:val="32"/>
          <w:lang w:val="en-ZA"/>
        </w:rPr>
        <w:t xml:space="preserve">(a) As mentioned </w:t>
      </w:r>
      <w:r w:rsidR="0042222B" w:rsidRPr="00102F99">
        <w:rPr>
          <w:rFonts w:ascii="Arial" w:hAnsi="Arial" w:cs="Arial"/>
          <w:sz w:val="32"/>
          <w:szCs w:val="32"/>
          <w:lang w:val="en-ZA"/>
        </w:rPr>
        <w:t>i</w:t>
      </w:r>
      <w:r w:rsidRPr="00102F99">
        <w:rPr>
          <w:rFonts w:ascii="Arial" w:hAnsi="Arial" w:cs="Arial"/>
          <w:sz w:val="32"/>
          <w:szCs w:val="32"/>
          <w:lang w:val="en-ZA"/>
        </w:rPr>
        <w:t>n (1), currently</w:t>
      </w:r>
      <w:r w:rsidR="000E5B5F" w:rsidRPr="00102F99">
        <w:rPr>
          <w:rFonts w:ascii="Arial" w:hAnsi="Arial" w:cs="Arial"/>
          <w:sz w:val="32"/>
          <w:szCs w:val="32"/>
          <w:lang w:val="en-ZA"/>
        </w:rPr>
        <w:t>,</w:t>
      </w:r>
      <w:r w:rsidRPr="00102F99">
        <w:rPr>
          <w:rFonts w:ascii="Arial" w:hAnsi="Arial" w:cs="Arial"/>
          <w:sz w:val="32"/>
          <w:szCs w:val="32"/>
          <w:lang w:val="en-ZA"/>
        </w:rPr>
        <w:t xml:space="preserve"> the Council does not have a specific role </w:t>
      </w:r>
      <w:r w:rsidR="000E5B5F" w:rsidRPr="00102F99">
        <w:rPr>
          <w:rFonts w:ascii="Arial" w:hAnsi="Arial" w:cs="Arial"/>
          <w:sz w:val="32"/>
          <w:szCs w:val="32"/>
          <w:lang w:val="en-ZA"/>
        </w:rPr>
        <w:t>that it is</w:t>
      </w:r>
      <w:r w:rsidRPr="00102F99">
        <w:rPr>
          <w:rFonts w:ascii="Arial" w:hAnsi="Arial" w:cs="Arial"/>
          <w:sz w:val="32"/>
          <w:szCs w:val="32"/>
          <w:lang w:val="en-ZA"/>
        </w:rPr>
        <w:t xml:space="preserve"> involved in pending the Council review exercise</w:t>
      </w:r>
      <w:r w:rsidR="00D9195B" w:rsidRPr="00102F99">
        <w:rPr>
          <w:rFonts w:ascii="Arial" w:hAnsi="Arial" w:cs="Arial"/>
          <w:sz w:val="32"/>
          <w:szCs w:val="32"/>
          <w:lang w:val="en-ZA"/>
        </w:rPr>
        <w:t xml:space="preserve"> by the Minister. (b) In </w:t>
      </w:r>
      <w:r w:rsidR="00A75E27" w:rsidRPr="00102F99">
        <w:rPr>
          <w:rFonts w:ascii="Arial" w:hAnsi="Arial" w:cs="Arial"/>
          <w:sz w:val="32"/>
          <w:szCs w:val="32"/>
          <w:lang w:val="en-ZA"/>
        </w:rPr>
        <w:t>August 2015</w:t>
      </w:r>
      <w:r w:rsidR="000E5B5F" w:rsidRPr="00102F99">
        <w:rPr>
          <w:rFonts w:ascii="Arial" w:hAnsi="Arial" w:cs="Arial"/>
          <w:sz w:val="32"/>
          <w:szCs w:val="32"/>
          <w:lang w:val="en-ZA"/>
        </w:rPr>
        <w:t>,</w:t>
      </w:r>
      <w:r w:rsidRPr="00102F99">
        <w:rPr>
          <w:rFonts w:ascii="Arial" w:hAnsi="Arial" w:cs="Arial"/>
          <w:sz w:val="32"/>
          <w:szCs w:val="32"/>
          <w:lang w:val="en-ZA"/>
        </w:rPr>
        <w:t xml:space="preserve"> the Min</w:t>
      </w:r>
      <w:r w:rsidR="00EE1F63" w:rsidRPr="00102F99">
        <w:rPr>
          <w:rFonts w:ascii="Arial" w:hAnsi="Arial" w:cs="Arial"/>
          <w:sz w:val="32"/>
          <w:szCs w:val="32"/>
          <w:lang w:val="en-ZA"/>
        </w:rPr>
        <w:t>i</w:t>
      </w:r>
      <w:r w:rsidR="00A75E27" w:rsidRPr="00102F99">
        <w:rPr>
          <w:rFonts w:ascii="Arial" w:hAnsi="Arial" w:cs="Arial"/>
          <w:sz w:val="32"/>
          <w:szCs w:val="32"/>
          <w:lang w:val="en-ZA"/>
        </w:rPr>
        <w:t>ster met with the Council</w:t>
      </w:r>
      <w:r w:rsidRPr="00102F99">
        <w:rPr>
          <w:rFonts w:ascii="Arial" w:hAnsi="Arial" w:cs="Arial"/>
          <w:sz w:val="32"/>
          <w:szCs w:val="32"/>
          <w:lang w:val="en-ZA"/>
        </w:rPr>
        <w:t xml:space="preserve"> Ch</w:t>
      </w:r>
      <w:r w:rsidR="00A75E27" w:rsidRPr="00102F99">
        <w:rPr>
          <w:rFonts w:ascii="Arial" w:hAnsi="Arial" w:cs="Arial"/>
          <w:sz w:val="32"/>
          <w:szCs w:val="32"/>
          <w:lang w:val="en-ZA"/>
        </w:rPr>
        <w:t>airperson</w:t>
      </w:r>
      <w:r w:rsidRPr="00102F99">
        <w:rPr>
          <w:rFonts w:ascii="Arial" w:hAnsi="Arial" w:cs="Arial"/>
          <w:sz w:val="32"/>
          <w:szCs w:val="32"/>
          <w:lang w:val="en-ZA"/>
        </w:rPr>
        <w:t xml:space="preserve"> to discuss the role and functions of the Council. As a result, the Minister took a decision to review the Council</w:t>
      </w:r>
      <w:r w:rsidR="00A75E27" w:rsidRPr="00102F99">
        <w:rPr>
          <w:rFonts w:ascii="Arial" w:hAnsi="Arial" w:cs="Arial"/>
          <w:sz w:val="32"/>
          <w:szCs w:val="32"/>
          <w:lang w:val="en-ZA"/>
        </w:rPr>
        <w:t>’s</w:t>
      </w:r>
      <w:r w:rsidRPr="00102F99">
        <w:rPr>
          <w:rFonts w:ascii="Arial" w:hAnsi="Arial" w:cs="Arial"/>
          <w:sz w:val="32"/>
          <w:szCs w:val="32"/>
          <w:lang w:val="en-ZA"/>
        </w:rPr>
        <w:t xml:space="preserve"> functions</w:t>
      </w:r>
      <w:r w:rsidR="00A75E27" w:rsidRPr="00102F99">
        <w:rPr>
          <w:rFonts w:ascii="Arial" w:hAnsi="Arial" w:cs="Arial"/>
          <w:sz w:val="32"/>
          <w:szCs w:val="32"/>
          <w:lang w:val="en-ZA"/>
        </w:rPr>
        <w:t xml:space="preserve"> and roles with the objective of appropriately reconfiguring</w:t>
      </w:r>
      <w:r w:rsidRPr="00102F99">
        <w:rPr>
          <w:rFonts w:ascii="Arial" w:hAnsi="Arial" w:cs="Arial"/>
          <w:sz w:val="32"/>
          <w:szCs w:val="32"/>
          <w:lang w:val="en-ZA"/>
        </w:rPr>
        <w:t xml:space="preserve"> </w:t>
      </w:r>
      <w:r w:rsidR="00A75E27" w:rsidRPr="00102F99">
        <w:rPr>
          <w:rFonts w:ascii="Arial" w:hAnsi="Arial" w:cs="Arial"/>
          <w:sz w:val="32"/>
          <w:szCs w:val="32"/>
          <w:lang w:val="en-ZA"/>
        </w:rPr>
        <w:t xml:space="preserve">the Council in order to derive maximum value. </w:t>
      </w:r>
    </w:p>
    <w:p w14:paraId="680E7DA2" w14:textId="77777777" w:rsidR="00DD0652" w:rsidRPr="00102F99" w:rsidRDefault="00DD0652" w:rsidP="000E5B5F">
      <w:pPr>
        <w:spacing w:line="360" w:lineRule="auto"/>
        <w:contextualSpacing/>
        <w:rPr>
          <w:rFonts w:ascii="Arial" w:hAnsi="Arial" w:cs="Arial"/>
          <w:sz w:val="32"/>
          <w:szCs w:val="32"/>
        </w:rPr>
      </w:pPr>
    </w:p>
    <w:sectPr w:rsidR="00DD0652" w:rsidRPr="00102F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296437"/>
    <w:multiLevelType w:val="hybridMultilevel"/>
    <w:tmpl w:val="10FCF614"/>
    <w:lvl w:ilvl="0" w:tplc="EF1A701A">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800"/>
    <w:rsid w:val="00043458"/>
    <w:rsid w:val="000E5B5F"/>
    <w:rsid w:val="00102F99"/>
    <w:rsid w:val="001562F1"/>
    <w:rsid w:val="002363C9"/>
    <w:rsid w:val="00260E3B"/>
    <w:rsid w:val="0042222B"/>
    <w:rsid w:val="006210A3"/>
    <w:rsid w:val="006F322D"/>
    <w:rsid w:val="008F63FA"/>
    <w:rsid w:val="00905475"/>
    <w:rsid w:val="00A75E27"/>
    <w:rsid w:val="00CD4800"/>
    <w:rsid w:val="00CF6149"/>
    <w:rsid w:val="00D34214"/>
    <w:rsid w:val="00D9195B"/>
    <w:rsid w:val="00DD0652"/>
    <w:rsid w:val="00DE0627"/>
    <w:rsid w:val="00E260F0"/>
    <w:rsid w:val="00E51694"/>
    <w:rsid w:val="00EE1F63"/>
    <w:rsid w:val="00EF1C79"/>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0731B9"/>
  <w15:docId w15:val="{438F0E43-4B9D-402B-A9A5-74374C2A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80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6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75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Zaytoen Anthony</dc:creator>
  <cp:keywords/>
  <dc:description/>
  <cp:lastModifiedBy>Sehlabela Chuene</cp:lastModifiedBy>
  <cp:revision>2</cp:revision>
  <dcterms:created xsi:type="dcterms:W3CDTF">2016-10-17T07:35:00Z</dcterms:created>
  <dcterms:modified xsi:type="dcterms:W3CDTF">2016-10-17T07:35:00Z</dcterms:modified>
</cp:coreProperties>
</file>