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11" w:rsidRPr="00A67D11" w:rsidRDefault="00A67D11" w:rsidP="00A67D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67D11">
        <w:rPr>
          <w:rFonts w:ascii="Arial" w:hAnsi="Arial" w:cs="Arial"/>
          <w:b/>
          <w:bCs/>
        </w:rPr>
        <w:t>NATIONAL ASSEMBLY</w:t>
      </w:r>
    </w:p>
    <w:p w:rsidR="00A67D11" w:rsidRPr="00A67D11" w:rsidRDefault="00A67D11" w:rsidP="00A67D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67D11">
        <w:rPr>
          <w:rFonts w:ascii="Arial" w:hAnsi="Arial" w:cs="Arial"/>
          <w:b/>
          <w:bCs/>
        </w:rPr>
        <w:t>WRITTEN REPLY</w:t>
      </w:r>
    </w:p>
    <w:p w:rsidR="00A67D11" w:rsidRPr="00A67D11" w:rsidRDefault="00A67D11" w:rsidP="00A67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Pr="00A67D11">
        <w:rPr>
          <w:rFonts w:ascii="Arial" w:hAnsi="Arial" w:cs="Arial"/>
          <w:b/>
          <w:bCs/>
        </w:rPr>
        <w:t>QUESTION 1980</w:t>
      </w:r>
    </w:p>
    <w:p w:rsidR="00A67D11" w:rsidRPr="00A67D11" w:rsidRDefault="00A67D11" w:rsidP="00A67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67D11">
        <w:rPr>
          <w:rFonts w:ascii="Arial" w:hAnsi="Arial" w:cs="Arial"/>
          <w:b/>
          <w:bCs/>
        </w:rPr>
        <w:t>INTERNAL QUESTION PAPER [No 20-2018 FIFTH PARLIAMENTI</w:t>
      </w:r>
    </w:p>
    <w:p w:rsidR="00844E3E" w:rsidRPr="00A67D11" w:rsidRDefault="00A67D11" w:rsidP="00A67D11">
      <w:pPr>
        <w:autoSpaceDE w:val="0"/>
        <w:autoSpaceDN w:val="0"/>
        <w:adjustRightInd w:val="0"/>
        <w:spacing w:after="0" w:line="240" w:lineRule="auto"/>
      </w:pPr>
      <w:r w:rsidRPr="00A67D11">
        <w:rPr>
          <w:rFonts w:ascii="Arial" w:hAnsi="Arial" w:cs="Arial"/>
          <w:b/>
          <w:bCs/>
        </w:rPr>
        <w:t>DATE OF PUBLICATION: 08 JUNE 2018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 w:rsidRPr="00A67D11">
        <w:rPr>
          <w:rFonts w:ascii="Arial" w:hAnsi="Arial" w:cs="Arial"/>
          <w:b/>
          <w:bCs/>
        </w:rPr>
        <w:t>1980. Mr K P Robertson (DA) to ask the Minister of Rural Development and</w:t>
      </w:r>
      <w:r>
        <w:rPr>
          <w:rFonts w:ascii="Arial" w:hAnsi="Arial" w:cs="Arial"/>
          <w:b/>
          <w:bCs/>
        </w:rPr>
        <w:t xml:space="preserve"> </w:t>
      </w:r>
      <w:r w:rsidRPr="00A67D11">
        <w:rPr>
          <w:rFonts w:ascii="Arial" w:hAnsi="Arial" w:cs="Arial"/>
          <w:b/>
          <w:bCs/>
        </w:rPr>
        <w:t>Land Reform: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 w:rsidRPr="00A67D11">
        <w:rPr>
          <w:rFonts w:ascii="Arial" w:hAnsi="Arial" w:cs="Arial"/>
          <w:sz w:val="23"/>
          <w:szCs w:val="23"/>
        </w:rPr>
        <w:t xml:space="preserve">{1) With reference to the Mala </w:t>
      </w:r>
      <w:proofErr w:type="spellStart"/>
      <w:r w:rsidRPr="00A67D11">
        <w:rPr>
          <w:rFonts w:ascii="Arial" w:hAnsi="Arial" w:cs="Arial"/>
          <w:sz w:val="23"/>
          <w:szCs w:val="23"/>
        </w:rPr>
        <w:t>Mala</w:t>
      </w:r>
      <w:proofErr w:type="spellEnd"/>
      <w:r w:rsidRPr="00A67D11">
        <w:rPr>
          <w:rFonts w:ascii="Arial" w:hAnsi="Arial" w:cs="Arial"/>
          <w:sz w:val="23"/>
          <w:szCs w:val="23"/>
        </w:rPr>
        <w:t xml:space="preserve"> Game Reserve land claim in Mpumalanga, what was the (a) role of a certain person (name and details furnished) in the</w:t>
      </w:r>
      <w:r>
        <w:rPr>
          <w:rFonts w:ascii="Arial" w:hAnsi="Arial" w:cs="Arial"/>
          <w:sz w:val="23"/>
          <w:szCs w:val="23"/>
        </w:rPr>
        <w:t xml:space="preserve"> </w:t>
      </w:r>
      <w:r w:rsidRPr="00A67D11">
        <w:rPr>
          <w:rFonts w:ascii="Arial" w:hAnsi="Arial" w:cs="Arial"/>
          <w:sz w:val="23"/>
          <w:szCs w:val="23"/>
        </w:rPr>
        <w:t>awarding of the claim and (b) total amount of (</w:t>
      </w:r>
      <w:proofErr w:type="spellStart"/>
      <w:r w:rsidRPr="00A67D11">
        <w:rPr>
          <w:rFonts w:ascii="Arial" w:hAnsi="Arial" w:cs="Arial"/>
          <w:sz w:val="23"/>
          <w:szCs w:val="23"/>
        </w:rPr>
        <w:t>i</w:t>
      </w:r>
      <w:proofErr w:type="spellEnd"/>
      <w:r w:rsidRPr="00A67D11">
        <w:rPr>
          <w:rFonts w:ascii="Arial" w:hAnsi="Arial" w:cs="Arial"/>
          <w:sz w:val="23"/>
          <w:szCs w:val="23"/>
        </w:rPr>
        <w:t>) shares held by the specified</w:t>
      </w:r>
      <w:r>
        <w:rPr>
          <w:rFonts w:ascii="Arial" w:hAnsi="Arial" w:cs="Arial"/>
          <w:sz w:val="23"/>
          <w:szCs w:val="23"/>
        </w:rPr>
        <w:t xml:space="preserve"> </w:t>
      </w:r>
      <w:r w:rsidRPr="00A67D11">
        <w:rPr>
          <w:rFonts w:ascii="Arial" w:hAnsi="Arial" w:cs="Arial"/>
          <w:sz w:val="23"/>
          <w:szCs w:val="23"/>
        </w:rPr>
        <w:t>person in the game reserve at the time of the land claim settlement and (ii)</w:t>
      </w:r>
      <w:r>
        <w:rPr>
          <w:rFonts w:ascii="Arial" w:hAnsi="Arial" w:cs="Arial"/>
          <w:sz w:val="23"/>
          <w:szCs w:val="23"/>
        </w:rPr>
        <w:t xml:space="preserve"> </w:t>
      </w:r>
      <w:r w:rsidRPr="00A67D11">
        <w:rPr>
          <w:rFonts w:ascii="Arial" w:hAnsi="Arial" w:cs="Arial"/>
          <w:sz w:val="23"/>
          <w:szCs w:val="23"/>
        </w:rPr>
        <w:t xml:space="preserve">money the person earned when Mala </w:t>
      </w:r>
      <w:proofErr w:type="spellStart"/>
      <w:r w:rsidRPr="00A67D11">
        <w:rPr>
          <w:rFonts w:ascii="Arial" w:hAnsi="Arial" w:cs="Arial"/>
          <w:sz w:val="23"/>
          <w:szCs w:val="23"/>
        </w:rPr>
        <w:t>Mala</w:t>
      </w:r>
      <w:proofErr w:type="spellEnd"/>
      <w:r w:rsidRPr="00A67D11">
        <w:rPr>
          <w:rFonts w:ascii="Arial" w:hAnsi="Arial" w:cs="Arial"/>
          <w:sz w:val="23"/>
          <w:szCs w:val="23"/>
        </w:rPr>
        <w:t xml:space="preserve"> was </w:t>
      </w:r>
      <w:proofErr w:type="spellStart"/>
      <w:r w:rsidRPr="00A67D11">
        <w:rPr>
          <w:rFonts w:ascii="Arial" w:hAnsi="Arial" w:cs="Arial"/>
          <w:sz w:val="23"/>
          <w:szCs w:val="23"/>
        </w:rPr>
        <w:t>restituted</w:t>
      </w:r>
      <w:proofErr w:type="spellEnd"/>
      <w:r w:rsidRPr="00A67D11">
        <w:rPr>
          <w:rFonts w:ascii="Arial" w:hAnsi="Arial" w:cs="Arial"/>
          <w:sz w:val="23"/>
          <w:szCs w:val="23"/>
        </w:rPr>
        <w:t>;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</w:r>
      <w:r w:rsidRPr="00A67D11">
        <w:rPr>
          <w:rFonts w:ascii="Arial" w:hAnsi="Arial" w:cs="Arial"/>
          <w:sz w:val="21"/>
          <w:szCs w:val="21"/>
        </w:rPr>
        <w:t xml:space="preserve">(2) </w:t>
      </w:r>
      <w:r w:rsidRPr="00A67D11">
        <w:rPr>
          <w:rFonts w:ascii="Arial" w:hAnsi="Arial" w:cs="Arial"/>
          <w:sz w:val="23"/>
          <w:szCs w:val="23"/>
        </w:rPr>
        <w:t>whether her department provided any post settlement support; if so, (a) what</w:t>
      </w:r>
      <w:r>
        <w:rPr>
          <w:rFonts w:ascii="Arial" w:hAnsi="Arial" w:cs="Arial"/>
          <w:sz w:val="23"/>
          <w:szCs w:val="23"/>
        </w:rPr>
        <w:t xml:space="preserve"> </w:t>
      </w:r>
      <w:r w:rsidRPr="00A67D11">
        <w:rPr>
          <w:rFonts w:ascii="Arial" w:hAnsi="Arial" w:cs="Arial"/>
          <w:sz w:val="23"/>
          <w:szCs w:val="23"/>
        </w:rPr>
        <w:t>assistance was provided, (b) who were the intended beneficiaries, (c) what</w:t>
      </w:r>
      <w:r>
        <w:rPr>
          <w:rFonts w:ascii="Arial" w:hAnsi="Arial" w:cs="Arial"/>
          <w:sz w:val="23"/>
          <w:szCs w:val="23"/>
        </w:rPr>
        <w:t xml:space="preserve"> </w:t>
      </w:r>
      <w:r w:rsidRPr="00A67D11">
        <w:rPr>
          <w:rFonts w:ascii="Arial" w:hAnsi="Arial" w:cs="Arial"/>
          <w:sz w:val="23"/>
          <w:szCs w:val="23"/>
        </w:rPr>
        <w:t>were the outcomes of the support and (d) will any assistance be provided in</w:t>
      </w:r>
      <w:r>
        <w:rPr>
          <w:rFonts w:ascii="Arial" w:hAnsi="Arial" w:cs="Arial"/>
          <w:sz w:val="23"/>
          <w:szCs w:val="23"/>
        </w:rPr>
        <w:t xml:space="preserve"> </w:t>
      </w:r>
      <w:r w:rsidRPr="00A67D11">
        <w:rPr>
          <w:rFonts w:ascii="Arial" w:hAnsi="Arial" w:cs="Arial"/>
          <w:sz w:val="23"/>
          <w:szCs w:val="23"/>
        </w:rPr>
        <w:t xml:space="preserve">the future? </w:t>
      </w:r>
      <w:r w:rsidRPr="00A67D11">
        <w:rPr>
          <w:rFonts w:ascii="Arial" w:hAnsi="Arial" w:cs="Arial"/>
          <w:bCs/>
        </w:rPr>
        <w:t>NW2139E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 w:rsidRPr="00A67D11">
        <w:rPr>
          <w:rFonts w:ascii="Arial" w:hAnsi="Arial" w:cs="Arial"/>
          <w:b/>
          <w:bCs/>
        </w:rPr>
        <w:t>THE MINISTER OF RURAL DEVELOPMENT AND LAND REFORM</w:t>
      </w:r>
      <w:proofErr w:type="gramStart"/>
      <w:r w:rsidRPr="00A67D11">
        <w:rPr>
          <w:rFonts w:ascii="Arial" w:hAnsi="Arial" w:cs="Arial"/>
          <w:b/>
          <w:bCs/>
        </w:rPr>
        <w:t>:</w:t>
      </w:r>
      <w:proofErr w:type="gramEnd"/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 w:rsidRPr="00A67D11">
        <w:rPr>
          <w:rFonts w:ascii="Arial" w:hAnsi="Arial" w:cs="Arial"/>
          <w:sz w:val="21"/>
          <w:szCs w:val="21"/>
        </w:rPr>
        <w:t xml:space="preserve">(1) </w:t>
      </w:r>
      <w:r w:rsidRPr="00A67D11">
        <w:rPr>
          <w:rFonts w:ascii="Arial" w:hAnsi="Arial" w:cs="Arial"/>
          <w:sz w:val="23"/>
          <w:szCs w:val="23"/>
        </w:rPr>
        <w:t>(a) The individual was involved in the process of negotiations and was part of the</w:t>
      </w:r>
      <w:r>
        <w:rPr>
          <w:rFonts w:ascii="Arial" w:hAnsi="Arial" w:cs="Arial"/>
          <w:sz w:val="23"/>
          <w:szCs w:val="23"/>
        </w:rPr>
        <w:t xml:space="preserve"> </w:t>
      </w:r>
      <w:r w:rsidRPr="00A67D11">
        <w:rPr>
          <w:rFonts w:ascii="Arial" w:hAnsi="Arial" w:cs="Arial"/>
          <w:sz w:val="23"/>
          <w:szCs w:val="23"/>
        </w:rPr>
        <w:t>delegation with the previous landowner, his management team and his</w:t>
      </w:r>
      <w:r>
        <w:rPr>
          <w:rFonts w:ascii="Arial" w:hAnsi="Arial" w:cs="Arial"/>
          <w:sz w:val="23"/>
          <w:szCs w:val="23"/>
        </w:rPr>
        <w:t xml:space="preserve"> </w:t>
      </w:r>
      <w:r w:rsidRPr="00A67D11">
        <w:rPr>
          <w:rFonts w:ascii="Arial" w:hAnsi="Arial" w:cs="Arial"/>
          <w:sz w:val="23"/>
          <w:szCs w:val="23"/>
        </w:rPr>
        <w:t>legal representatives.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</w:r>
      <w:r w:rsidRPr="00A67D11">
        <w:rPr>
          <w:rFonts w:ascii="Arial" w:hAnsi="Arial" w:cs="Arial"/>
          <w:sz w:val="23"/>
          <w:szCs w:val="23"/>
        </w:rPr>
        <w:t>(b) (</w:t>
      </w:r>
      <w:proofErr w:type="spellStart"/>
      <w:proofErr w:type="gramStart"/>
      <w:r w:rsidRPr="00A67D11">
        <w:rPr>
          <w:rFonts w:ascii="Arial" w:hAnsi="Arial" w:cs="Arial"/>
          <w:sz w:val="23"/>
          <w:szCs w:val="23"/>
        </w:rPr>
        <w:t>i</w:t>
      </w:r>
      <w:proofErr w:type="spellEnd"/>
      <w:proofErr w:type="gramEnd"/>
      <w:r w:rsidRPr="00A67D11">
        <w:rPr>
          <w:rFonts w:ascii="Arial" w:hAnsi="Arial" w:cs="Arial"/>
          <w:sz w:val="23"/>
          <w:szCs w:val="23"/>
        </w:rPr>
        <w:t>) The Department has no knowledge of shares that were held by the</w:t>
      </w:r>
      <w:r>
        <w:rPr>
          <w:rFonts w:ascii="Arial" w:hAnsi="Arial" w:cs="Arial"/>
          <w:sz w:val="23"/>
          <w:szCs w:val="23"/>
        </w:rPr>
        <w:t xml:space="preserve"> </w:t>
      </w:r>
      <w:r w:rsidRPr="00A67D11">
        <w:rPr>
          <w:rFonts w:ascii="Arial" w:hAnsi="Arial" w:cs="Arial"/>
          <w:sz w:val="23"/>
          <w:szCs w:val="23"/>
        </w:rPr>
        <w:t>individual in the game reserve at the time of settlement.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</w:r>
      <w:r w:rsidRPr="00A67D11">
        <w:rPr>
          <w:rFonts w:ascii="Arial" w:hAnsi="Arial" w:cs="Arial"/>
          <w:sz w:val="23"/>
          <w:szCs w:val="23"/>
        </w:rPr>
        <w:t>(ii) The Department has no knowledge of money earned by the individual</w:t>
      </w:r>
      <w:r>
        <w:rPr>
          <w:rFonts w:ascii="Arial" w:hAnsi="Arial" w:cs="Arial"/>
          <w:sz w:val="23"/>
          <w:szCs w:val="23"/>
        </w:rPr>
        <w:t xml:space="preserve"> </w:t>
      </w:r>
      <w:r w:rsidRPr="00A67D11">
        <w:rPr>
          <w:rFonts w:ascii="Arial" w:hAnsi="Arial" w:cs="Arial"/>
          <w:sz w:val="23"/>
          <w:szCs w:val="23"/>
        </w:rPr>
        <w:t xml:space="preserve">when Mala </w:t>
      </w:r>
      <w:proofErr w:type="spellStart"/>
      <w:r w:rsidRPr="00A67D11">
        <w:rPr>
          <w:rFonts w:ascii="Arial" w:hAnsi="Arial" w:cs="Arial"/>
          <w:sz w:val="23"/>
          <w:szCs w:val="23"/>
        </w:rPr>
        <w:t>Mala</w:t>
      </w:r>
      <w:proofErr w:type="spellEnd"/>
      <w:r w:rsidRPr="00A67D11">
        <w:rPr>
          <w:rFonts w:ascii="Arial" w:hAnsi="Arial" w:cs="Arial"/>
          <w:sz w:val="23"/>
          <w:szCs w:val="23"/>
        </w:rPr>
        <w:t xml:space="preserve"> was </w:t>
      </w:r>
      <w:proofErr w:type="spellStart"/>
      <w:r w:rsidRPr="00A67D11">
        <w:rPr>
          <w:rFonts w:ascii="Arial" w:hAnsi="Arial" w:cs="Arial"/>
          <w:sz w:val="23"/>
          <w:szCs w:val="23"/>
        </w:rPr>
        <w:t>restituted</w:t>
      </w:r>
      <w:proofErr w:type="spellEnd"/>
      <w:r w:rsidRPr="00A67D11">
        <w:rPr>
          <w:rFonts w:ascii="Arial" w:hAnsi="Arial" w:cs="Arial"/>
          <w:sz w:val="23"/>
          <w:szCs w:val="23"/>
        </w:rPr>
        <w:t>. However, the Honourable Member is</w:t>
      </w:r>
      <w:r>
        <w:rPr>
          <w:rFonts w:ascii="Arial" w:hAnsi="Arial" w:cs="Arial"/>
          <w:sz w:val="23"/>
          <w:szCs w:val="23"/>
        </w:rPr>
        <w:t xml:space="preserve"> </w:t>
      </w:r>
      <w:r w:rsidRPr="00A67D11">
        <w:rPr>
          <w:rFonts w:ascii="Arial" w:hAnsi="Arial" w:cs="Arial"/>
          <w:sz w:val="23"/>
          <w:szCs w:val="23"/>
        </w:rPr>
        <w:t>welcome to submit any information he might possess to my Office.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</w:r>
      <w:r w:rsidRPr="00A67D11">
        <w:rPr>
          <w:rFonts w:ascii="Arial" w:hAnsi="Arial" w:cs="Arial"/>
          <w:sz w:val="21"/>
          <w:szCs w:val="21"/>
        </w:rPr>
        <w:t xml:space="preserve">(2) </w:t>
      </w:r>
      <w:r w:rsidRPr="00A67D11">
        <w:rPr>
          <w:rFonts w:ascii="Arial" w:hAnsi="Arial" w:cs="Arial"/>
          <w:sz w:val="23"/>
          <w:szCs w:val="23"/>
        </w:rPr>
        <w:t>Yes.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</w:r>
      <w:r w:rsidRPr="00A67D11">
        <w:rPr>
          <w:rFonts w:ascii="Arial" w:hAnsi="Arial" w:cs="Arial"/>
          <w:sz w:val="23"/>
          <w:szCs w:val="23"/>
        </w:rPr>
        <w:t xml:space="preserve">(a) Post settlement support was provided in the form of negotiating the </w:t>
      </w:r>
      <w:proofErr w:type="spellStart"/>
      <w:r w:rsidRPr="00A67D11">
        <w:rPr>
          <w:rFonts w:ascii="Arial" w:hAnsi="Arial" w:cs="Arial"/>
          <w:sz w:val="23"/>
          <w:szCs w:val="23"/>
        </w:rPr>
        <w:t>comanagement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r w:rsidRPr="00A67D11">
        <w:rPr>
          <w:rFonts w:ascii="Arial" w:hAnsi="Arial" w:cs="Arial"/>
          <w:sz w:val="23"/>
          <w:szCs w:val="23"/>
        </w:rPr>
        <w:t xml:space="preserve">agreement to run the Mala </w:t>
      </w:r>
      <w:proofErr w:type="spellStart"/>
      <w:r w:rsidRPr="00A67D11">
        <w:rPr>
          <w:rFonts w:ascii="Arial" w:hAnsi="Arial" w:cs="Arial"/>
          <w:sz w:val="23"/>
          <w:szCs w:val="23"/>
        </w:rPr>
        <w:t>Mala</w:t>
      </w:r>
      <w:proofErr w:type="spellEnd"/>
      <w:r w:rsidRPr="00A67D11">
        <w:rPr>
          <w:rFonts w:ascii="Arial" w:hAnsi="Arial" w:cs="Arial"/>
          <w:sz w:val="23"/>
          <w:szCs w:val="23"/>
        </w:rPr>
        <w:t xml:space="preserve"> lodge with the assistance of</w:t>
      </w:r>
      <w:r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67D11">
        <w:rPr>
          <w:rFonts w:ascii="Arial" w:hAnsi="Arial" w:cs="Arial"/>
          <w:sz w:val="23"/>
          <w:szCs w:val="23"/>
        </w:rPr>
        <w:t>Vumelana</w:t>
      </w:r>
      <w:proofErr w:type="spellEnd"/>
      <w:r w:rsidRPr="00A67D11">
        <w:rPr>
          <w:rFonts w:ascii="Arial" w:hAnsi="Arial" w:cs="Arial"/>
          <w:sz w:val="23"/>
          <w:szCs w:val="23"/>
        </w:rPr>
        <w:t xml:space="preserve"> Advisory Fund.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</w:r>
      <w:proofErr w:type="gramStart"/>
      <w:r w:rsidRPr="00A67D11">
        <w:rPr>
          <w:rFonts w:ascii="Arial" w:hAnsi="Arial" w:cs="Arial"/>
          <w:sz w:val="23"/>
          <w:szCs w:val="23"/>
        </w:rPr>
        <w:t>{b) Claimants.</w:t>
      </w:r>
      <w:proofErr w:type="gramEnd"/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</w:r>
      <w:r w:rsidRPr="00A67D11">
        <w:rPr>
          <w:rFonts w:ascii="Arial" w:hAnsi="Arial" w:cs="Arial"/>
          <w:sz w:val="23"/>
          <w:szCs w:val="23"/>
        </w:rPr>
        <w:t>(c) New company whose claimants are shareholders.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</w:r>
      <w:r w:rsidRPr="00A67D11">
        <w:rPr>
          <w:rFonts w:ascii="Arial" w:hAnsi="Arial" w:cs="Arial"/>
          <w:sz w:val="23"/>
          <w:szCs w:val="23"/>
        </w:rPr>
        <w:t>{d) Yes if necessary.</w:t>
      </w:r>
    </w:p>
    <w:sectPr w:rsidR="00844E3E" w:rsidRPr="00A67D11" w:rsidSect="00A52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savePreviewPicture/>
  <w:compat/>
  <w:rsids>
    <w:rsidRoot w:val="00A67D11"/>
    <w:rsid w:val="00844E3E"/>
    <w:rsid w:val="008E4298"/>
    <w:rsid w:val="00A52161"/>
    <w:rsid w:val="00A67D11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Company>Proline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2018-07-24T12:18:00Z</dcterms:created>
  <dcterms:modified xsi:type="dcterms:W3CDTF">2018-07-24T12:21:00Z</dcterms:modified>
</cp:coreProperties>
</file>