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730" w:rsidRPr="00D70D84" w:rsidRDefault="00FB4730" w:rsidP="00FB4730">
      <w:pPr>
        <w:spacing w:after="0" w:line="240" w:lineRule="auto"/>
        <w:jc w:val="both"/>
        <w:rPr>
          <w:rFonts w:ascii="Arial" w:eastAsia="Times New Roman" w:hAnsi="Arial" w:cs="Arial"/>
          <w:b/>
          <w:sz w:val="24"/>
          <w:szCs w:val="24"/>
        </w:rPr>
      </w:pPr>
    </w:p>
    <w:p w:rsidR="00C078CE" w:rsidRDefault="00FB4730" w:rsidP="00E34CD6">
      <w:pPr>
        <w:spacing w:after="0" w:line="240" w:lineRule="auto"/>
        <w:ind w:left="-180" w:hanging="90"/>
        <w:outlineLvl w:val="0"/>
        <w:rPr>
          <w:rFonts w:ascii="Arial" w:eastAsia="Times New Roman" w:hAnsi="Arial" w:cs="Arial"/>
          <w:bCs/>
          <w:iCs/>
          <w:sz w:val="24"/>
          <w:szCs w:val="24"/>
          <w:lang w:val="en-ZA"/>
        </w:rPr>
      </w:pPr>
      <w:r w:rsidRPr="002E5BBE">
        <w:rPr>
          <w:rFonts w:ascii="Calibri" w:eastAsia="Times New Roman" w:hAnsi="Calibri" w:cs="Times New Roman"/>
          <w:b/>
          <w:noProof/>
          <w:sz w:val="24"/>
          <w:szCs w:val="24"/>
          <w:lang w:val="en-ZA" w:eastAsia="en-ZA"/>
        </w:rPr>
        <w:drawing>
          <wp:anchor distT="0" distB="0" distL="114300" distR="114300" simplePos="0" relativeHeight="251662336" behindDoc="0" locked="0" layoutInCell="1" allowOverlap="1">
            <wp:simplePos x="0" y="0"/>
            <wp:positionH relativeFrom="column">
              <wp:posOffset>1428750</wp:posOffset>
            </wp:positionH>
            <wp:positionV relativeFrom="paragraph">
              <wp:posOffset>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r w:rsidR="00426485">
        <w:rPr>
          <w:rFonts w:ascii="Arial" w:eastAsia="Times New Roman" w:hAnsi="Arial" w:cs="Arial"/>
          <w:bCs/>
          <w:iCs/>
          <w:sz w:val="24"/>
          <w:szCs w:val="24"/>
          <w:lang w:val="en-ZA"/>
        </w:rPr>
        <w:t xml:space="preserve"> </w:t>
      </w:r>
    </w:p>
    <w:p w:rsidR="00E34CD6" w:rsidRPr="00E34CD6" w:rsidRDefault="00E34CD6" w:rsidP="00E34CD6">
      <w:pPr>
        <w:spacing w:after="0" w:line="240" w:lineRule="auto"/>
        <w:rPr>
          <w:rFonts w:ascii="Arial" w:eastAsia="Times New Roman" w:hAnsi="Arial" w:cs="Arial"/>
          <w:vanish/>
          <w:color w:val="000000"/>
        </w:rPr>
      </w:pPr>
    </w:p>
    <w:p w:rsidR="00E34CD6" w:rsidRDefault="00E34CD6" w:rsidP="00E34CD6">
      <w:pPr>
        <w:spacing w:before="100" w:beforeAutospacing="1" w:after="100" w:afterAutospacing="1" w:line="240" w:lineRule="auto"/>
        <w:ind w:left="720" w:hanging="720"/>
        <w:jc w:val="center"/>
        <w:outlineLvl w:val="0"/>
        <w:rPr>
          <w:rFonts w:ascii="Calibri" w:eastAsia="Times New Roman" w:hAnsi="Calibri" w:cs="Times New Roman"/>
          <w:b/>
          <w:noProof/>
          <w:sz w:val="24"/>
          <w:szCs w:val="24"/>
          <w:lang w:val="en-ZA"/>
        </w:rPr>
      </w:pPr>
    </w:p>
    <w:p w:rsidR="00E34CD6" w:rsidRDefault="00E34CD6" w:rsidP="00E34CD6">
      <w:pPr>
        <w:spacing w:before="100" w:beforeAutospacing="1" w:after="100" w:afterAutospacing="1" w:line="240" w:lineRule="auto"/>
        <w:ind w:left="720" w:hanging="720"/>
        <w:jc w:val="center"/>
        <w:outlineLvl w:val="0"/>
        <w:rPr>
          <w:rFonts w:ascii="Calibri" w:eastAsia="Times New Roman" w:hAnsi="Calibri" w:cs="Times New Roman"/>
          <w:b/>
          <w:noProof/>
          <w:sz w:val="24"/>
          <w:szCs w:val="24"/>
          <w:lang w:val="en-ZA"/>
        </w:rPr>
      </w:pPr>
    </w:p>
    <w:p w:rsidR="00E34CD6" w:rsidRPr="00E34CD6" w:rsidRDefault="00E34CD6" w:rsidP="00E34CD6">
      <w:pPr>
        <w:spacing w:before="100" w:beforeAutospacing="1" w:after="100" w:afterAutospacing="1" w:line="240" w:lineRule="auto"/>
        <w:ind w:left="720" w:hanging="720"/>
        <w:jc w:val="center"/>
        <w:outlineLvl w:val="0"/>
        <w:rPr>
          <w:rFonts w:ascii="Calibri" w:eastAsia="Times New Roman" w:hAnsi="Calibri" w:cs="Times New Roman"/>
          <w:b/>
          <w:sz w:val="24"/>
          <w:szCs w:val="24"/>
          <w:lang w:val="en-ZA"/>
        </w:rPr>
      </w:pPr>
    </w:p>
    <w:p w:rsidR="00E34CD6" w:rsidRPr="00E34CD6" w:rsidRDefault="00E34CD6" w:rsidP="00E34CD6">
      <w:pPr>
        <w:spacing w:after="0" w:line="240" w:lineRule="auto"/>
        <w:ind w:left="720" w:hanging="720"/>
        <w:jc w:val="center"/>
        <w:outlineLvl w:val="0"/>
        <w:rPr>
          <w:rFonts w:ascii="Arial" w:eastAsia="Times New Roman" w:hAnsi="Arial" w:cs="Arial"/>
          <w:b/>
          <w:color w:val="000000"/>
          <w:lang w:val="en-GB"/>
        </w:rPr>
      </w:pPr>
      <w:r w:rsidRPr="00E34CD6">
        <w:rPr>
          <w:rFonts w:ascii="Arial" w:eastAsia="Times New Roman" w:hAnsi="Arial" w:cs="Arial"/>
          <w:b/>
          <w:noProof/>
          <w:lang w:val="en-GB"/>
        </w:rPr>
        <w:t>NATIONAL ASSEMBLY</w:t>
      </w:r>
      <w:r w:rsidRPr="00E34CD6">
        <w:rPr>
          <w:rFonts w:ascii="Arial" w:eastAsia="Times New Roman" w:hAnsi="Arial" w:cs="Arial"/>
          <w:b/>
          <w:color w:val="000000"/>
          <w:lang w:val="en-GB"/>
        </w:rPr>
        <w:t xml:space="preserve"> </w:t>
      </w:r>
    </w:p>
    <w:p w:rsidR="00E34CD6" w:rsidRPr="00E34CD6" w:rsidRDefault="00E34CD6" w:rsidP="00E34CD6">
      <w:pPr>
        <w:spacing w:after="0" w:line="240" w:lineRule="auto"/>
        <w:jc w:val="center"/>
        <w:rPr>
          <w:rFonts w:ascii="Arial" w:eastAsia="Times New Roman" w:hAnsi="Arial" w:cs="Arial"/>
          <w:b/>
          <w:bCs/>
          <w:color w:val="000000"/>
          <w:lang w:val="en-GB"/>
        </w:rPr>
      </w:pPr>
      <w:r w:rsidRPr="00E34CD6">
        <w:rPr>
          <w:rFonts w:ascii="Arial" w:eastAsia="Times New Roman" w:hAnsi="Arial" w:cs="Arial"/>
          <w:b/>
          <w:noProof/>
          <w:lang w:val="en-GB"/>
        </w:rPr>
        <w:t>QUESTION FOR WRITTEN REPLY</w:t>
      </w:r>
    </w:p>
    <w:p w:rsidR="00E34CD6" w:rsidRPr="00E34CD6" w:rsidRDefault="00E34CD6" w:rsidP="00E34CD6">
      <w:pPr>
        <w:spacing w:after="0" w:line="240" w:lineRule="auto"/>
        <w:rPr>
          <w:rFonts w:ascii="Arial" w:eastAsia="Times New Roman" w:hAnsi="Arial" w:cs="Arial"/>
          <w:b/>
          <w:bCs/>
          <w:color w:val="000000"/>
          <w:lang w:val="en-GB"/>
        </w:rPr>
      </w:pPr>
    </w:p>
    <w:p w:rsidR="00E34CD6" w:rsidRPr="00E34CD6" w:rsidRDefault="00E34CD6" w:rsidP="00E34CD6">
      <w:pPr>
        <w:spacing w:after="0" w:line="240" w:lineRule="auto"/>
        <w:jc w:val="center"/>
        <w:rPr>
          <w:rFonts w:ascii="Arial" w:eastAsia="Times New Roman" w:hAnsi="Arial" w:cs="Arial"/>
          <w:b/>
          <w:bCs/>
          <w:color w:val="000000"/>
          <w:lang w:val="en-GB"/>
        </w:rPr>
      </w:pPr>
      <w:r w:rsidRPr="00E34CD6">
        <w:rPr>
          <w:rFonts w:ascii="Arial" w:eastAsia="Times New Roman" w:hAnsi="Arial" w:cs="Arial"/>
          <w:b/>
          <w:bCs/>
          <w:color w:val="000000"/>
          <w:lang w:val="en-GB"/>
        </w:rPr>
        <w:t>QUESTION NUMBER 1977</w:t>
      </w:r>
    </w:p>
    <w:p w:rsidR="00E34CD6" w:rsidRPr="00445A98" w:rsidRDefault="00E34CD6" w:rsidP="00445A98">
      <w:pPr>
        <w:spacing w:after="0" w:line="240" w:lineRule="auto"/>
        <w:jc w:val="center"/>
        <w:rPr>
          <w:rFonts w:ascii="Arial" w:eastAsia="Times New Roman" w:hAnsi="Arial" w:cs="Arial"/>
          <w:b/>
          <w:bCs/>
          <w:color w:val="000000"/>
          <w:lang w:val="en-GB"/>
        </w:rPr>
      </w:pPr>
      <w:r w:rsidRPr="00E34CD6">
        <w:rPr>
          <w:rFonts w:ascii="Arial" w:eastAsia="Times New Roman" w:hAnsi="Arial" w:cs="Arial"/>
          <w:b/>
          <w:bCs/>
          <w:color w:val="000000"/>
          <w:lang w:val="en-GB"/>
        </w:rPr>
        <w:t>DATE OF PUBLICATION: 26 MAY 2023</w:t>
      </w:r>
    </w:p>
    <w:p w:rsidR="00E34CD6" w:rsidRPr="00E34CD6" w:rsidRDefault="00E34CD6" w:rsidP="00E34CD6">
      <w:pPr>
        <w:spacing w:before="100" w:beforeAutospacing="1" w:after="100" w:afterAutospacing="1" w:line="240" w:lineRule="auto"/>
        <w:ind w:left="720" w:hanging="720"/>
        <w:jc w:val="both"/>
        <w:outlineLvl w:val="0"/>
        <w:rPr>
          <w:rFonts w:ascii="Arial" w:eastAsia="Times New Roman" w:hAnsi="Arial" w:cs="Arial"/>
          <w:b/>
          <w:sz w:val="24"/>
          <w:szCs w:val="24"/>
          <w:lang w:val="en-GB"/>
        </w:rPr>
      </w:pPr>
      <w:bookmarkStart w:id="0" w:name="_Hlk136425268"/>
      <w:r w:rsidRPr="00E34CD6">
        <w:rPr>
          <w:rFonts w:ascii="Arial" w:eastAsia="Times New Roman" w:hAnsi="Arial" w:cs="Arial"/>
          <w:b/>
          <w:sz w:val="24"/>
          <w:szCs w:val="24"/>
          <w:lang w:val="en-GB"/>
        </w:rPr>
        <w:t>1977.</w:t>
      </w:r>
      <w:r w:rsidRPr="00E34CD6">
        <w:rPr>
          <w:rFonts w:ascii="Arial" w:eastAsia="Times New Roman" w:hAnsi="Arial" w:cs="Arial"/>
          <w:b/>
          <w:sz w:val="24"/>
          <w:szCs w:val="24"/>
          <w:lang w:val="en-GB"/>
        </w:rPr>
        <w:tab/>
        <w:t xml:space="preserve">Mr K </w:t>
      </w:r>
      <w:proofErr w:type="spellStart"/>
      <w:r w:rsidRPr="00E34CD6">
        <w:rPr>
          <w:rFonts w:ascii="Arial" w:eastAsia="Times New Roman" w:hAnsi="Arial" w:cs="Arial"/>
          <w:b/>
          <w:sz w:val="24"/>
          <w:szCs w:val="24"/>
          <w:lang w:val="en-GB"/>
        </w:rPr>
        <w:t>Ceza</w:t>
      </w:r>
      <w:proofErr w:type="spellEnd"/>
      <w:r w:rsidRPr="00E34CD6">
        <w:rPr>
          <w:rFonts w:ascii="Arial" w:eastAsia="Times New Roman" w:hAnsi="Arial" w:cs="Arial"/>
          <w:b/>
          <w:sz w:val="24"/>
          <w:szCs w:val="24"/>
          <w:lang w:val="en-GB"/>
        </w:rPr>
        <w:t xml:space="preserve"> (EFF) to ask the </w:t>
      </w:r>
      <w:r w:rsidRPr="00E34CD6">
        <w:rPr>
          <w:rFonts w:ascii="Arial" w:eastAsia="Times New Roman" w:hAnsi="Arial" w:cs="Arial"/>
          <w:b/>
          <w:sz w:val="24"/>
          <w:szCs w:val="24"/>
        </w:rPr>
        <w:t>Minister</w:t>
      </w:r>
      <w:r w:rsidRPr="00E34CD6">
        <w:rPr>
          <w:rFonts w:ascii="Arial" w:eastAsia="Times New Roman" w:hAnsi="Arial" w:cs="Arial"/>
          <w:b/>
          <w:sz w:val="24"/>
          <w:szCs w:val="24"/>
          <w:lang w:val="en-GB"/>
        </w:rPr>
        <w:t xml:space="preserve"> of Cooperative Governance and Traditional Affairs</w:t>
      </w:r>
      <w:r w:rsidR="00C86134" w:rsidRPr="00E34CD6">
        <w:rPr>
          <w:rFonts w:ascii="Arial" w:eastAsia="Times New Roman" w:hAnsi="Arial" w:cs="Arial"/>
          <w:b/>
          <w:sz w:val="24"/>
          <w:szCs w:val="24"/>
          <w:lang w:val="en-GB"/>
        </w:rPr>
        <w:fldChar w:fldCharType="begin"/>
      </w:r>
      <w:r w:rsidRPr="00E34CD6">
        <w:rPr>
          <w:rFonts w:ascii="Arial" w:eastAsia="Times New Roman" w:hAnsi="Arial" w:cs="Arial"/>
          <w:sz w:val="24"/>
          <w:szCs w:val="24"/>
          <w:lang w:val="en-GB"/>
        </w:rPr>
        <w:instrText xml:space="preserve"> XE "</w:instrText>
      </w:r>
      <w:r w:rsidRPr="00E34CD6">
        <w:rPr>
          <w:rFonts w:ascii="Arial" w:eastAsia="Times New Roman" w:hAnsi="Arial" w:cs="Arial"/>
          <w:b/>
          <w:sz w:val="24"/>
          <w:szCs w:val="24"/>
        </w:rPr>
        <w:instrText>Minister</w:instrText>
      </w:r>
      <w:r w:rsidRPr="00E34CD6">
        <w:rPr>
          <w:rFonts w:ascii="Arial" w:eastAsia="Times New Roman" w:hAnsi="Arial" w:cs="Arial"/>
          <w:b/>
          <w:sz w:val="24"/>
          <w:szCs w:val="24"/>
          <w:lang w:val="en-GB"/>
        </w:rPr>
        <w:instrText xml:space="preserve"> of Cooperative Governance and Traditional Affairs</w:instrText>
      </w:r>
      <w:r w:rsidRPr="00E34CD6">
        <w:rPr>
          <w:rFonts w:ascii="Arial" w:eastAsia="Times New Roman" w:hAnsi="Arial" w:cs="Arial"/>
          <w:sz w:val="24"/>
          <w:szCs w:val="24"/>
          <w:lang w:val="en-GB"/>
        </w:rPr>
        <w:instrText xml:space="preserve">" </w:instrText>
      </w:r>
      <w:r w:rsidR="00C86134" w:rsidRPr="00E34CD6">
        <w:rPr>
          <w:rFonts w:ascii="Arial" w:eastAsia="Times New Roman" w:hAnsi="Arial" w:cs="Arial"/>
          <w:b/>
          <w:sz w:val="24"/>
          <w:szCs w:val="24"/>
          <w:lang w:val="en-GB"/>
        </w:rPr>
        <w:fldChar w:fldCharType="end"/>
      </w:r>
      <w:r w:rsidRPr="00E34CD6">
        <w:rPr>
          <w:rFonts w:ascii="Arial" w:eastAsia="Times New Roman" w:hAnsi="Arial" w:cs="Arial"/>
          <w:b/>
          <w:sz w:val="24"/>
          <w:szCs w:val="24"/>
          <w:lang w:val="en-GB"/>
        </w:rPr>
        <w:t>:</w:t>
      </w:r>
    </w:p>
    <w:p w:rsidR="00E34CD6" w:rsidRPr="00E34CD6" w:rsidRDefault="00E34CD6" w:rsidP="00E34CD6">
      <w:pPr>
        <w:spacing w:before="100" w:beforeAutospacing="1" w:after="100" w:afterAutospacing="1" w:line="240" w:lineRule="auto"/>
        <w:ind w:left="720"/>
        <w:jc w:val="both"/>
        <w:rPr>
          <w:rFonts w:ascii="Arial" w:eastAsia="Times New Roman" w:hAnsi="Arial" w:cs="Arial"/>
          <w:sz w:val="24"/>
          <w:szCs w:val="24"/>
          <w:lang w:val="en-GB"/>
        </w:rPr>
      </w:pPr>
      <w:r w:rsidRPr="00E34CD6">
        <w:rPr>
          <w:rFonts w:ascii="Arial" w:eastAsia="Calibri" w:hAnsi="Arial" w:cs="Arial"/>
          <w:color w:val="000000"/>
          <w:sz w:val="24"/>
          <w:szCs w:val="24"/>
          <w:lang w:val="en-GB"/>
        </w:rPr>
        <w:t xml:space="preserve">Whether she is responsible for consequence management measures against administrators in local government; if not, what is the position in this regard; if so, what consequence management </w:t>
      </w:r>
      <w:r w:rsidRPr="00E34CD6">
        <w:rPr>
          <w:rFonts w:ascii="Arial" w:eastAsia="Times New Roman" w:hAnsi="Arial" w:cs="Arial"/>
          <w:sz w:val="24"/>
          <w:szCs w:val="24"/>
          <w:lang w:val="en-GB"/>
        </w:rPr>
        <w:t>measures</w:t>
      </w:r>
      <w:r w:rsidRPr="00E34CD6">
        <w:rPr>
          <w:rFonts w:ascii="Arial" w:eastAsia="Calibri" w:hAnsi="Arial" w:cs="Arial"/>
          <w:color w:val="000000"/>
          <w:sz w:val="24"/>
          <w:szCs w:val="24"/>
          <w:lang w:val="en-GB"/>
        </w:rPr>
        <w:t xml:space="preserve"> has she put in place against administrators and officials who have not delivered on their specific roles relating to (a) financial recovery plans, (b) implementing turnaround plans, (c) ensuring the provision of essential services and (d) dealing with (</w:t>
      </w:r>
      <w:proofErr w:type="spellStart"/>
      <w:r w:rsidRPr="00E34CD6">
        <w:rPr>
          <w:rFonts w:ascii="Arial" w:eastAsia="Calibri" w:hAnsi="Arial" w:cs="Arial"/>
          <w:color w:val="000000"/>
          <w:sz w:val="24"/>
          <w:szCs w:val="24"/>
          <w:lang w:val="en-GB"/>
        </w:rPr>
        <w:t>i</w:t>
      </w:r>
      <w:proofErr w:type="spellEnd"/>
      <w:r w:rsidRPr="00E34CD6">
        <w:rPr>
          <w:rFonts w:ascii="Arial" w:eastAsia="Calibri" w:hAnsi="Arial" w:cs="Arial"/>
          <w:color w:val="000000"/>
          <w:sz w:val="24"/>
          <w:szCs w:val="24"/>
          <w:lang w:val="en-GB"/>
        </w:rPr>
        <w:t xml:space="preserve">) financial mismanagement and (ii) lack of good governance for troubled municipalities such as the (aa) Ditsobotla Local Municipality in the North West, (bb) Mangaung Metropolitan Municipality in the Free State and (cc) Enoch </w:t>
      </w:r>
      <w:proofErr w:type="spellStart"/>
      <w:r w:rsidRPr="00E34CD6">
        <w:rPr>
          <w:rFonts w:ascii="Arial" w:eastAsia="Calibri" w:hAnsi="Arial" w:cs="Arial"/>
          <w:color w:val="000000"/>
          <w:sz w:val="24"/>
          <w:szCs w:val="24"/>
          <w:lang w:val="en-GB"/>
        </w:rPr>
        <w:t>Mgijima</w:t>
      </w:r>
      <w:proofErr w:type="spellEnd"/>
      <w:r w:rsidRPr="00E34CD6">
        <w:rPr>
          <w:rFonts w:ascii="Arial" w:eastAsia="Calibri" w:hAnsi="Arial" w:cs="Arial"/>
          <w:color w:val="000000"/>
          <w:sz w:val="24"/>
          <w:szCs w:val="24"/>
          <w:lang w:val="en-GB"/>
        </w:rPr>
        <w:t xml:space="preserve"> Local Municipality in the Eastern Cape</w:t>
      </w:r>
      <w:r w:rsidRPr="00E34CD6">
        <w:rPr>
          <w:rFonts w:ascii="Arial" w:eastAsia="Calibri" w:hAnsi="Arial" w:cs="Arial"/>
          <w:bCs/>
          <w:sz w:val="24"/>
          <w:szCs w:val="24"/>
          <w:lang w:val="en-GB"/>
        </w:rPr>
        <w:t xml:space="preserve">?  </w:t>
      </w:r>
      <w:r w:rsidRPr="00E34CD6">
        <w:rPr>
          <w:rFonts w:ascii="Arial" w:eastAsia="Times New Roman" w:hAnsi="Arial" w:cs="Arial"/>
          <w:sz w:val="24"/>
          <w:szCs w:val="24"/>
          <w:lang w:val="en-GB"/>
        </w:rPr>
        <w:t>NW2229E</w:t>
      </w:r>
    </w:p>
    <w:bookmarkEnd w:id="0"/>
    <w:p w:rsidR="00E34CD6" w:rsidRPr="00E34CD6" w:rsidRDefault="00E34CD6" w:rsidP="00E34CD6">
      <w:pPr>
        <w:spacing w:after="200" w:line="276" w:lineRule="auto"/>
        <w:rPr>
          <w:rFonts w:ascii="Arial" w:eastAsia="Times New Roman" w:hAnsi="Arial" w:cs="Arial"/>
          <w:b/>
          <w:bCs/>
          <w:sz w:val="24"/>
          <w:szCs w:val="24"/>
          <w:lang w:val="en-GB"/>
        </w:rPr>
      </w:pPr>
    </w:p>
    <w:p w:rsidR="00E34CD6" w:rsidRPr="00E34CD6" w:rsidRDefault="00E34CD6" w:rsidP="00E34CD6">
      <w:pPr>
        <w:spacing w:after="200" w:line="276" w:lineRule="auto"/>
        <w:rPr>
          <w:rFonts w:ascii="Arial" w:eastAsia="Times New Roman" w:hAnsi="Arial" w:cs="Arial"/>
          <w:b/>
          <w:bCs/>
          <w:sz w:val="24"/>
          <w:szCs w:val="24"/>
          <w:lang w:val="en-GB"/>
        </w:rPr>
      </w:pPr>
      <w:r w:rsidRPr="00E34CD6">
        <w:rPr>
          <w:rFonts w:ascii="Arial" w:eastAsia="Times New Roman" w:hAnsi="Arial" w:cs="Arial"/>
          <w:b/>
          <w:bCs/>
          <w:sz w:val="24"/>
          <w:szCs w:val="24"/>
          <w:lang w:val="en-GB"/>
        </w:rPr>
        <w:t>REPLY:</w:t>
      </w:r>
    </w:p>
    <w:p w:rsidR="00E34CD6" w:rsidRPr="00E34CD6" w:rsidRDefault="00445A98" w:rsidP="00E34CD6">
      <w:pPr>
        <w:spacing w:after="200" w:line="276" w:lineRule="auto"/>
        <w:jc w:val="both"/>
        <w:rPr>
          <w:rFonts w:ascii="Arial" w:eastAsia="Times New Roman" w:hAnsi="Arial" w:cs="Arial"/>
          <w:sz w:val="24"/>
          <w:szCs w:val="24"/>
          <w:lang w:val="en-GB"/>
        </w:rPr>
      </w:pPr>
      <w:r>
        <w:rPr>
          <w:rFonts w:ascii="Arial" w:eastAsia="Times New Roman" w:hAnsi="Arial" w:cs="Arial"/>
          <w:sz w:val="24"/>
          <w:szCs w:val="24"/>
          <w:lang w:val="en-GB"/>
        </w:rPr>
        <w:t>I do</w:t>
      </w:r>
      <w:r w:rsidR="00E34CD6" w:rsidRPr="00E34CD6">
        <w:rPr>
          <w:rFonts w:ascii="Arial" w:eastAsia="Times New Roman" w:hAnsi="Arial" w:cs="Arial"/>
          <w:sz w:val="24"/>
          <w:szCs w:val="24"/>
          <w:lang w:val="en-GB"/>
        </w:rPr>
        <w:t xml:space="preserve"> not have such a consequence management responsibility to deal with the Administrators, except if the Minister has directly appointed an Administrator, especially in instances of the invocation of Section 139 (7) of the Constitution.</w:t>
      </w:r>
    </w:p>
    <w:p w:rsidR="00E34CD6" w:rsidRPr="00E34CD6" w:rsidRDefault="00E34CD6" w:rsidP="00E34CD6">
      <w:pPr>
        <w:spacing w:after="200" w:line="276" w:lineRule="auto"/>
        <w:ind w:left="567" w:hanging="567"/>
        <w:jc w:val="both"/>
        <w:rPr>
          <w:rFonts w:ascii="Arial" w:eastAsia="Times New Roman" w:hAnsi="Arial" w:cs="Arial"/>
          <w:sz w:val="24"/>
          <w:szCs w:val="24"/>
          <w:lang w:val="en-GB"/>
        </w:rPr>
      </w:pPr>
      <w:r w:rsidRPr="00E34CD6">
        <w:rPr>
          <w:rFonts w:ascii="Arial" w:eastAsia="Times New Roman" w:hAnsi="Arial" w:cs="Arial"/>
          <w:sz w:val="24"/>
          <w:szCs w:val="24"/>
          <w:lang w:val="en-GB"/>
        </w:rPr>
        <w:t>(aa)  Ditsobotla Local Municipality in North</w:t>
      </w:r>
      <w:r>
        <w:rPr>
          <w:rFonts w:ascii="Arial" w:eastAsia="Times New Roman" w:hAnsi="Arial" w:cs="Arial"/>
          <w:sz w:val="24"/>
          <w:szCs w:val="24"/>
          <w:lang w:val="en-GB"/>
        </w:rPr>
        <w:t>-</w:t>
      </w:r>
      <w:r w:rsidRPr="00E34CD6">
        <w:rPr>
          <w:rFonts w:ascii="Arial" w:eastAsia="Times New Roman" w:hAnsi="Arial" w:cs="Arial"/>
          <w:sz w:val="24"/>
          <w:szCs w:val="24"/>
          <w:lang w:val="en-GB"/>
        </w:rPr>
        <w:t>West has been placed under Section 139(1)(c) of the Constitution by Provincial EXCO, the municipality was dissolved and re-constituted on the 9 Janu</w:t>
      </w:r>
      <w:r>
        <w:rPr>
          <w:rFonts w:ascii="Arial" w:eastAsia="Times New Roman" w:hAnsi="Arial" w:cs="Arial"/>
          <w:sz w:val="24"/>
          <w:szCs w:val="24"/>
          <w:lang w:val="en-GB"/>
        </w:rPr>
        <w:t>a</w:t>
      </w:r>
      <w:r w:rsidRPr="00E34CD6">
        <w:rPr>
          <w:rFonts w:ascii="Arial" w:eastAsia="Times New Roman" w:hAnsi="Arial" w:cs="Arial"/>
          <w:sz w:val="24"/>
          <w:szCs w:val="24"/>
          <w:lang w:val="en-GB"/>
        </w:rPr>
        <w:t>ry 2023. Provincial Treasury has currently placed the municipality under section 139(5) in terms of Mandatory Financial Recovery Plan, a Provincial EXCO Representative assumed responsibilities on 1 April 2023, the MEC CoGTA has also seconded an Acting Municipal Manager.</w:t>
      </w:r>
    </w:p>
    <w:p w:rsidR="00E34CD6" w:rsidRPr="00E34CD6" w:rsidRDefault="00E34CD6" w:rsidP="00E34CD6">
      <w:pPr>
        <w:spacing w:after="200" w:line="276" w:lineRule="auto"/>
        <w:ind w:left="567" w:hanging="567"/>
        <w:jc w:val="both"/>
        <w:rPr>
          <w:rFonts w:ascii="Arial" w:eastAsia="Times New Roman" w:hAnsi="Arial" w:cs="Arial"/>
          <w:sz w:val="24"/>
          <w:szCs w:val="24"/>
          <w:lang w:val="en-GB"/>
        </w:rPr>
      </w:pPr>
      <w:r w:rsidRPr="00E34CD6">
        <w:rPr>
          <w:rFonts w:ascii="Arial" w:eastAsia="Times New Roman" w:hAnsi="Arial" w:cs="Arial"/>
          <w:sz w:val="24"/>
          <w:szCs w:val="24"/>
          <w:lang w:val="en-GB"/>
        </w:rPr>
        <w:t>(bb) The Mangaung Metropolitan Municipality in the Free State Province has been placed under Section 139 (7) of the Constitution during April 2022 and is led by National Treasury.</w:t>
      </w:r>
    </w:p>
    <w:p w:rsidR="00E34CD6" w:rsidRPr="00E34CD6" w:rsidRDefault="00E34CD6" w:rsidP="00E34CD6">
      <w:pPr>
        <w:spacing w:after="200" w:line="276" w:lineRule="auto"/>
        <w:ind w:left="567" w:hanging="567"/>
        <w:jc w:val="both"/>
        <w:rPr>
          <w:rFonts w:ascii="Arial" w:eastAsia="Times New Roman" w:hAnsi="Arial" w:cs="Arial"/>
          <w:sz w:val="24"/>
          <w:szCs w:val="24"/>
          <w:lang w:val="en-GB"/>
        </w:rPr>
      </w:pPr>
      <w:r w:rsidRPr="00E34CD6">
        <w:rPr>
          <w:rFonts w:ascii="Arial" w:eastAsia="Times New Roman" w:hAnsi="Arial" w:cs="Arial"/>
          <w:sz w:val="24"/>
          <w:szCs w:val="24"/>
          <w:lang w:val="en-GB"/>
        </w:rPr>
        <w:t xml:space="preserve">(cc)  The Enoch </w:t>
      </w:r>
      <w:proofErr w:type="spellStart"/>
      <w:r w:rsidRPr="00E34CD6">
        <w:rPr>
          <w:rFonts w:ascii="Arial" w:eastAsia="Times New Roman" w:hAnsi="Arial" w:cs="Arial"/>
          <w:sz w:val="24"/>
          <w:szCs w:val="24"/>
          <w:lang w:val="en-GB"/>
        </w:rPr>
        <w:t>Mgijima</w:t>
      </w:r>
      <w:proofErr w:type="spellEnd"/>
      <w:r w:rsidRPr="00E34CD6">
        <w:rPr>
          <w:rFonts w:ascii="Arial" w:eastAsia="Times New Roman" w:hAnsi="Arial" w:cs="Arial"/>
          <w:sz w:val="24"/>
          <w:szCs w:val="24"/>
          <w:lang w:val="en-GB"/>
        </w:rPr>
        <w:t xml:space="preserve"> Local Municipality in the Eastern Cape has been placed under Section 139 (7) of the Constitution on 6 April 2022 and is led by National Treasury. </w:t>
      </w:r>
    </w:p>
    <w:p w:rsidR="00E34CD6" w:rsidRDefault="00E34CD6" w:rsidP="00E34CD6">
      <w:pPr>
        <w:spacing w:after="200" w:line="276" w:lineRule="auto"/>
        <w:jc w:val="both"/>
        <w:rPr>
          <w:rFonts w:ascii="Arial" w:eastAsia="Times New Roman" w:hAnsi="Arial" w:cs="Arial"/>
          <w:sz w:val="24"/>
          <w:szCs w:val="24"/>
          <w:lang w:val="en-GB"/>
        </w:rPr>
      </w:pPr>
      <w:r w:rsidRPr="00E34CD6">
        <w:rPr>
          <w:rFonts w:ascii="Arial" w:eastAsia="Times New Roman" w:hAnsi="Arial" w:cs="Arial"/>
          <w:sz w:val="24"/>
          <w:szCs w:val="24"/>
          <w:lang w:val="en-GB"/>
        </w:rPr>
        <w:lastRenderedPageBreak/>
        <w:t>The honourable member is advised to direct the question to the National Treasury as the lead for Section 139(7) interventions.</w:t>
      </w:r>
    </w:p>
    <w:p w:rsidR="00E34CD6" w:rsidRPr="00445A98" w:rsidRDefault="00E34CD6" w:rsidP="00E34CD6">
      <w:pPr>
        <w:spacing w:after="200" w:line="276" w:lineRule="auto"/>
        <w:jc w:val="both"/>
        <w:rPr>
          <w:rFonts w:ascii="Arial" w:eastAsia="Times New Roman" w:hAnsi="Arial" w:cs="Arial"/>
          <w:b/>
          <w:bCs/>
          <w:sz w:val="24"/>
          <w:szCs w:val="24"/>
          <w:lang w:val="en-GB"/>
        </w:rPr>
      </w:pPr>
      <w:r w:rsidRPr="00445A98">
        <w:rPr>
          <w:rFonts w:ascii="Arial" w:eastAsia="Times New Roman" w:hAnsi="Arial" w:cs="Arial"/>
          <w:b/>
          <w:bCs/>
          <w:sz w:val="24"/>
          <w:szCs w:val="24"/>
          <w:lang w:val="en-GB"/>
        </w:rPr>
        <w:t xml:space="preserve">End. </w:t>
      </w:r>
    </w:p>
    <w:p w:rsidR="0032073C" w:rsidRPr="00DF2BA6" w:rsidRDefault="0032073C" w:rsidP="00DF2BA6">
      <w:pPr>
        <w:kinsoku w:val="0"/>
        <w:overflowPunct w:val="0"/>
        <w:spacing w:line="360" w:lineRule="auto"/>
        <w:contextualSpacing/>
        <w:jc w:val="both"/>
        <w:textAlignment w:val="baseline"/>
        <w:rPr>
          <w:rFonts w:ascii="Arial" w:eastAsiaTheme="minorEastAsia" w:hAnsi="Arial" w:cs="Arial"/>
          <w:color w:val="000000" w:themeColor="text1"/>
          <w:kern w:val="24"/>
          <w:lang w:eastAsia="en-ZA"/>
        </w:rPr>
      </w:pPr>
    </w:p>
    <w:sectPr w:rsidR="0032073C" w:rsidRPr="00DF2BA6" w:rsidSect="00991816">
      <w:headerReference w:type="default" r:id="rId11"/>
      <w:footerReference w:type="default" r:id="rId12"/>
      <w:footerReference w:type="first" r:id="rId13"/>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83C" w:rsidRDefault="0048083C">
      <w:pPr>
        <w:spacing w:after="0" w:line="240" w:lineRule="auto"/>
      </w:pPr>
      <w:r>
        <w:separator/>
      </w:r>
    </w:p>
  </w:endnote>
  <w:endnote w:type="continuationSeparator" w:id="0">
    <w:p w:rsidR="0048083C" w:rsidRDefault="00480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809317"/>
      <w:docPartObj>
        <w:docPartGallery w:val="Page Numbers (Bottom of Page)"/>
        <w:docPartUnique/>
      </w:docPartObj>
    </w:sdtPr>
    <w:sdtEndPr>
      <w:rPr>
        <w:noProof/>
      </w:rPr>
    </w:sdtEndPr>
    <w:sdtContent>
      <w:p w:rsidR="003E59E2" w:rsidRDefault="00C86134">
        <w:pPr>
          <w:pStyle w:val="Footer"/>
          <w:jc w:val="center"/>
        </w:pPr>
        <w:r>
          <w:fldChar w:fldCharType="begin"/>
        </w:r>
        <w:r w:rsidR="003E59E2">
          <w:instrText xml:space="preserve"> PAGE   \* MERGEFORMAT </w:instrText>
        </w:r>
        <w:r>
          <w:fldChar w:fldCharType="separate"/>
        </w:r>
        <w:r w:rsidR="00332DC4">
          <w:rPr>
            <w:noProof/>
          </w:rPr>
          <w:t>1</w:t>
        </w:r>
        <w:r>
          <w:rPr>
            <w:noProof/>
          </w:rPr>
          <w:fldChar w:fldCharType="end"/>
        </w:r>
      </w:p>
    </w:sdtContent>
  </w:sdt>
  <w:p w:rsidR="00991816" w:rsidRDefault="0048083C" w:rsidP="00991816">
    <w:pPr>
      <w:pStyle w:val="Footer"/>
      <w:tabs>
        <w:tab w:val="left" w:pos="574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A6" w:rsidRPr="000A02A6" w:rsidRDefault="000A02A6" w:rsidP="000A02A6">
    <w:pPr>
      <w:pStyle w:val="Footer"/>
      <w:rPr>
        <w:lang w:val="en-US"/>
      </w:rPr>
    </w:pPr>
  </w:p>
  <w:p w:rsidR="000A02A6" w:rsidRDefault="000A0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83C" w:rsidRDefault="0048083C">
      <w:pPr>
        <w:spacing w:after="0" w:line="240" w:lineRule="auto"/>
      </w:pPr>
      <w:r>
        <w:separator/>
      </w:r>
    </w:p>
  </w:footnote>
  <w:footnote w:type="continuationSeparator" w:id="0">
    <w:p w:rsidR="0048083C" w:rsidRDefault="004808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C86134"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F2BAD"/>
    <w:multiLevelType w:val="hybridMultilevel"/>
    <w:tmpl w:val="92788E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9686214"/>
    <w:multiLevelType w:val="hybridMultilevel"/>
    <w:tmpl w:val="280CE0E0"/>
    <w:lvl w:ilvl="0" w:tplc="CBA64826">
      <w:start w:val="1"/>
      <w:numFmt w:val="decimal"/>
      <w:lvlText w:val="%1."/>
      <w:lvlJc w:val="left"/>
      <w:pPr>
        <w:ind w:left="900" w:hanging="360"/>
      </w:pPr>
      <w:rPr>
        <w:rFonts w:hint="default"/>
      </w:rPr>
    </w:lvl>
    <w:lvl w:ilvl="1" w:tplc="1C090019">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2">
    <w:nsid w:val="197263F5"/>
    <w:multiLevelType w:val="hybridMultilevel"/>
    <w:tmpl w:val="EB604D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D3F2188"/>
    <w:multiLevelType w:val="hybridMultilevel"/>
    <w:tmpl w:val="49268E96"/>
    <w:lvl w:ilvl="0" w:tplc="1C090019">
      <w:start w:val="1"/>
      <w:numFmt w:val="lowerLetter"/>
      <w:lvlText w:val="%1."/>
      <w:lvlJc w:val="left"/>
      <w:pPr>
        <w:ind w:left="1260" w:hanging="360"/>
      </w:p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4">
    <w:nsid w:val="208D7CFC"/>
    <w:multiLevelType w:val="hybridMultilevel"/>
    <w:tmpl w:val="224CFE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A665022"/>
    <w:multiLevelType w:val="hybridMultilevel"/>
    <w:tmpl w:val="EB1EA3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2A843CDB"/>
    <w:multiLevelType w:val="hybridMultilevel"/>
    <w:tmpl w:val="86284E10"/>
    <w:lvl w:ilvl="0" w:tplc="807CB496">
      <w:start w:val="1"/>
      <w:numFmt w:val="lowerLetter"/>
      <w:lvlText w:val="%1)"/>
      <w:lvlJc w:val="left"/>
      <w:pPr>
        <w:ind w:left="1069" w:hanging="360"/>
      </w:pPr>
      <w:rPr>
        <w:rFonts w:hint="default"/>
      </w:rPr>
    </w:lvl>
    <w:lvl w:ilvl="1" w:tplc="1C090019" w:tentative="1">
      <w:start w:val="1"/>
      <w:numFmt w:val="lowerLetter"/>
      <w:lvlText w:val="%2."/>
      <w:lvlJc w:val="left"/>
      <w:pPr>
        <w:ind w:left="1375" w:hanging="360"/>
      </w:pPr>
    </w:lvl>
    <w:lvl w:ilvl="2" w:tplc="1C09001B" w:tentative="1">
      <w:start w:val="1"/>
      <w:numFmt w:val="lowerRoman"/>
      <w:lvlText w:val="%3."/>
      <w:lvlJc w:val="right"/>
      <w:pPr>
        <w:ind w:left="2095" w:hanging="180"/>
      </w:pPr>
    </w:lvl>
    <w:lvl w:ilvl="3" w:tplc="1C09000F" w:tentative="1">
      <w:start w:val="1"/>
      <w:numFmt w:val="decimal"/>
      <w:lvlText w:val="%4."/>
      <w:lvlJc w:val="left"/>
      <w:pPr>
        <w:ind w:left="2815" w:hanging="360"/>
      </w:pPr>
    </w:lvl>
    <w:lvl w:ilvl="4" w:tplc="1C090019" w:tentative="1">
      <w:start w:val="1"/>
      <w:numFmt w:val="lowerLetter"/>
      <w:lvlText w:val="%5."/>
      <w:lvlJc w:val="left"/>
      <w:pPr>
        <w:ind w:left="3535" w:hanging="360"/>
      </w:pPr>
    </w:lvl>
    <w:lvl w:ilvl="5" w:tplc="1C09001B" w:tentative="1">
      <w:start w:val="1"/>
      <w:numFmt w:val="lowerRoman"/>
      <w:lvlText w:val="%6."/>
      <w:lvlJc w:val="right"/>
      <w:pPr>
        <w:ind w:left="4255" w:hanging="180"/>
      </w:pPr>
    </w:lvl>
    <w:lvl w:ilvl="6" w:tplc="1C09000F" w:tentative="1">
      <w:start w:val="1"/>
      <w:numFmt w:val="decimal"/>
      <w:lvlText w:val="%7."/>
      <w:lvlJc w:val="left"/>
      <w:pPr>
        <w:ind w:left="4975" w:hanging="360"/>
      </w:pPr>
    </w:lvl>
    <w:lvl w:ilvl="7" w:tplc="1C090019" w:tentative="1">
      <w:start w:val="1"/>
      <w:numFmt w:val="lowerLetter"/>
      <w:lvlText w:val="%8."/>
      <w:lvlJc w:val="left"/>
      <w:pPr>
        <w:ind w:left="5695" w:hanging="360"/>
      </w:pPr>
    </w:lvl>
    <w:lvl w:ilvl="8" w:tplc="1C09001B" w:tentative="1">
      <w:start w:val="1"/>
      <w:numFmt w:val="lowerRoman"/>
      <w:lvlText w:val="%9."/>
      <w:lvlJc w:val="right"/>
      <w:pPr>
        <w:ind w:left="6415" w:hanging="180"/>
      </w:pPr>
    </w:lvl>
  </w:abstractNum>
  <w:abstractNum w:abstractNumId="7">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8">
    <w:nsid w:val="3AFA4DF4"/>
    <w:multiLevelType w:val="hybridMultilevel"/>
    <w:tmpl w:val="AD7854A2"/>
    <w:lvl w:ilvl="0" w:tplc="137257B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B839A4"/>
    <w:multiLevelType w:val="hybridMultilevel"/>
    <w:tmpl w:val="414ECA38"/>
    <w:lvl w:ilvl="0" w:tplc="1F184AC2">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11960"/>
    <w:multiLevelType w:val="hybridMultilevel"/>
    <w:tmpl w:val="0DD28AB8"/>
    <w:lvl w:ilvl="0" w:tplc="963C19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0271FA6"/>
    <w:multiLevelType w:val="hybridMultilevel"/>
    <w:tmpl w:val="9FE4828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5E1E7E54"/>
    <w:multiLevelType w:val="hybridMultilevel"/>
    <w:tmpl w:val="87787784"/>
    <w:lvl w:ilvl="0" w:tplc="1C090001">
      <w:start w:val="1"/>
      <w:numFmt w:val="bullet"/>
      <w:lvlText w:val=""/>
      <w:lvlJc w:val="left"/>
      <w:pPr>
        <w:tabs>
          <w:tab w:val="num" w:pos="720"/>
        </w:tabs>
        <w:ind w:left="720" w:hanging="360"/>
      </w:pPr>
      <w:rPr>
        <w:rFonts w:ascii="Symbol" w:hAnsi="Symbol" w:hint="default"/>
      </w:rPr>
    </w:lvl>
    <w:lvl w:ilvl="1" w:tplc="FF8EAAF2" w:tentative="1">
      <w:start w:val="1"/>
      <w:numFmt w:val="bullet"/>
      <w:lvlText w:val="•"/>
      <w:lvlJc w:val="left"/>
      <w:pPr>
        <w:tabs>
          <w:tab w:val="num" w:pos="1440"/>
        </w:tabs>
        <w:ind w:left="1440" w:hanging="360"/>
      </w:pPr>
      <w:rPr>
        <w:rFonts w:ascii="Arial" w:hAnsi="Arial" w:hint="default"/>
      </w:rPr>
    </w:lvl>
    <w:lvl w:ilvl="2" w:tplc="7A22DC08" w:tentative="1">
      <w:start w:val="1"/>
      <w:numFmt w:val="bullet"/>
      <w:lvlText w:val="•"/>
      <w:lvlJc w:val="left"/>
      <w:pPr>
        <w:tabs>
          <w:tab w:val="num" w:pos="2160"/>
        </w:tabs>
        <w:ind w:left="2160" w:hanging="360"/>
      </w:pPr>
      <w:rPr>
        <w:rFonts w:ascii="Arial" w:hAnsi="Arial" w:hint="default"/>
      </w:rPr>
    </w:lvl>
    <w:lvl w:ilvl="3" w:tplc="98CEAE8C" w:tentative="1">
      <w:start w:val="1"/>
      <w:numFmt w:val="bullet"/>
      <w:lvlText w:val="•"/>
      <w:lvlJc w:val="left"/>
      <w:pPr>
        <w:tabs>
          <w:tab w:val="num" w:pos="2880"/>
        </w:tabs>
        <w:ind w:left="2880" w:hanging="360"/>
      </w:pPr>
      <w:rPr>
        <w:rFonts w:ascii="Arial" w:hAnsi="Arial" w:hint="default"/>
      </w:rPr>
    </w:lvl>
    <w:lvl w:ilvl="4" w:tplc="B2227224" w:tentative="1">
      <w:start w:val="1"/>
      <w:numFmt w:val="bullet"/>
      <w:lvlText w:val="•"/>
      <w:lvlJc w:val="left"/>
      <w:pPr>
        <w:tabs>
          <w:tab w:val="num" w:pos="3600"/>
        </w:tabs>
        <w:ind w:left="3600" w:hanging="360"/>
      </w:pPr>
      <w:rPr>
        <w:rFonts w:ascii="Arial" w:hAnsi="Arial" w:hint="default"/>
      </w:rPr>
    </w:lvl>
    <w:lvl w:ilvl="5" w:tplc="630ACB4A" w:tentative="1">
      <w:start w:val="1"/>
      <w:numFmt w:val="bullet"/>
      <w:lvlText w:val="•"/>
      <w:lvlJc w:val="left"/>
      <w:pPr>
        <w:tabs>
          <w:tab w:val="num" w:pos="4320"/>
        </w:tabs>
        <w:ind w:left="4320" w:hanging="360"/>
      </w:pPr>
      <w:rPr>
        <w:rFonts w:ascii="Arial" w:hAnsi="Arial" w:hint="default"/>
      </w:rPr>
    </w:lvl>
    <w:lvl w:ilvl="6" w:tplc="7AAA28A0" w:tentative="1">
      <w:start w:val="1"/>
      <w:numFmt w:val="bullet"/>
      <w:lvlText w:val="•"/>
      <w:lvlJc w:val="left"/>
      <w:pPr>
        <w:tabs>
          <w:tab w:val="num" w:pos="5040"/>
        </w:tabs>
        <w:ind w:left="5040" w:hanging="360"/>
      </w:pPr>
      <w:rPr>
        <w:rFonts w:ascii="Arial" w:hAnsi="Arial" w:hint="default"/>
      </w:rPr>
    </w:lvl>
    <w:lvl w:ilvl="7" w:tplc="005ABA96" w:tentative="1">
      <w:start w:val="1"/>
      <w:numFmt w:val="bullet"/>
      <w:lvlText w:val="•"/>
      <w:lvlJc w:val="left"/>
      <w:pPr>
        <w:tabs>
          <w:tab w:val="num" w:pos="5760"/>
        </w:tabs>
        <w:ind w:left="5760" w:hanging="360"/>
      </w:pPr>
      <w:rPr>
        <w:rFonts w:ascii="Arial" w:hAnsi="Arial" w:hint="default"/>
      </w:rPr>
    </w:lvl>
    <w:lvl w:ilvl="8" w:tplc="9CA4C3EA" w:tentative="1">
      <w:start w:val="1"/>
      <w:numFmt w:val="bullet"/>
      <w:lvlText w:val="•"/>
      <w:lvlJc w:val="left"/>
      <w:pPr>
        <w:tabs>
          <w:tab w:val="num" w:pos="6480"/>
        </w:tabs>
        <w:ind w:left="6480" w:hanging="360"/>
      </w:pPr>
      <w:rPr>
        <w:rFonts w:ascii="Arial" w:hAnsi="Arial" w:hint="default"/>
      </w:rPr>
    </w:lvl>
  </w:abstractNum>
  <w:abstractNum w:abstractNumId="14">
    <w:nsid w:val="603E755D"/>
    <w:multiLevelType w:val="hybridMultilevel"/>
    <w:tmpl w:val="868650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17F0D0C"/>
    <w:multiLevelType w:val="hybridMultilevel"/>
    <w:tmpl w:val="DAD25482"/>
    <w:lvl w:ilvl="0" w:tplc="C6BEFDA2">
      <w:start w:val="1"/>
      <w:numFmt w:val="lowerLetter"/>
      <w:lvlText w:val="(%1)"/>
      <w:lvlJc w:val="left"/>
      <w:pPr>
        <w:ind w:left="230" w:hanging="372"/>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6">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8216EE"/>
    <w:multiLevelType w:val="hybridMultilevel"/>
    <w:tmpl w:val="8FF4F6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C1A7459"/>
    <w:multiLevelType w:val="hybridMultilevel"/>
    <w:tmpl w:val="7D5A70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DFF1C19"/>
    <w:multiLevelType w:val="hybridMultilevel"/>
    <w:tmpl w:val="A254FA10"/>
    <w:lvl w:ilvl="0" w:tplc="1C09001B">
      <w:start w:val="1"/>
      <w:numFmt w:val="lowerRoman"/>
      <w:lvlText w:val="%1."/>
      <w:lvlJc w:val="right"/>
      <w:pPr>
        <w:ind w:left="1789" w:hanging="360"/>
      </w:p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20">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1D39A8"/>
    <w:multiLevelType w:val="hybridMultilevel"/>
    <w:tmpl w:val="559EF584"/>
    <w:lvl w:ilvl="0" w:tplc="4C76AF24">
      <w:start w:val="1"/>
      <w:numFmt w:val="bullet"/>
      <w:lvlText w:val="•"/>
      <w:lvlJc w:val="left"/>
      <w:pPr>
        <w:tabs>
          <w:tab w:val="num" w:pos="720"/>
        </w:tabs>
        <w:ind w:left="720" w:hanging="360"/>
      </w:pPr>
      <w:rPr>
        <w:rFonts w:ascii="Arial" w:hAnsi="Arial" w:hint="default"/>
      </w:rPr>
    </w:lvl>
    <w:lvl w:ilvl="1" w:tplc="87624E96" w:tentative="1">
      <w:start w:val="1"/>
      <w:numFmt w:val="bullet"/>
      <w:lvlText w:val="•"/>
      <w:lvlJc w:val="left"/>
      <w:pPr>
        <w:tabs>
          <w:tab w:val="num" w:pos="1440"/>
        </w:tabs>
        <w:ind w:left="1440" w:hanging="360"/>
      </w:pPr>
      <w:rPr>
        <w:rFonts w:ascii="Arial" w:hAnsi="Arial" w:hint="default"/>
      </w:rPr>
    </w:lvl>
    <w:lvl w:ilvl="2" w:tplc="5058A952" w:tentative="1">
      <w:start w:val="1"/>
      <w:numFmt w:val="bullet"/>
      <w:lvlText w:val="•"/>
      <w:lvlJc w:val="left"/>
      <w:pPr>
        <w:tabs>
          <w:tab w:val="num" w:pos="2160"/>
        </w:tabs>
        <w:ind w:left="2160" w:hanging="360"/>
      </w:pPr>
      <w:rPr>
        <w:rFonts w:ascii="Arial" w:hAnsi="Arial" w:hint="default"/>
      </w:rPr>
    </w:lvl>
    <w:lvl w:ilvl="3" w:tplc="19C28F00" w:tentative="1">
      <w:start w:val="1"/>
      <w:numFmt w:val="bullet"/>
      <w:lvlText w:val="•"/>
      <w:lvlJc w:val="left"/>
      <w:pPr>
        <w:tabs>
          <w:tab w:val="num" w:pos="2880"/>
        </w:tabs>
        <w:ind w:left="2880" w:hanging="360"/>
      </w:pPr>
      <w:rPr>
        <w:rFonts w:ascii="Arial" w:hAnsi="Arial" w:hint="default"/>
      </w:rPr>
    </w:lvl>
    <w:lvl w:ilvl="4" w:tplc="7ADCB024" w:tentative="1">
      <w:start w:val="1"/>
      <w:numFmt w:val="bullet"/>
      <w:lvlText w:val="•"/>
      <w:lvlJc w:val="left"/>
      <w:pPr>
        <w:tabs>
          <w:tab w:val="num" w:pos="3600"/>
        </w:tabs>
        <w:ind w:left="3600" w:hanging="360"/>
      </w:pPr>
      <w:rPr>
        <w:rFonts w:ascii="Arial" w:hAnsi="Arial" w:hint="default"/>
      </w:rPr>
    </w:lvl>
    <w:lvl w:ilvl="5" w:tplc="E0AA8596" w:tentative="1">
      <w:start w:val="1"/>
      <w:numFmt w:val="bullet"/>
      <w:lvlText w:val="•"/>
      <w:lvlJc w:val="left"/>
      <w:pPr>
        <w:tabs>
          <w:tab w:val="num" w:pos="4320"/>
        </w:tabs>
        <w:ind w:left="4320" w:hanging="360"/>
      </w:pPr>
      <w:rPr>
        <w:rFonts w:ascii="Arial" w:hAnsi="Arial" w:hint="default"/>
      </w:rPr>
    </w:lvl>
    <w:lvl w:ilvl="6" w:tplc="4E36E628" w:tentative="1">
      <w:start w:val="1"/>
      <w:numFmt w:val="bullet"/>
      <w:lvlText w:val="•"/>
      <w:lvlJc w:val="left"/>
      <w:pPr>
        <w:tabs>
          <w:tab w:val="num" w:pos="5040"/>
        </w:tabs>
        <w:ind w:left="5040" w:hanging="360"/>
      </w:pPr>
      <w:rPr>
        <w:rFonts w:ascii="Arial" w:hAnsi="Arial" w:hint="default"/>
      </w:rPr>
    </w:lvl>
    <w:lvl w:ilvl="7" w:tplc="4B5A2F06" w:tentative="1">
      <w:start w:val="1"/>
      <w:numFmt w:val="bullet"/>
      <w:lvlText w:val="•"/>
      <w:lvlJc w:val="left"/>
      <w:pPr>
        <w:tabs>
          <w:tab w:val="num" w:pos="5760"/>
        </w:tabs>
        <w:ind w:left="5760" w:hanging="360"/>
      </w:pPr>
      <w:rPr>
        <w:rFonts w:ascii="Arial" w:hAnsi="Arial" w:hint="default"/>
      </w:rPr>
    </w:lvl>
    <w:lvl w:ilvl="8" w:tplc="5AD633FA" w:tentative="1">
      <w:start w:val="1"/>
      <w:numFmt w:val="bullet"/>
      <w:lvlText w:val="•"/>
      <w:lvlJc w:val="left"/>
      <w:pPr>
        <w:tabs>
          <w:tab w:val="num" w:pos="6480"/>
        </w:tabs>
        <w:ind w:left="6480" w:hanging="360"/>
      </w:pPr>
      <w:rPr>
        <w:rFonts w:ascii="Arial" w:hAnsi="Arial" w:hint="default"/>
      </w:rPr>
    </w:lvl>
  </w:abstractNum>
  <w:abstractNum w:abstractNumId="22">
    <w:nsid w:val="71D01986"/>
    <w:multiLevelType w:val="hybridMultilevel"/>
    <w:tmpl w:val="E1A8711A"/>
    <w:lvl w:ilvl="0" w:tplc="D110D6F4">
      <w:start w:val="2"/>
      <w:numFmt w:val="lowerLetter"/>
      <w:lvlText w:val="%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23">
    <w:nsid w:val="76C111D0"/>
    <w:multiLevelType w:val="hybridMultilevel"/>
    <w:tmpl w:val="01383306"/>
    <w:lvl w:ilvl="0" w:tplc="137257B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4462EB"/>
    <w:multiLevelType w:val="hybridMultilevel"/>
    <w:tmpl w:val="283E3016"/>
    <w:lvl w:ilvl="0" w:tplc="137257BC">
      <w:start w:val="1"/>
      <w:numFmt w:val="bullet"/>
      <w:lvlText w:val="•"/>
      <w:lvlJc w:val="left"/>
      <w:pPr>
        <w:tabs>
          <w:tab w:val="num" w:pos="-1440"/>
        </w:tabs>
        <w:ind w:left="-1440" w:hanging="360"/>
      </w:pPr>
      <w:rPr>
        <w:rFonts w:ascii="Arial" w:hAnsi="Arial" w:hint="default"/>
      </w:rPr>
    </w:lvl>
    <w:lvl w:ilvl="1" w:tplc="5D68EFE4" w:tentative="1">
      <w:start w:val="1"/>
      <w:numFmt w:val="bullet"/>
      <w:lvlText w:val="•"/>
      <w:lvlJc w:val="left"/>
      <w:pPr>
        <w:tabs>
          <w:tab w:val="num" w:pos="-720"/>
        </w:tabs>
        <w:ind w:left="-720" w:hanging="360"/>
      </w:pPr>
      <w:rPr>
        <w:rFonts w:ascii="Arial" w:hAnsi="Arial" w:hint="default"/>
      </w:rPr>
    </w:lvl>
    <w:lvl w:ilvl="2" w:tplc="985A5314" w:tentative="1">
      <w:start w:val="1"/>
      <w:numFmt w:val="bullet"/>
      <w:lvlText w:val="•"/>
      <w:lvlJc w:val="left"/>
      <w:pPr>
        <w:tabs>
          <w:tab w:val="num" w:pos="0"/>
        </w:tabs>
        <w:ind w:left="0" w:hanging="360"/>
      </w:pPr>
      <w:rPr>
        <w:rFonts w:ascii="Arial" w:hAnsi="Arial" w:hint="default"/>
      </w:rPr>
    </w:lvl>
    <w:lvl w:ilvl="3" w:tplc="885CA3F2" w:tentative="1">
      <w:start w:val="1"/>
      <w:numFmt w:val="bullet"/>
      <w:lvlText w:val="•"/>
      <w:lvlJc w:val="left"/>
      <w:pPr>
        <w:tabs>
          <w:tab w:val="num" w:pos="720"/>
        </w:tabs>
        <w:ind w:left="720" w:hanging="360"/>
      </w:pPr>
      <w:rPr>
        <w:rFonts w:ascii="Arial" w:hAnsi="Arial" w:hint="default"/>
      </w:rPr>
    </w:lvl>
    <w:lvl w:ilvl="4" w:tplc="27D8ECFA" w:tentative="1">
      <w:start w:val="1"/>
      <w:numFmt w:val="bullet"/>
      <w:lvlText w:val="•"/>
      <w:lvlJc w:val="left"/>
      <w:pPr>
        <w:tabs>
          <w:tab w:val="num" w:pos="1440"/>
        </w:tabs>
        <w:ind w:left="1440" w:hanging="360"/>
      </w:pPr>
      <w:rPr>
        <w:rFonts w:ascii="Arial" w:hAnsi="Arial" w:hint="default"/>
      </w:rPr>
    </w:lvl>
    <w:lvl w:ilvl="5" w:tplc="CEC4BEB0" w:tentative="1">
      <w:start w:val="1"/>
      <w:numFmt w:val="bullet"/>
      <w:lvlText w:val="•"/>
      <w:lvlJc w:val="left"/>
      <w:pPr>
        <w:tabs>
          <w:tab w:val="num" w:pos="2160"/>
        </w:tabs>
        <w:ind w:left="2160" w:hanging="360"/>
      </w:pPr>
      <w:rPr>
        <w:rFonts w:ascii="Arial" w:hAnsi="Arial" w:hint="default"/>
      </w:rPr>
    </w:lvl>
    <w:lvl w:ilvl="6" w:tplc="11F66014" w:tentative="1">
      <w:start w:val="1"/>
      <w:numFmt w:val="bullet"/>
      <w:lvlText w:val="•"/>
      <w:lvlJc w:val="left"/>
      <w:pPr>
        <w:tabs>
          <w:tab w:val="num" w:pos="2880"/>
        </w:tabs>
        <w:ind w:left="2880" w:hanging="360"/>
      </w:pPr>
      <w:rPr>
        <w:rFonts w:ascii="Arial" w:hAnsi="Arial" w:hint="default"/>
      </w:rPr>
    </w:lvl>
    <w:lvl w:ilvl="7" w:tplc="7D324F24" w:tentative="1">
      <w:start w:val="1"/>
      <w:numFmt w:val="bullet"/>
      <w:lvlText w:val="•"/>
      <w:lvlJc w:val="left"/>
      <w:pPr>
        <w:tabs>
          <w:tab w:val="num" w:pos="3600"/>
        </w:tabs>
        <w:ind w:left="3600" w:hanging="360"/>
      </w:pPr>
      <w:rPr>
        <w:rFonts w:ascii="Arial" w:hAnsi="Arial" w:hint="default"/>
      </w:rPr>
    </w:lvl>
    <w:lvl w:ilvl="8" w:tplc="6BF4DA96" w:tentative="1">
      <w:start w:val="1"/>
      <w:numFmt w:val="bullet"/>
      <w:lvlText w:val="•"/>
      <w:lvlJc w:val="left"/>
      <w:pPr>
        <w:tabs>
          <w:tab w:val="num" w:pos="4320"/>
        </w:tabs>
        <w:ind w:left="4320" w:hanging="360"/>
      </w:pPr>
      <w:rPr>
        <w:rFonts w:ascii="Arial" w:hAnsi="Arial" w:hint="default"/>
      </w:rPr>
    </w:lvl>
  </w:abstractNum>
  <w:abstractNum w:abstractNumId="25">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20"/>
  </w:num>
  <w:num w:numId="2">
    <w:abstractNumId w:val="7"/>
  </w:num>
  <w:num w:numId="3">
    <w:abstractNumId w:val="12"/>
  </w:num>
  <w:num w:numId="4">
    <w:abstractNumId w:val="16"/>
  </w:num>
  <w:num w:numId="5">
    <w:abstractNumId w:val="25"/>
  </w:num>
  <w:num w:numId="6">
    <w:abstractNumId w:val="0"/>
  </w:num>
  <w:num w:numId="7">
    <w:abstractNumId w:val="15"/>
  </w:num>
  <w:num w:numId="8">
    <w:abstractNumId w:val="18"/>
  </w:num>
  <w:num w:numId="9">
    <w:abstractNumId w:val="2"/>
  </w:num>
  <w:num w:numId="10">
    <w:abstractNumId w:val="6"/>
  </w:num>
  <w:num w:numId="11">
    <w:abstractNumId w:val="19"/>
  </w:num>
  <w:num w:numId="12">
    <w:abstractNumId w:val="21"/>
  </w:num>
  <w:num w:numId="13">
    <w:abstractNumId w:val="14"/>
  </w:num>
  <w:num w:numId="14">
    <w:abstractNumId w:val="10"/>
  </w:num>
  <w:num w:numId="15">
    <w:abstractNumId w:val="4"/>
  </w:num>
  <w:num w:numId="16">
    <w:abstractNumId w:val="5"/>
  </w:num>
  <w:num w:numId="17">
    <w:abstractNumId w:val="1"/>
  </w:num>
  <w:num w:numId="18">
    <w:abstractNumId w:val="3"/>
  </w:num>
  <w:num w:numId="19">
    <w:abstractNumId w:val="22"/>
  </w:num>
  <w:num w:numId="20">
    <w:abstractNumId w:val="9"/>
  </w:num>
  <w:num w:numId="21">
    <w:abstractNumId w:val="11"/>
  </w:num>
  <w:num w:numId="22">
    <w:abstractNumId w:val="17"/>
  </w:num>
  <w:num w:numId="23">
    <w:abstractNumId w:val="13"/>
  </w:num>
  <w:num w:numId="24">
    <w:abstractNumId w:val="24"/>
  </w:num>
  <w:num w:numId="25">
    <w:abstractNumId w:val="23"/>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D3BD0"/>
    <w:rsid w:val="000153AB"/>
    <w:rsid w:val="00026A21"/>
    <w:rsid w:val="000417D1"/>
    <w:rsid w:val="00052126"/>
    <w:rsid w:val="00054474"/>
    <w:rsid w:val="000839CE"/>
    <w:rsid w:val="00083CEB"/>
    <w:rsid w:val="00091D0A"/>
    <w:rsid w:val="00093904"/>
    <w:rsid w:val="00097E72"/>
    <w:rsid w:val="000A02A6"/>
    <w:rsid w:val="000A0935"/>
    <w:rsid w:val="000A51CC"/>
    <w:rsid w:val="000A769D"/>
    <w:rsid w:val="000B3F0A"/>
    <w:rsid w:val="000B4200"/>
    <w:rsid w:val="000B7F68"/>
    <w:rsid w:val="000C0F1E"/>
    <w:rsid w:val="000C2E91"/>
    <w:rsid w:val="000D3E41"/>
    <w:rsid w:val="000D7D23"/>
    <w:rsid w:val="000F22C1"/>
    <w:rsid w:val="000F7F21"/>
    <w:rsid w:val="00102503"/>
    <w:rsid w:val="00132CD8"/>
    <w:rsid w:val="00133EAD"/>
    <w:rsid w:val="00137D5E"/>
    <w:rsid w:val="00151496"/>
    <w:rsid w:val="00162AD7"/>
    <w:rsid w:val="00194CEE"/>
    <w:rsid w:val="001A155C"/>
    <w:rsid w:val="001A3A44"/>
    <w:rsid w:val="001A4EDD"/>
    <w:rsid w:val="001D0D24"/>
    <w:rsid w:val="001D10B6"/>
    <w:rsid w:val="001D2745"/>
    <w:rsid w:val="001E4112"/>
    <w:rsid w:val="001E5A2D"/>
    <w:rsid w:val="001E619D"/>
    <w:rsid w:val="0020017F"/>
    <w:rsid w:val="0021695F"/>
    <w:rsid w:val="00222F79"/>
    <w:rsid w:val="00223124"/>
    <w:rsid w:val="0023109A"/>
    <w:rsid w:val="00235A22"/>
    <w:rsid w:val="00242713"/>
    <w:rsid w:val="00243B04"/>
    <w:rsid w:val="00257D2E"/>
    <w:rsid w:val="002607C6"/>
    <w:rsid w:val="00294464"/>
    <w:rsid w:val="002C3904"/>
    <w:rsid w:val="002C7F41"/>
    <w:rsid w:val="002D30C9"/>
    <w:rsid w:val="002D4BC8"/>
    <w:rsid w:val="002D572D"/>
    <w:rsid w:val="002D5BFD"/>
    <w:rsid w:val="002D6411"/>
    <w:rsid w:val="002E5BBE"/>
    <w:rsid w:val="002F1D71"/>
    <w:rsid w:val="003171D5"/>
    <w:rsid w:val="0032073C"/>
    <w:rsid w:val="00326741"/>
    <w:rsid w:val="00332DC4"/>
    <w:rsid w:val="00333E4D"/>
    <w:rsid w:val="00336588"/>
    <w:rsid w:val="003377CC"/>
    <w:rsid w:val="00341139"/>
    <w:rsid w:val="00353220"/>
    <w:rsid w:val="00366443"/>
    <w:rsid w:val="00373E1E"/>
    <w:rsid w:val="00383118"/>
    <w:rsid w:val="00384BFE"/>
    <w:rsid w:val="00385FC1"/>
    <w:rsid w:val="00387DC6"/>
    <w:rsid w:val="00396CF0"/>
    <w:rsid w:val="003A1921"/>
    <w:rsid w:val="003A1C60"/>
    <w:rsid w:val="003B3B7D"/>
    <w:rsid w:val="003B5E35"/>
    <w:rsid w:val="003C1476"/>
    <w:rsid w:val="003C382F"/>
    <w:rsid w:val="003C52C7"/>
    <w:rsid w:val="003C5C02"/>
    <w:rsid w:val="003E59E2"/>
    <w:rsid w:val="003E69FA"/>
    <w:rsid w:val="003E6A33"/>
    <w:rsid w:val="003F7002"/>
    <w:rsid w:val="00407374"/>
    <w:rsid w:val="00411C45"/>
    <w:rsid w:val="00424303"/>
    <w:rsid w:val="00426485"/>
    <w:rsid w:val="00432F37"/>
    <w:rsid w:val="00434581"/>
    <w:rsid w:val="004350B8"/>
    <w:rsid w:val="00445A98"/>
    <w:rsid w:val="00447220"/>
    <w:rsid w:val="00455A2B"/>
    <w:rsid w:val="0048083C"/>
    <w:rsid w:val="004811CA"/>
    <w:rsid w:val="00484344"/>
    <w:rsid w:val="00484C23"/>
    <w:rsid w:val="0048561C"/>
    <w:rsid w:val="004959A4"/>
    <w:rsid w:val="004A2E1D"/>
    <w:rsid w:val="004B30BE"/>
    <w:rsid w:val="004B6B30"/>
    <w:rsid w:val="004C097F"/>
    <w:rsid w:val="004C7E83"/>
    <w:rsid w:val="004D004C"/>
    <w:rsid w:val="004E28B5"/>
    <w:rsid w:val="004F42DB"/>
    <w:rsid w:val="004F5F95"/>
    <w:rsid w:val="00503FE7"/>
    <w:rsid w:val="00506634"/>
    <w:rsid w:val="00514EDB"/>
    <w:rsid w:val="00516BBD"/>
    <w:rsid w:val="0051776C"/>
    <w:rsid w:val="00533084"/>
    <w:rsid w:val="00546747"/>
    <w:rsid w:val="00550287"/>
    <w:rsid w:val="00563EB1"/>
    <w:rsid w:val="005727C0"/>
    <w:rsid w:val="0057560E"/>
    <w:rsid w:val="0057627D"/>
    <w:rsid w:val="00581DDE"/>
    <w:rsid w:val="00585CF5"/>
    <w:rsid w:val="00591056"/>
    <w:rsid w:val="00591FB4"/>
    <w:rsid w:val="00592C0A"/>
    <w:rsid w:val="00597E2B"/>
    <w:rsid w:val="005A0745"/>
    <w:rsid w:val="005A4B93"/>
    <w:rsid w:val="005C7551"/>
    <w:rsid w:val="005D401D"/>
    <w:rsid w:val="005E1613"/>
    <w:rsid w:val="005E3613"/>
    <w:rsid w:val="005F0659"/>
    <w:rsid w:val="005F1617"/>
    <w:rsid w:val="00601CBD"/>
    <w:rsid w:val="0061602F"/>
    <w:rsid w:val="0061695C"/>
    <w:rsid w:val="006170A8"/>
    <w:rsid w:val="00620EA9"/>
    <w:rsid w:val="00625B5B"/>
    <w:rsid w:val="00631210"/>
    <w:rsid w:val="006353B6"/>
    <w:rsid w:val="006405BE"/>
    <w:rsid w:val="00647236"/>
    <w:rsid w:val="00653797"/>
    <w:rsid w:val="00664F2E"/>
    <w:rsid w:val="006825C5"/>
    <w:rsid w:val="0069691C"/>
    <w:rsid w:val="006D4A62"/>
    <w:rsid w:val="006E28E8"/>
    <w:rsid w:val="006E50FE"/>
    <w:rsid w:val="006F0C1D"/>
    <w:rsid w:val="006F4B42"/>
    <w:rsid w:val="006F5009"/>
    <w:rsid w:val="00702317"/>
    <w:rsid w:val="0071599B"/>
    <w:rsid w:val="00730035"/>
    <w:rsid w:val="00732518"/>
    <w:rsid w:val="007548C4"/>
    <w:rsid w:val="00762FB7"/>
    <w:rsid w:val="00767A54"/>
    <w:rsid w:val="00780D53"/>
    <w:rsid w:val="007852A8"/>
    <w:rsid w:val="00786856"/>
    <w:rsid w:val="0079201F"/>
    <w:rsid w:val="007A216F"/>
    <w:rsid w:val="007B3739"/>
    <w:rsid w:val="007B77F7"/>
    <w:rsid w:val="007C0872"/>
    <w:rsid w:val="007D09EE"/>
    <w:rsid w:val="007D2631"/>
    <w:rsid w:val="007E6C35"/>
    <w:rsid w:val="007F483C"/>
    <w:rsid w:val="00805760"/>
    <w:rsid w:val="00814488"/>
    <w:rsid w:val="00816D9E"/>
    <w:rsid w:val="0082655A"/>
    <w:rsid w:val="00832FD0"/>
    <w:rsid w:val="0083701C"/>
    <w:rsid w:val="00843BEE"/>
    <w:rsid w:val="00847F13"/>
    <w:rsid w:val="008653CB"/>
    <w:rsid w:val="00871563"/>
    <w:rsid w:val="00874A4F"/>
    <w:rsid w:val="008835A3"/>
    <w:rsid w:val="00893C9E"/>
    <w:rsid w:val="008A0EF2"/>
    <w:rsid w:val="008A4792"/>
    <w:rsid w:val="008B3A8F"/>
    <w:rsid w:val="008B3B52"/>
    <w:rsid w:val="008D40C8"/>
    <w:rsid w:val="008E0649"/>
    <w:rsid w:val="008E31B1"/>
    <w:rsid w:val="008F69D2"/>
    <w:rsid w:val="0090052F"/>
    <w:rsid w:val="00912C8E"/>
    <w:rsid w:val="009200CF"/>
    <w:rsid w:val="0093089F"/>
    <w:rsid w:val="00937ECE"/>
    <w:rsid w:val="00945387"/>
    <w:rsid w:val="00945738"/>
    <w:rsid w:val="00953533"/>
    <w:rsid w:val="00954BB1"/>
    <w:rsid w:val="009555DD"/>
    <w:rsid w:val="00974A1A"/>
    <w:rsid w:val="009760A2"/>
    <w:rsid w:val="009802C7"/>
    <w:rsid w:val="00990069"/>
    <w:rsid w:val="00990A04"/>
    <w:rsid w:val="009935BA"/>
    <w:rsid w:val="00993A74"/>
    <w:rsid w:val="009D1BBF"/>
    <w:rsid w:val="009D5825"/>
    <w:rsid w:val="009D591A"/>
    <w:rsid w:val="009F61E6"/>
    <w:rsid w:val="009F775E"/>
    <w:rsid w:val="00A02D59"/>
    <w:rsid w:val="00A10738"/>
    <w:rsid w:val="00A115FE"/>
    <w:rsid w:val="00A25430"/>
    <w:rsid w:val="00A312D5"/>
    <w:rsid w:val="00A430A0"/>
    <w:rsid w:val="00A43DD2"/>
    <w:rsid w:val="00A47959"/>
    <w:rsid w:val="00A50FE3"/>
    <w:rsid w:val="00A5408E"/>
    <w:rsid w:val="00A57E6D"/>
    <w:rsid w:val="00A65002"/>
    <w:rsid w:val="00A72DBF"/>
    <w:rsid w:val="00A72E99"/>
    <w:rsid w:val="00A7488E"/>
    <w:rsid w:val="00A9030F"/>
    <w:rsid w:val="00A90AE9"/>
    <w:rsid w:val="00AA093C"/>
    <w:rsid w:val="00AA47DA"/>
    <w:rsid w:val="00AA7013"/>
    <w:rsid w:val="00AA7215"/>
    <w:rsid w:val="00AB2363"/>
    <w:rsid w:val="00AB75B3"/>
    <w:rsid w:val="00AD0C29"/>
    <w:rsid w:val="00AD41C9"/>
    <w:rsid w:val="00AD76F5"/>
    <w:rsid w:val="00AD7A39"/>
    <w:rsid w:val="00AE3AD1"/>
    <w:rsid w:val="00B03612"/>
    <w:rsid w:val="00B03DDB"/>
    <w:rsid w:val="00B11C78"/>
    <w:rsid w:val="00B158B2"/>
    <w:rsid w:val="00B2583C"/>
    <w:rsid w:val="00B26113"/>
    <w:rsid w:val="00B27F28"/>
    <w:rsid w:val="00B32422"/>
    <w:rsid w:val="00B43434"/>
    <w:rsid w:val="00B451F4"/>
    <w:rsid w:val="00B533D9"/>
    <w:rsid w:val="00B62637"/>
    <w:rsid w:val="00B722D8"/>
    <w:rsid w:val="00B73933"/>
    <w:rsid w:val="00B73E36"/>
    <w:rsid w:val="00B75DE0"/>
    <w:rsid w:val="00B93C80"/>
    <w:rsid w:val="00B94F18"/>
    <w:rsid w:val="00BA63EA"/>
    <w:rsid w:val="00BA70EC"/>
    <w:rsid w:val="00BC003F"/>
    <w:rsid w:val="00BD168D"/>
    <w:rsid w:val="00BD3076"/>
    <w:rsid w:val="00BD3B38"/>
    <w:rsid w:val="00BD7A7B"/>
    <w:rsid w:val="00BE0763"/>
    <w:rsid w:val="00BE1803"/>
    <w:rsid w:val="00BE3006"/>
    <w:rsid w:val="00BE5D2A"/>
    <w:rsid w:val="00C078CE"/>
    <w:rsid w:val="00C07D99"/>
    <w:rsid w:val="00C11496"/>
    <w:rsid w:val="00C16AA2"/>
    <w:rsid w:val="00C230DB"/>
    <w:rsid w:val="00C501F2"/>
    <w:rsid w:val="00C53ABA"/>
    <w:rsid w:val="00C57FB2"/>
    <w:rsid w:val="00C62625"/>
    <w:rsid w:val="00C6275F"/>
    <w:rsid w:val="00C76FD8"/>
    <w:rsid w:val="00C82722"/>
    <w:rsid w:val="00C86134"/>
    <w:rsid w:val="00C97929"/>
    <w:rsid w:val="00CB0A26"/>
    <w:rsid w:val="00CB1F01"/>
    <w:rsid w:val="00CB45E5"/>
    <w:rsid w:val="00CB6652"/>
    <w:rsid w:val="00CC1D6B"/>
    <w:rsid w:val="00CC25AD"/>
    <w:rsid w:val="00CC6F61"/>
    <w:rsid w:val="00CD0701"/>
    <w:rsid w:val="00CE1CA0"/>
    <w:rsid w:val="00CE6396"/>
    <w:rsid w:val="00D1028A"/>
    <w:rsid w:val="00D11AB6"/>
    <w:rsid w:val="00D20C82"/>
    <w:rsid w:val="00D21B6B"/>
    <w:rsid w:val="00D25AE1"/>
    <w:rsid w:val="00D4674B"/>
    <w:rsid w:val="00D50C39"/>
    <w:rsid w:val="00D51952"/>
    <w:rsid w:val="00D52D33"/>
    <w:rsid w:val="00D535E6"/>
    <w:rsid w:val="00D54D75"/>
    <w:rsid w:val="00D64C52"/>
    <w:rsid w:val="00D66285"/>
    <w:rsid w:val="00D97FFA"/>
    <w:rsid w:val="00DA44DD"/>
    <w:rsid w:val="00DA6CE9"/>
    <w:rsid w:val="00DB1183"/>
    <w:rsid w:val="00DB2B80"/>
    <w:rsid w:val="00DB419C"/>
    <w:rsid w:val="00DB5FB3"/>
    <w:rsid w:val="00DC234A"/>
    <w:rsid w:val="00DF14D4"/>
    <w:rsid w:val="00DF2BA6"/>
    <w:rsid w:val="00DF5E2D"/>
    <w:rsid w:val="00E05D65"/>
    <w:rsid w:val="00E22512"/>
    <w:rsid w:val="00E337B2"/>
    <w:rsid w:val="00E34CD6"/>
    <w:rsid w:val="00E34F7A"/>
    <w:rsid w:val="00E41BDF"/>
    <w:rsid w:val="00E43E3E"/>
    <w:rsid w:val="00E677D8"/>
    <w:rsid w:val="00E71B6F"/>
    <w:rsid w:val="00E85BE9"/>
    <w:rsid w:val="00E95C37"/>
    <w:rsid w:val="00EA4401"/>
    <w:rsid w:val="00EB601B"/>
    <w:rsid w:val="00EC06D4"/>
    <w:rsid w:val="00EC2E5E"/>
    <w:rsid w:val="00ED279F"/>
    <w:rsid w:val="00ED2B91"/>
    <w:rsid w:val="00ED3BD0"/>
    <w:rsid w:val="00ED43E5"/>
    <w:rsid w:val="00EE10A0"/>
    <w:rsid w:val="00EE3644"/>
    <w:rsid w:val="00EE6919"/>
    <w:rsid w:val="00EF035F"/>
    <w:rsid w:val="00EF0D30"/>
    <w:rsid w:val="00EF3DB1"/>
    <w:rsid w:val="00EF7F51"/>
    <w:rsid w:val="00F02CA8"/>
    <w:rsid w:val="00F13459"/>
    <w:rsid w:val="00F17752"/>
    <w:rsid w:val="00F22E61"/>
    <w:rsid w:val="00F3611E"/>
    <w:rsid w:val="00F475D4"/>
    <w:rsid w:val="00F61CC4"/>
    <w:rsid w:val="00F632F5"/>
    <w:rsid w:val="00F63509"/>
    <w:rsid w:val="00F67ADF"/>
    <w:rsid w:val="00F834C7"/>
    <w:rsid w:val="00F86664"/>
    <w:rsid w:val="00F924D7"/>
    <w:rsid w:val="00F93A7B"/>
    <w:rsid w:val="00F94816"/>
    <w:rsid w:val="00F94C81"/>
    <w:rsid w:val="00F96A94"/>
    <w:rsid w:val="00FA6385"/>
    <w:rsid w:val="00FA72B8"/>
    <w:rsid w:val="00FB4715"/>
    <w:rsid w:val="00FB4730"/>
    <w:rsid w:val="00FB60BB"/>
    <w:rsid w:val="00FC0108"/>
    <w:rsid w:val="00FC3EC4"/>
    <w:rsid w:val="00FC6A22"/>
    <w:rsid w:val="00FD1C06"/>
    <w:rsid w:val="00FE2F5D"/>
    <w:rsid w:val="00FE7DB0"/>
    <w:rsid w:val="00FF070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paragraph" w:styleId="Heading2">
    <w:name w:val="heading 2"/>
    <w:basedOn w:val="Normal"/>
    <w:next w:val="Normal"/>
    <w:link w:val="Heading2Char"/>
    <w:uiPriority w:val="9"/>
    <w:semiHidden/>
    <w:unhideWhenUsed/>
    <w:qFormat/>
    <w:rsid w:val="004F5F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aliases w:val="Body text,List Paragraph1,Grey Bullet List,Grey Bullet Style,References,Riana Table Bullets 1,List Paragraph (numbered (a)),Use Case List Paragraph,List Paragraph 1,Bullets,subsubpara,Table of contents numbered,footer text"/>
    <w:basedOn w:val="Normal"/>
    <w:link w:val="ListParagraphChar"/>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0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2A6"/>
  </w:style>
  <w:style w:type="paragraph" w:styleId="NormalWeb">
    <w:name w:val="Normal (Web)"/>
    <w:basedOn w:val="Normal"/>
    <w:uiPriority w:val="99"/>
    <w:unhideWhenUsed/>
    <w:rsid w:val="00786856"/>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4F5F95"/>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Body text Char,List Paragraph1 Char,Grey Bullet List Char,Grey Bullet Style Char,References Char,Riana Table Bullets 1 Char,List Paragraph (numbered (a)) Char,Use Case List Paragraph Char,List Paragraph 1 Char,Bullets Char"/>
    <w:basedOn w:val="DefaultParagraphFont"/>
    <w:link w:val="ListParagraph"/>
    <w:uiPriority w:val="34"/>
    <w:locked/>
    <w:rsid w:val="001A3A44"/>
    <w:rPr>
      <w:rFonts w:ascii="Times New Roman" w:eastAsia="Times New Roman" w:hAnsi="Times New Roman" w:cs="Times New Roman"/>
      <w:sz w:val="24"/>
      <w:szCs w:val="24"/>
    </w:rPr>
  </w:style>
  <w:style w:type="paragraph" w:styleId="NoSpacing">
    <w:name w:val="No Spacing"/>
    <w:uiPriority w:val="1"/>
    <w:qFormat/>
    <w:rsid w:val="0083701C"/>
    <w:pPr>
      <w:spacing w:after="0" w:line="240" w:lineRule="auto"/>
    </w:pPr>
  </w:style>
  <w:style w:type="paragraph" w:styleId="Revision">
    <w:name w:val="Revision"/>
    <w:hidden/>
    <w:uiPriority w:val="99"/>
    <w:semiHidden/>
    <w:rsid w:val="001E5A2D"/>
    <w:pPr>
      <w:spacing w:after="0" w:line="240" w:lineRule="auto"/>
    </w:pPr>
  </w:style>
  <w:style w:type="character" w:styleId="CommentReference">
    <w:name w:val="annotation reference"/>
    <w:basedOn w:val="DefaultParagraphFont"/>
    <w:uiPriority w:val="99"/>
    <w:semiHidden/>
    <w:unhideWhenUsed/>
    <w:rsid w:val="001E5A2D"/>
    <w:rPr>
      <w:sz w:val="16"/>
      <w:szCs w:val="16"/>
    </w:rPr>
  </w:style>
  <w:style w:type="paragraph" w:styleId="CommentText">
    <w:name w:val="annotation text"/>
    <w:basedOn w:val="Normal"/>
    <w:link w:val="CommentTextChar"/>
    <w:uiPriority w:val="99"/>
    <w:unhideWhenUsed/>
    <w:rsid w:val="001E5A2D"/>
    <w:pPr>
      <w:spacing w:line="240" w:lineRule="auto"/>
    </w:pPr>
    <w:rPr>
      <w:sz w:val="20"/>
      <w:szCs w:val="20"/>
    </w:rPr>
  </w:style>
  <w:style w:type="character" w:customStyle="1" w:styleId="CommentTextChar">
    <w:name w:val="Comment Text Char"/>
    <w:basedOn w:val="DefaultParagraphFont"/>
    <w:link w:val="CommentText"/>
    <w:uiPriority w:val="99"/>
    <w:rsid w:val="001E5A2D"/>
    <w:rPr>
      <w:sz w:val="20"/>
      <w:szCs w:val="20"/>
    </w:rPr>
  </w:style>
  <w:style w:type="paragraph" w:styleId="CommentSubject">
    <w:name w:val="annotation subject"/>
    <w:basedOn w:val="CommentText"/>
    <w:next w:val="CommentText"/>
    <w:link w:val="CommentSubjectChar"/>
    <w:uiPriority w:val="99"/>
    <w:semiHidden/>
    <w:unhideWhenUsed/>
    <w:rsid w:val="001E5A2D"/>
    <w:rPr>
      <w:b/>
      <w:bCs/>
    </w:rPr>
  </w:style>
  <w:style w:type="character" w:customStyle="1" w:styleId="CommentSubjectChar">
    <w:name w:val="Comment Subject Char"/>
    <w:basedOn w:val="CommentTextChar"/>
    <w:link w:val="CommentSubject"/>
    <w:uiPriority w:val="99"/>
    <w:semiHidden/>
    <w:rsid w:val="001E5A2D"/>
    <w:rPr>
      <w:b/>
      <w:bCs/>
      <w:sz w:val="20"/>
      <w:szCs w:val="20"/>
    </w:rPr>
  </w:style>
</w:styles>
</file>

<file path=word/webSettings.xml><?xml version="1.0" encoding="utf-8"?>
<w:webSettings xmlns:r="http://schemas.openxmlformats.org/officeDocument/2006/relationships" xmlns:w="http://schemas.openxmlformats.org/wordprocessingml/2006/main">
  <w:divs>
    <w:div w:id="1096558613">
      <w:bodyDiv w:val="1"/>
      <w:marLeft w:val="0"/>
      <w:marRight w:val="0"/>
      <w:marTop w:val="0"/>
      <w:marBottom w:val="0"/>
      <w:divBdr>
        <w:top w:val="none" w:sz="0" w:space="0" w:color="auto"/>
        <w:left w:val="none" w:sz="0" w:space="0" w:color="auto"/>
        <w:bottom w:val="none" w:sz="0" w:space="0" w:color="auto"/>
        <w:right w:val="none" w:sz="0" w:space="0" w:color="auto"/>
      </w:divBdr>
    </w:div>
    <w:div w:id="18194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8A5D09E7E9264DB8DC669AC1942490" ma:contentTypeVersion="13" ma:contentTypeDescription="Create a new document." ma:contentTypeScope="" ma:versionID="69e895ea8324fbe6a51271145ce4c8db">
  <xsd:schema xmlns:xsd="http://www.w3.org/2001/XMLSchema" xmlns:xs="http://www.w3.org/2001/XMLSchema" xmlns:p="http://schemas.microsoft.com/office/2006/metadata/properties" xmlns:ns3="966060bb-fdc0-424f-904b-d22fb79d92e0" xmlns:ns4="28d7aaaa-fa06-4629-b987-4c487cd0ce9c" targetNamespace="http://schemas.microsoft.com/office/2006/metadata/properties" ma:root="true" ma:fieldsID="7d9590e296caf195a841bf184ca5a2e6" ns3:_="" ns4:_="">
    <xsd:import namespace="966060bb-fdc0-424f-904b-d22fb79d92e0"/>
    <xsd:import namespace="28d7aaaa-fa06-4629-b987-4c487cd0ce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060bb-fdc0-424f-904b-d22fb79d9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7aaaa-fa06-4629-b987-4c487cd0ce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5EFD5-F2D5-4C92-BB45-A9C3FAF1AE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32FF67-6486-4AF7-B003-7DEF732EEE83}">
  <ds:schemaRefs>
    <ds:schemaRef ds:uri="http://schemas.microsoft.com/sharepoint/v3/contenttype/forms"/>
  </ds:schemaRefs>
</ds:datastoreItem>
</file>

<file path=customXml/itemProps3.xml><?xml version="1.0" encoding="utf-8"?>
<ds:datastoreItem xmlns:ds="http://schemas.openxmlformats.org/officeDocument/2006/customXml" ds:itemID="{B66BB3A3-6BA6-4E34-A051-D399A3146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060bb-fdc0-424f-904b-d22fb79d92e0"/>
    <ds:schemaRef ds:uri="28d7aaaa-fa06-4629-b987-4c487cd0c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cp:lastPrinted>2023-04-05T15:23:00Z</cp:lastPrinted>
  <dcterms:created xsi:type="dcterms:W3CDTF">2023-06-21T09:11:00Z</dcterms:created>
  <dcterms:modified xsi:type="dcterms:W3CDTF">2023-06-21T09:11:00Z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0x010100CD8A5D09E7E9264DB8DC669AC1942490</vt:lpwstr>
  </property>
</Properties>
</file>