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26868" w:rsidRPr="00302A86" w:rsidRDefault="004B7BB0">
      <w:pPr>
        <w:spacing w:after="200" w:line="360" w:lineRule="auto"/>
        <w:ind w:right="540"/>
        <w:jc w:val="both"/>
        <w:rPr>
          <w:rFonts w:ascii="Arial" w:eastAsia="Arial" w:hAnsi="Arial" w:cs="Arial"/>
          <w:sz w:val="32"/>
          <w:szCs w:val="32"/>
        </w:rPr>
      </w:pPr>
      <w:bookmarkStart w:id="0" w:name="_GoBack"/>
      <w:bookmarkEnd w:id="0"/>
      <w:r w:rsidRPr="00302A86">
        <w:rPr>
          <w:rFonts w:ascii="Arial" w:eastAsia="Arial" w:hAnsi="Arial" w:cs="Arial"/>
          <w:b/>
          <w:sz w:val="32"/>
          <w:szCs w:val="32"/>
        </w:rPr>
        <w:t>NATIONAL ASSEMBLY</w:t>
      </w:r>
    </w:p>
    <w:p w14:paraId="0FA5B565" w14:textId="77777777" w:rsidR="00302A86" w:rsidRPr="00302A86" w:rsidRDefault="00302A86">
      <w:pPr>
        <w:spacing w:after="200" w:line="360" w:lineRule="auto"/>
        <w:ind w:right="540"/>
        <w:jc w:val="both"/>
        <w:rPr>
          <w:rFonts w:ascii="Arial" w:eastAsia="Arial" w:hAnsi="Arial" w:cs="Arial"/>
          <w:b/>
          <w:sz w:val="32"/>
          <w:szCs w:val="32"/>
          <w:u w:val="single"/>
        </w:rPr>
      </w:pPr>
    </w:p>
    <w:p w14:paraId="00000002" w14:textId="3836213B" w:rsidR="00E26868" w:rsidRPr="00302A86" w:rsidRDefault="004B7BB0">
      <w:pPr>
        <w:spacing w:after="200" w:line="360" w:lineRule="auto"/>
        <w:ind w:right="540"/>
        <w:jc w:val="both"/>
        <w:rPr>
          <w:rFonts w:ascii="Arial" w:eastAsia="Arial" w:hAnsi="Arial" w:cs="Arial"/>
          <w:sz w:val="32"/>
          <w:szCs w:val="32"/>
          <w:u w:val="single"/>
        </w:rPr>
      </w:pPr>
      <w:r w:rsidRPr="00302A86">
        <w:rPr>
          <w:rFonts w:ascii="Arial" w:eastAsia="Arial" w:hAnsi="Arial" w:cs="Arial"/>
          <w:b/>
          <w:sz w:val="32"/>
          <w:szCs w:val="32"/>
          <w:u w:val="single"/>
        </w:rPr>
        <w:t xml:space="preserve">QUESTION No. </w:t>
      </w:r>
      <w:r w:rsidR="007E16BC" w:rsidRPr="00302A86">
        <w:rPr>
          <w:rFonts w:ascii="Arial" w:eastAsia="Arial" w:hAnsi="Arial" w:cs="Arial"/>
          <w:b/>
          <w:sz w:val="32"/>
          <w:szCs w:val="32"/>
          <w:u w:val="single"/>
        </w:rPr>
        <w:t>197-2020</w:t>
      </w:r>
    </w:p>
    <w:p w14:paraId="00000003" w14:textId="77777777" w:rsidR="00E26868" w:rsidRPr="00302A86" w:rsidRDefault="004B7BB0">
      <w:pPr>
        <w:spacing w:after="200" w:line="360" w:lineRule="auto"/>
        <w:ind w:right="540"/>
        <w:jc w:val="both"/>
        <w:rPr>
          <w:rFonts w:ascii="Arial" w:eastAsia="Arial" w:hAnsi="Arial" w:cs="Arial"/>
          <w:sz w:val="32"/>
          <w:szCs w:val="32"/>
        </w:rPr>
      </w:pPr>
      <w:r w:rsidRPr="00302A86">
        <w:rPr>
          <w:rFonts w:ascii="Arial" w:eastAsia="Arial" w:hAnsi="Arial" w:cs="Arial"/>
          <w:b/>
          <w:sz w:val="32"/>
          <w:szCs w:val="32"/>
          <w:u w:val="single"/>
        </w:rPr>
        <w:t>FOR WRITTEN REPLY</w:t>
      </w:r>
    </w:p>
    <w:p w14:paraId="00000005" w14:textId="7B607E5B" w:rsidR="00E26868" w:rsidRPr="00302A86" w:rsidRDefault="004B7BB0">
      <w:pPr>
        <w:spacing w:after="200" w:line="360" w:lineRule="auto"/>
        <w:ind w:right="540"/>
        <w:jc w:val="both"/>
        <w:rPr>
          <w:rFonts w:ascii="Arial" w:eastAsia="Arial" w:hAnsi="Arial" w:cs="Arial"/>
          <w:sz w:val="32"/>
          <w:szCs w:val="32"/>
        </w:rPr>
      </w:pPr>
      <w:r w:rsidRPr="00302A86">
        <w:rPr>
          <w:rFonts w:ascii="Arial" w:eastAsia="Arial" w:hAnsi="Arial" w:cs="Arial"/>
          <w:b/>
          <w:sz w:val="32"/>
          <w:szCs w:val="32"/>
        </w:rPr>
        <w:t xml:space="preserve">DATE OF PUBLICATION IN INTERNAL QUESTION PAPER: </w:t>
      </w:r>
      <w:r w:rsidR="007E16BC" w:rsidRPr="00302A86">
        <w:rPr>
          <w:rFonts w:ascii="Arial" w:eastAsia="Arial" w:hAnsi="Arial" w:cs="Arial"/>
          <w:b/>
          <w:sz w:val="32"/>
          <w:szCs w:val="32"/>
        </w:rPr>
        <w:t>21/02/2020</w:t>
      </w:r>
    </w:p>
    <w:p w14:paraId="00000007" w14:textId="632C98D0" w:rsidR="00E26868" w:rsidRPr="00302A86" w:rsidRDefault="004B7BB0">
      <w:pPr>
        <w:spacing w:before="280" w:after="280"/>
        <w:ind w:left="720" w:hanging="720"/>
        <w:jc w:val="both"/>
        <w:rPr>
          <w:rFonts w:ascii="Arial" w:eastAsia="Arial" w:hAnsi="Arial" w:cs="Arial"/>
          <w:sz w:val="32"/>
          <w:szCs w:val="32"/>
        </w:rPr>
      </w:pPr>
      <w:r w:rsidRPr="00302A86">
        <w:rPr>
          <w:rFonts w:ascii="Arial" w:eastAsia="Arial" w:hAnsi="Arial" w:cs="Arial"/>
          <w:b/>
          <w:sz w:val="32"/>
          <w:szCs w:val="32"/>
        </w:rPr>
        <w:t xml:space="preserve">Mr M </w:t>
      </w:r>
      <w:proofErr w:type="spellStart"/>
      <w:r w:rsidRPr="00302A86">
        <w:rPr>
          <w:rFonts w:ascii="Arial" w:eastAsia="Arial" w:hAnsi="Arial" w:cs="Arial"/>
          <w:b/>
          <w:sz w:val="32"/>
          <w:szCs w:val="32"/>
        </w:rPr>
        <w:t>Bagraim</w:t>
      </w:r>
      <w:proofErr w:type="spellEnd"/>
      <w:r w:rsidRPr="00302A86">
        <w:rPr>
          <w:rFonts w:ascii="Arial" w:eastAsia="Arial" w:hAnsi="Arial" w:cs="Arial"/>
          <w:b/>
          <w:sz w:val="32"/>
          <w:szCs w:val="32"/>
        </w:rPr>
        <w:t xml:space="preserve"> (DA) to ask the Minister of Sports,</w:t>
      </w:r>
      <w:r w:rsidRPr="00302A86">
        <w:rPr>
          <w:rFonts w:ascii="Times New Roman" w:eastAsia="Times New Roman" w:hAnsi="Times New Roman" w:cs="Times New Roman"/>
          <w:sz w:val="32"/>
          <w:szCs w:val="32"/>
        </w:rPr>
        <w:t xml:space="preserve"> </w:t>
      </w:r>
      <w:r w:rsidRPr="00302A86">
        <w:rPr>
          <w:rFonts w:ascii="Arial" w:eastAsia="Arial" w:hAnsi="Arial" w:cs="Arial"/>
          <w:b/>
          <w:sz w:val="32"/>
          <w:szCs w:val="32"/>
        </w:rPr>
        <w:t>Arts and Culture:</w:t>
      </w:r>
    </w:p>
    <w:p w14:paraId="00000008" w14:textId="77777777" w:rsidR="00E26868" w:rsidRPr="00302A86" w:rsidRDefault="004B7BB0" w:rsidP="007E16BC">
      <w:pPr>
        <w:spacing w:before="280" w:after="280" w:line="360" w:lineRule="auto"/>
        <w:ind w:left="284" w:hanging="284"/>
        <w:jc w:val="both"/>
        <w:rPr>
          <w:rFonts w:ascii="Arial" w:eastAsia="Arial" w:hAnsi="Arial" w:cs="Arial"/>
          <w:sz w:val="32"/>
          <w:szCs w:val="32"/>
        </w:rPr>
      </w:pPr>
      <w:r w:rsidRPr="00302A86">
        <w:rPr>
          <w:rFonts w:ascii="Arial" w:eastAsia="Arial" w:hAnsi="Arial" w:cs="Arial"/>
          <w:sz w:val="32"/>
          <w:szCs w:val="32"/>
        </w:rPr>
        <w:t xml:space="preserve">(1) Whether any action has been taken by the SA Sports Confederation and Olympic Committee (SASCOC) since the release of the </w:t>
      </w:r>
      <w:proofErr w:type="spellStart"/>
      <w:r w:rsidRPr="00302A86">
        <w:rPr>
          <w:rFonts w:ascii="Arial" w:eastAsia="Arial" w:hAnsi="Arial" w:cs="Arial"/>
          <w:sz w:val="32"/>
          <w:szCs w:val="32"/>
        </w:rPr>
        <w:t>Zulman</w:t>
      </w:r>
      <w:proofErr w:type="spellEnd"/>
      <w:r w:rsidRPr="00302A86">
        <w:rPr>
          <w:rFonts w:ascii="Arial" w:eastAsia="Arial" w:hAnsi="Arial" w:cs="Arial"/>
          <w:sz w:val="32"/>
          <w:szCs w:val="32"/>
        </w:rPr>
        <w:t xml:space="preserve"> report in August 2018 regarding the establishment of a National Colours Board; if not, what interim measures have been put in place by SASCOC regarding the (a) awarding of colours and (b) applications for colours;</w:t>
      </w:r>
    </w:p>
    <w:p w14:paraId="00000009" w14:textId="77777777" w:rsidR="00E26868" w:rsidRPr="00302A86" w:rsidRDefault="004B7BB0" w:rsidP="007E16BC">
      <w:pPr>
        <w:spacing w:before="280" w:after="280" w:line="360" w:lineRule="auto"/>
        <w:ind w:left="284" w:hanging="284"/>
        <w:jc w:val="both"/>
        <w:rPr>
          <w:rFonts w:ascii="Arial" w:eastAsia="Arial" w:hAnsi="Arial" w:cs="Arial"/>
          <w:sz w:val="32"/>
          <w:szCs w:val="32"/>
        </w:rPr>
      </w:pPr>
      <w:r w:rsidRPr="00302A86">
        <w:rPr>
          <w:rFonts w:ascii="Arial" w:eastAsia="Arial" w:hAnsi="Arial" w:cs="Arial"/>
          <w:sz w:val="32"/>
          <w:szCs w:val="32"/>
        </w:rPr>
        <w:t>2) Whether SASCOC is still awarding colours; if not, what is the position in this regard; if so, what are the relevant details of the process that is followed in this regard?</w:t>
      </w:r>
    </w:p>
    <w:p w14:paraId="0000000A" w14:textId="77777777" w:rsidR="00E26868" w:rsidRPr="00302A86" w:rsidRDefault="004B7BB0" w:rsidP="007E16BC">
      <w:pPr>
        <w:spacing w:before="280" w:after="280" w:line="360" w:lineRule="auto"/>
        <w:ind w:left="720" w:hanging="720"/>
        <w:jc w:val="both"/>
        <w:rPr>
          <w:rFonts w:ascii="Arial" w:eastAsia="Arial" w:hAnsi="Arial" w:cs="Arial"/>
          <w:sz w:val="32"/>
          <w:szCs w:val="32"/>
        </w:rPr>
      </w:pPr>
      <w:r w:rsidRPr="00302A86">
        <w:rPr>
          <w:rFonts w:ascii="Arial" w:eastAsia="Arial" w:hAnsi="Arial" w:cs="Arial"/>
          <w:b/>
          <w:sz w:val="32"/>
          <w:szCs w:val="32"/>
        </w:rPr>
        <w:t xml:space="preserve">REPLY </w:t>
      </w:r>
    </w:p>
    <w:p w14:paraId="0000000B" w14:textId="77777777" w:rsidR="00E26868" w:rsidRPr="00302A86" w:rsidRDefault="004B7BB0" w:rsidP="007E16BC">
      <w:pPr>
        <w:numPr>
          <w:ilvl w:val="0"/>
          <w:numId w:val="1"/>
        </w:numPr>
        <w:spacing w:before="280" w:line="360" w:lineRule="auto"/>
        <w:ind w:left="142" w:firstLine="0"/>
        <w:jc w:val="both"/>
        <w:rPr>
          <w:rFonts w:ascii="Arial" w:eastAsia="Arial" w:hAnsi="Arial" w:cs="Arial"/>
          <w:sz w:val="32"/>
          <w:szCs w:val="32"/>
        </w:rPr>
      </w:pPr>
      <w:r w:rsidRPr="00302A86">
        <w:rPr>
          <w:rFonts w:ascii="Arial" w:eastAsia="Arial" w:hAnsi="Arial" w:cs="Arial"/>
          <w:sz w:val="32"/>
          <w:szCs w:val="32"/>
        </w:rPr>
        <w:t xml:space="preserve">According to the Sports Confederation and Olympic Committee the proposed amendments contained in the Sports Bill seek to address the establishment of a colours board.  (a) </w:t>
      </w:r>
      <w:r w:rsidRPr="00302A86">
        <w:rPr>
          <w:rFonts w:ascii="Arial" w:eastAsia="Arial" w:hAnsi="Arial" w:cs="Arial"/>
          <w:sz w:val="32"/>
          <w:szCs w:val="32"/>
        </w:rPr>
        <w:lastRenderedPageBreak/>
        <w:t>In the interim and until the amendment to the Sports and Recreation Act is complete, (b) SASCOC will continue to use the authority conferred by the Minister to receive applications and award colours</w:t>
      </w:r>
    </w:p>
    <w:p w14:paraId="0000000C" w14:textId="77777777" w:rsidR="00E26868" w:rsidRPr="00302A86" w:rsidRDefault="004B7BB0" w:rsidP="007E16BC">
      <w:pPr>
        <w:numPr>
          <w:ilvl w:val="0"/>
          <w:numId w:val="1"/>
        </w:numPr>
        <w:spacing w:after="280" w:line="360" w:lineRule="auto"/>
        <w:ind w:left="142" w:firstLine="0"/>
        <w:jc w:val="both"/>
        <w:rPr>
          <w:rFonts w:ascii="Arial" w:eastAsia="Arial" w:hAnsi="Arial" w:cs="Arial"/>
          <w:sz w:val="32"/>
          <w:szCs w:val="32"/>
        </w:rPr>
      </w:pPr>
      <w:r w:rsidRPr="00302A86">
        <w:rPr>
          <w:rFonts w:ascii="Arial" w:eastAsia="Arial" w:hAnsi="Arial" w:cs="Arial"/>
          <w:color w:val="000000"/>
          <w:sz w:val="32"/>
          <w:szCs w:val="32"/>
        </w:rPr>
        <w:t xml:space="preserve">SASCOC continues to award colours in terms of the Regulations and will continue to do so until the amendments to the Sport and Recreations Act is complete. </w:t>
      </w:r>
    </w:p>
    <w:sectPr w:rsidR="00E26868" w:rsidRPr="00302A86">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79BD1" w14:textId="77777777" w:rsidR="00BE334F" w:rsidRDefault="00BE334F">
      <w:r>
        <w:separator/>
      </w:r>
    </w:p>
  </w:endnote>
  <w:endnote w:type="continuationSeparator" w:id="0">
    <w:p w14:paraId="35173A49" w14:textId="77777777" w:rsidR="00BE334F" w:rsidRDefault="00BE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tium Basic">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E26868" w:rsidRDefault="00E2686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E26868" w:rsidRDefault="00E2686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E26868" w:rsidRDefault="00E2686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6267E" w14:textId="77777777" w:rsidR="00BE334F" w:rsidRDefault="00BE334F">
      <w:r>
        <w:separator/>
      </w:r>
    </w:p>
  </w:footnote>
  <w:footnote w:type="continuationSeparator" w:id="0">
    <w:p w14:paraId="6E3BECF7" w14:textId="77777777" w:rsidR="00BE334F" w:rsidRDefault="00BE33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77777777" w:rsidR="00E26868" w:rsidRDefault="00E2686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E26868" w:rsidRDefault="00E26868">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E26868" w:rsidRDefault="00E2686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60"/>
    <w:multiLevelType w:val="multilevel"/>
    <w:tmpl w:val="164808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68"/>
    <w:rsid w:val="000D5200"/>
    <w:rsid w:val="00302A86"/>
    <w:rsid w:val="004B7BB0"/>
    <w:rsid w:val="007E16BC"/>
    <w:rsid w:val="00936711"/>
    <w:rsid w:val="009A425E"/>
    <w:rsid w:val="00BE334F"/>
    <w:rsid w:val="00C83CFB"/>
    <w:rsid w:val="00D33CEF"/>
    <w:rsid w:val="00E268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84E0"/>
  <w15:docId w15:val="{AA126BFA-625A-4B5D-917C-8EA0DA6C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ntium Basic" w:eastAsia="Gentium Basic" w:hAnsi="Gentium Basic" w:cs="Gentium Basic"/>
        <w:sz w:val="24"/>
        <w:szCs w:val="24"/>
        <w:lang w:val="en-GB"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both"/>
      <w:outlineLvl w:val="0"/>
    </w:pPr>
    <w:rPr>
      <w:b/>
      <w:sz w:val="36"/>
      <w:szCs w:val="36"/>
    </w:rPr>
  </w:style>
  <w:style w:type="paragraph" w:styleId="Heading2">
    <w:name w:val="heading 2"/>
    <w:basedOn w:val="Normal"/>
    <w:next w:val="Normal"/>
    <w:uiPriority w:val="9"/>
    <w:semiHidden/>
    <w:unhideWhenUsed/>
    <w:qFormat/>
    <w:pPr>
      <w:keepNext/>
      <w:jc w:val="both"/>
      <w:outlineLvl w:val="1"/>
    </w:pPr>
    <w:rPr>
      <w:i/>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Sumayya</dc:creator>
  <cp:lastModifiedBy>Nikiwe Ncetezo</cp:lastModifiedBy>
  <cp:revision>2</cp:revision>
  <dcterms:created xsi:type="dcterms:W3CDTF">2020-04-19T16:10:00Z</dcterms:created>
  <dcterms:modified xsi:type="dcterms:W3CDTF">2020-04-19T16:10:00Z</dcterms:modified>
</cp:coreProperties>
</file>