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E44B2E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770FE4">
        <w:rPr>
          <w:rFonts w:ascii="Arial" w:hAnsi="Arial" w:cs="Arial"/>
          <w:b/>
          <w:bCs/>
          <w:color w:val="000000"/>
          <w:lang w:val="en-GB"/>
        </w:rPr>
        <w:t>WRITTEN</w:t>
      </w:r>
    </w:p>
    <w:p w:rsidR="00F916D5" w:rsidRPr="00C20D49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A20382" w:rsidRPr="00C20D49">
        <w:rPr>
          <w:rFonts w:ascii="Arial" w:hAnsi="Arial" w:cs="Arial"/>
          <w:b/>
          <w:bCs/>
          <w:lang w:val="en-GB"/>
        </w:rPr>
        <w:t>201</w:t>
      </w:r>
      <w:r w:rsidR="00A20382">
        <w:rPr>
          <w:rFonts w:ascii="Arial" w:hAnsi="Arial" w:cs="Arial"/>
          <w:b/>
          <w:bCs/>
          <w:lang w:val="en-GB"/>
        </w:rPr>
        <w:t>6</w:t>
      </w:r>
      <w:r w:rsidR="00A20382" w:rsidRPr="00C20D49">
        <w:rPr>
          <w:rFonts w:ascii="Arial" w:hAnsi="Arial" w:cs="Arial"/>
          <w:b/>
          <w:bCs/>
          <w:lang w:val="en-GB"/>
        </w:rPr>
        <w:t>/</w:t>
      </w:r>
      <w:r w:rsidR="00A20382">
        <w:rPr>
          <w:rFonts w:ascii="Arial" w:hAnsi="Arial" w:cs="Arial"/>
          <w:b/>
          <w:bCs/>
          <w:lang w:val="en-GB"/>
        </w:rPr>
        <w:t>1</w:t>
      </w:r>
      <w:r w:rsidR="007B27AC">
        <w:rPr>
          <w:rFonts w:ascii="Arial" w:hAnsi="Arial" w:cs="Arial"/>
          <w:b/>
          <w:bCs/>
          <w:lang w:val="en-GB"/>
        </w:rPr>
        <w:t>96</w:t>
      </w:r>
    </w:p>
    <w:p w:rsidR="00F916D5" w:rsidRPr="00C20D49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C20D49">
        <w:rPr>
          <w:rFonts w:ascii="Arial" w:hAnsi="Arial" w:cs="Arial"/>
          <w:b/>
          <w:bCs/>
          <w:lang w:val="en-GB"/>
        </w:rPr>
        <w:t xml:space="preserve"> </w:t>
      </w:r>
      <w:r w:rsidR="00A20382">
        <w:rPr>
          <w:rFonts w:ascii="Arial" w:hAnsi="Arial" w:cs="Arial"/>
          <w:b/>
          <w:bCs/>
          <w:lang w:val="en-GB"/>
        </w:rPr>
        <w:t>12 FEBRUARY 2016</w:t>
      </w:r>
    </w:p>
    <w:p w:rsidR="000D0D33" w:rsidRDefault="000D0D33" w:rsidP="00001F26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F757E7" w:rsidRDefault="00F757E7" w:rsidP="00001F26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F757E7">
        <w:rPr>
          <w:rFonts w:ascii="Arial" w:hAnsi="Arial" w:cs="Arial"/>
          <w:b/>
          <w:lang w:val="en-ZA"/>
        </w:rPr>
        <w:t xml:space="preserve">Mr </w:t>
      </w:r>
      <w:r w:rsidR="007B27AC">
        <w:rPr>
          <w:rFonts w:ascii="Arial" w:hAnsi="Arial" w:cs="Arial"/>
          <w:b/>
          <w:lang w:val="en-ZA"/>
        </w:rPr>
        <w:t xml:space="preserve">A R McLoughlin (DA) </w:t>
      </w:r>
      <w:r w:rsidRPr="00F757E7">
        <w:rPr>
          <w:rFonts w:ascii="Arial" w:hAnsi="Arial" w:cs="Arial"/>
          <w:b/>
          <w:lang w:val="en-ZA"/>
        </w:rPr>
        <w:t xml:space="preserve">to ask the Minister of Cooperative Governance and Traditional Affairs: </w:t>
      </w:r>
    </w:p>
    <w:p w:rsidR="00F226CF" w:rsidRPr="00F757E7" w:rsidRDefault="00F226CF" w:rsidP="00001F26">
      <w:pPr>
        <w:spacing w:line="360" w:lineRule="auto"/>
        <w:jc w:val="both"/>
        <w:rPr>
          <w:rFonts w:ascii="Arial" w:hAnsi="Arial" w:cs="Arial"/>
          <w:lang w:val="en-ZA"/>
        </w:rPr>
      </w:pPr>
    </w:p>
    <w:p w:rsidR="00F757E7" w:rsidRDefault="00F757E7" w:rsidP="00F226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F757E7">
        <w:rPr>
          <w:rFonts w:ascii="Arial" w:hAnsi="Arial" w:cs="Arial"/>
          <w:lang w:val="en-ZA"/>
        </w:rPr>
        <w:t>W</w:t>
      </w:r>
      <w:r w:rsidR="007B27AC">
        <w:rPr>
          <w:rFonts w:ascii="Arial" w:hAnsi="Arial" w:cs="Arial"/>
          <w:lang w:val="en-ZA"/>
        </w:rPr>
        <w:t>hether each metropolitan municipality has a programme to provide basic</w:t>
      </w:r>
      <w:r w:rsidR="00B71F52">
        <w:rPr>
          <w:rFonts w:ascii="Arial" w:hAnsi="Arial" w:cs="Arial"/>
          <w:lang w:val="en-ZA"/>
        </w:rPr>
        <w:t xml:space="preserve"> services to backyard dwellers;</w:t>
      </w:r>
      <w:r w:rsidR="007B27AC">
        <w:rPr>
          <w:rFonts w:ascii="Arial" w:hAnsi="Arial" w:cs="Arial"/>
          <w:lang w:val="en-ZA"/>
        </w:rPr>
        <w:t xml:space="preserve"> if not, why not; if so, what (a) electricity, (b) water and (c) sanitation services were provided in the 2014-15 financial year?</w:t>
      </w:r>
    </w:p>
    <w:p w:rsidR="00F757E7" w:rsidRPr="00F757E7" w:rsidRDefault="00F757E7" w:rsidP="00001F26">
      <w:pPr>
        <w:autoSpaceDE w:val="0"/>
        <w:autoSpaceDN w:val="0"/>
        <w:adjustRightInd w:val="0"/>
        <w:jc w:val="right"/>
        <w:rPr>
          <w:rFonts w:ascii="Arial" w:hAnsi="Arial" w:cs="Arial"/>
          <w:lang w:val="en-ZA"/>
        </w:rPr>
      </w:pPr>
      <w:r w:rsidRPr="00F757E7">
        <w:rPr>
          <w:rFonts w:ascii="Arial" w:hAnsi="Arial" w:cs="Arial"/>
          <w:lang w:val="en-ZA"/>
        </w:rPr>
        <w:t>NW</w:t>
      </w:r>
      <w:r w:rsidR="00A20382">
        <w:rPr>
          <w:rFonts w:ascii="Arial" w:hAnsi="Arial" w:cs="Arial"/>
          <w:lang w:val="en-ZA"/>
        </w:rPr>
        <w:t>1</w:t>
      </w:r>
      <w:r w:rsidR="007B27AC">
        <w:rPr>
          <w:rFonts w:ascii="Arial" w:hAnsi="Arial" w:cs="Arial"/>
          <w:lang w:val="en-ZA"/>
        </w:rPr>
        <w:t>96</w:t>
      </w:r>
      <w:r w:rsidRPr="00F757E7">
        <w:rPr>
          <w:rFonts w:ascii="Arial" w:hAnsi="Arial" w:cs="Arial"/>
          <w:lang w:val="en-ZA"/>
        </w:rPr>
        <w:t>E</w:t>
      </w:r>
    </w:p>
    <w:p w:rsidR="00C20D49" w:rsidRPr="003673D3" w:rsidRDefault="00C20D49" w:rsidP="00001F26">
      <w:pPr>
        <w:rPr>
          <w:rFonts w:ascii="Arial" w:hAnsi="Arial" w:cs="Arial"/>
          <w:lang w:val="en-GB"/>
        </w:rPr>
      </w:pPr>
    </w:p>
    <w:p w:rsidR="00EA3FE5" w:rsidRDefault="00EA3FE5" w:rsidP="00001F26">
      <w:pPr>
        <w:rPr>
          <w:rFonts w:ascii="Arial" w:hAnsi="Arial" w:cs="Arial"/>
          <w:b/>
          <w:lang w:val="en-GB"/>
        </w:rPr>
      </w:pPr>
    </w:p>
    <w:p w:rsidR="00EA3FE5" w:rsidRPr="003673D3" w:rsidRDefault="008419C9" w:rsidP="00001F2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EA3FE5" w:rsidRPr="003673D3">
        <w:rPr>
          <w:rFonts w:ascii="Arial" w:hAnsi="Arial" w:cs="Arial"/>
          <w:b/>
          <w:lang w:val="en-GB"/>
        </w:rPr>
        <w:lastRenderedPageBreak/>
        <w:t>REPLY:</w:t>
      </w:r>
    </w:p>
    <w:p w:rsidR="00EA3FE5" w:rsidRPr="004D6F2E" w:rsidRDefault="00EA3FE5" w:rsidP="00001F26">
      <w:pPr>
        <w:spacing w:line="360" w:lineRule="auto"/>
        <w:jc w:val="both"/>
        <w:rPr>
          <w:rFonts w:ascii="Arial" w:hAnsi="Arial" w:cs="Arial"/>
          <w:lang w:val="en-GB"/>
        </w:rPr>
      </w:pPr>
    </w:p>
    <w:p w:rsidR="001535F2" w:rsidRPr="004D6F2E" w:rsidRDefault="00E00A05" w:rsidP="00001F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</w:t>
      </w:r>
      <w:r w:rsidR="004D6F2E" w:rsidRPr="004D6F2E">
        <w:rPr>
          <w:rFonts w:ascii="Arial" w:hAnsi="Arial" w:cs="Arial"/>
          <w:color w:val="000000"/>
          <w:lang w:val="en-GB"/>
        </w:rPr>
        <w:t xml:space="preserve">he </w:t>
      </w:r>
      <w:r w:rsidR="006D6045" w:rsidRPr="004D6F2E">
        <w:rPr>
          <w:rFonts w:ascii="Arial" w:hAnsi="Arial" w:cs="Arial"/>
          <w:color w:val="000000"/>
          <w:lang w:val="en-GB"/>
        </w:rPr>
        <w:t xml:space="preserve">Department of Human Settlement </w:t>
      </w:r>
      <w:r w:rsidR="005E476F" w:rsidRPr="004D6F2E">
        <w:rPr>
          <w:rFonts w:ascii="Arial" w:hAnsi="Arial" w:cs="Arial"/>
          <w:color w:val="000000"/>
          <w:lang w:val="en-GB"/>
        </w:rPr>
        <w:t>(DHS)</w:t>
      </w:r>
      <w:r w:rsidR="004D6F2E" w:rsidRPr="004D6F2E">
        <w:rPr>
          <w:rFonts w:ascii="Arial" w:hAnsi="Arial" w:cs="Arial"/>
          <w:bCs/>
          <w:lang w:val="en-GB" w:eastAsia="en-GB"/>
        </w:rPr>
        <w:t xml:space="preserve"> </w:t>
      </w:r>
      <w:r w:rsidR="006D6045" w:rsidRPr="004D6F2E">
        <w:rPr>
          <w:rFonts w:ascii="Arial" w:hAnsi="Arial" w:cs="Arial"/>
          <w:color w:val="000000"/>
          <w:lang w:val="en-GB"/>
        </w:rPr>
        <w:t>has developed a draft National Backyard Rental Housing Assistance Policy. The draft policy is based on the findings of extensive research</w:t>
      </w:r>
      <w:r w:rsidR="004D6F2E">
        <w:rPr>
          <w:rFonts w:ascii="Arial" w:hAnsi="Arial" w:cs="Arial"/>
          <w:color w:val="000000"/>
          <w:lang w:val="en-GB"/>
        </w:rPr>
        <w:t>,</w:t>
      </w:r>
      <w:r w:rsidR="006D6045" w:rsidRPr="004D6F2E">
        <w:rPr>
          <w:rFonts w:ascii="Arial" w:hAnsi="Arial" w:cs="Arial"/>
          <w:color w:val="000000"/>
          <w:lang w:val="en-GB"/>
        </w:rPr>
        <w:t xml:space="preserve"> as well as case studies</w:t>
      </w:r>
      <w:r w:rsidR="004D6F2E">
        <w:rPr>
          <w:rFonts w:ascii="Arial" w:hAnsi="Arial" w:cs="Arial"/>
          <w:color w:val="000000"/>
          <w:lang w:val="en-GB"/>
        </w:rPr>
        <w:t>,</w:t>
      </w:r>
      <w:r w:rsidR="006D6045" w:rsidRPr="004D6F2E">
        <w:rPr>
          <w:rFonts w:ascii="Arial" w:hAnsi="Arial" w:cs="Arial"/>
          <w:color w:val="000000"/>
          <w:lang w:val="en-GB"/>
        </w:rPr>
        <w:t xml:space="preserve"> commissioned by the South African Local Government Association (SALGA) on Backyarders and Backyard Dwellings. </w:t>
      </w:r>
      <w:r w:rsidR="001535F2" w:rsidRPr="004D6F2E">
        <w:rPr>
          <w:rFonts w:ascii="Arial" w:hAnsi="Arial" w:cs="Arial"/>
          <w:color w:val="000000"/>
          <w:lang w:val="en-GB"/>
        </w:rPr>
        <w:t>This research project was followed by an extensive national consultation process to engage all the municipalities and provincial governments on the matter.</w:t>
      </w:r>
    </w:p>
    <w:p w:rsidR="001535F2" w:rsidRPr="004D6F2E" w:rsidRDefault="001535F2" w:rsidP="00001F26">
      <w:pPr>
        <w:pStyle w:val="s4-wptoptable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GB"/>
        </w:rPr>
      </w:pPr>
    </w:p>
    <w:p w:rsidR="005E476F" w:rsidRDefault="00F226CF" w:rsidP="00001F26">
      <w:pPr>
        <w:pStyle w:val="s4-wptoptable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</w:t>
      </w:r>
      <w:r w:rsidR="001535F2" w:rsidRPr="004D6F2E">
        <w:rPr>
          <w:rFonts w:ascii="Arial" w:hAnsi="Arial" w:cs="Arial"/>
          <w:color w:val="000000"/>
          <w:lang w:val="en-GB"/>
        </w:rPr>
        <w:t xml:space="preserve">he draft policy proposals </w:t>
      </w:r>
      <w:r>
        <w:rPr>
          <w:rFonts w:ascii="Arial" w:hAnsi="Arial" w:cs="Arial"/>
          <w:color w:val="000000"/>
          <w:lang w:val="en-GB"/>
        </w:rPr>
        <w:t xml:space="preserve">specifically make </w:t>
      </w:r>
      <w:r w:rsidR="001535F2" w:rsidRPr="004D6F2E">
        <w:rPr>
          <w:rFonts w:ascii="Arial" w:hAnsi="Arial" w:cs="Arial"/>
          <w:color w:val="000000"/>
          <w:lang w:val="en-GB"/>
        </w:rPr>
        <w:t>provision f</w:t>
      </w:r>
      <w:r>
        <w:rPr>
          <w:rFonts w:ascii="Arial" w:hAnsi="Arial" w:cs="Arial"/>
          <w:color w:val="000000"/>
          <w:lang w:val="en-GB"/>
        </w:rPr>
        <w:t>or</w:t>
      </w:r>
      <w:r w:rsidR="001535F2" w:rsidRPr="004D6F2E">
        <w:rPr>
          <w:rFonts w:ascii="Arial" w:hAnsi="Arial" w:cs="Arial"/>
          <w:color w:val="000000"/>
          <w:lang w:val="en-GB"/>
        </w:rPr>
        <w:t xml:space="preserve"> grant funding to municipalities to improve the quality of life of the tenants occupying backyard rental dwellings. Importantly</w:t>
      </w:r>
      <w:r w:rsidR="00444EE9">
        <w:rPr>
          <w:rFonts w:ascii="Arial" w:hAnsi="Arial" w:cs="Arial"/>
          <w:color w:val="000000"/>
          <w:lang w:val="en-GB"/>
        </w:rPr>
        <w:t>,</w:t>
      </w:r>
      <w:r w:rsidR="001535F2" w:rsidRPr="004D6F2E">
        <w:rPr>
          <w:rFonts w:ascii="Arial" w:hAnsi="Arial" w:cs="Arial"/>
          <w:color w:val="000000"/>
          <w:lang w:val="en-GB"/>
        </w:rPr>
        <w:t xml:space="preserve"> the proposals</w:t>
      </w:r>
      <w:r w:rsidR="001535F2" w:rsidRPr="001535F2">
        <w:rPr>
          <w:rFonts w:ascii="Arial" w:hAnsi="Arial" w:cs="Arial"/>
          <w:color w:val="000000"/>
          <w:lang w:val="en-GB"/>
        </w:rPr>
        <w:t xml:space="preserve"> </w:t>
      </w:r>
      <w:r w:rsidR="001535F2">
        <w:rPr>
          <w:rFonts w:ascii="Arial" w:hAnsi="Arial" w:cs="Arial"/>
          <w:color w:val="000000"/>
          <w:lang w:val="en-GB"/>
        </w:rPr>
        <w:t xml:space="preserve">also </w:t>
      </w:r>
      <w:r w:rsidR="00700FD4">
        <w:rPr>
          <w:rFonts w:ascii="Arial" w:hAnsi="Arial" w:cs="Arial"/>
          <w:color w:val="000000"/>
          <w:lang w:val="en-GB"/>
        </w:rPr>
        <w:t>deal with the necessit</w:t>
      </w:r>
      <w:r w:rsidR="004D6F2E">
        <w:rPr>
          <w:rFonts w:ascii="Arial" w:hAnsi="Arial" w:cs="Arial"/>
          <w:color w:val="000000"/>
          <w:lang w:val="en-GB"/>
        </w:rPr>
        <w:t>y</w:t>
      </w:r>
      <w:r w:rsidR="00700FD4">
        <w:rPr>
          <w:rFonts w:ascii="Arial" w:hAnsi="Arial" w:cs="Arial"/>
          <w:color w:val="000000"/>
          <w:lang w:val="en-GB"/>
        </w:rPr>
        <w:t xml:space="preserve"> of </w:t>
      </w:r>
      <w:r w:rsidR="001535F2" w:rsidRPr="001535F2">
        <w:rPr>
          <w:rFonts w:ascii="Arial" w:hAnsi="Arial" w:cs="Arial"/>
          <w:color w:val="000000"/>
          <w:lang w:val="en-GB"/>
        </w:rPr>
        <w:t>infrastructure</w:t>
      </w:r>
      <w:r w:rsidR="001535F2">
        <w:rPr>
          <w:rFonts w:ascii="Arial" w:hAnsi="Arial" w:cs="Arial"/>
          <w:color w:val="000000"/>
          <w:lang w:val="en-GB"/>
        </w:rPr>
        <w:t xml:space="preserve"> </w:t>
      </w:r>
      <w:r w:rsidR="001535F2" w:rsidRPr="001535F2">
        <w:rPr>
          <w:rFonts w:ascii="Arial" w:hAnsi="Arial" w:cs="Arial"/>
          <w:color w:val="000000"/>
          <w:lang w:val="en-GB"/>
        </w:rPr>
        <w:t xml:space="preserve">upgrading </w:t>
      </w:r>
      <w:r w:rsidR="00700FD4">
        <w:rPr>
          <w:rFonts w:ascii="Arial" w:hAnsi="Arial" w:cs="Arial"/>
          <w:color w:val="000000"/>
          <w:lang w:val="en-GB"/>
        </w:rPr>
        <w:t>required</w:t>
      </w:r>
      <w:r w:rsidR="00700FD4" w:rsidRPr="001535F2">
        <w:rPr>
          <w:rFonts w:ascii="Arial" w:hAnsi="Arial" w:cs="Arial"/>
          <w:color w:val="000000"/>
          <w:lang w:val="en-GB"/>
        </w:rPr>
        <w:t xml:space="preserve"> </w:t>
      </w:r>
      <w:r w:rsidR="001535F2" w:rsidRPr="001535F2">
        <w:rPr>
          <w:rFonts w:ascii="Arial" w:hAnsi="Arial" w:cs="Arial"/>
          <w:color w:val="000000"/>
          <w:lang w:val="en-GB"/>
        </w:rPr>
        <w:t>to accommodate the additional load on current services</w:t>
      </w:r>
      <w:r w:rsidR="00700FD4">
        <w:rPr>
          <w:rFonts w:ascii="Arial" w:hAnsi="Arial" w:cs="Arial"/>
          <w:color w:val="000000"/>
          <w:lang w:val="en-GB"/>
        </w:rPr>
        <w:t>,</w:t>
      </w:r>
      <w:r w:rsidR="001535F2" w:rsidRPr="001535F2">
        <w:rPr>
          <w:rFonts w:ascii="Arial" w:hAnsi="Arial" w:cs="Arial"/>
          <w:color w:val="000000"/>
          <w:lang w:val="en-GB"/>
        </w:rPr>
        <w:t xml:space="preserve"> and the provision of basic municipal</w:t>
      </w:r>
      <w:r w:rsidR="001535F2">
        <w:rPr>
          <w:rFonts w:ascii="Arial" w:hAnsi="Arial" w:cs="Arial"/>
          <w:color w:val="000000"/>
          <w:lang w:val="en-GB"/>
        </w:rPr>
        <w:t xml:space="preserve"> </w:t>
      </w:r>
      <w:r w:rsidR="001535F2" w:rsidRPr="001535F2">
        <w:rPr>
          <w:rFonts w:ascii="Arial" w:hAnsi="Arial" w:cs="Arial"/>
          <w:color w:val="000000"/>
          <w:lang w:val="en-GB"/>
        </w:rPr>
        <w:t xml:space="preserve">services for backyard residents. </w:t>
      </w:r>
    </w:p>
    <w:p w:rsidR="005E476F" w:rsidRDefault="005E476F" w:rsidP="00001F26">
      <w:pPr>
        <w:pStyle w:val="s4-wptoptable1"/>
        <w:spacing w:before="0" w:beforeAutospacing="0" w:after="0" w:afterAutospacing="0" w:line="360" w:lineRule="auto"/>
        <w:rPr>
          <w:rFonts w:ascii="Arial" w:hAnsi="Arial" w:cs="Arial"/>
          <w:color w:val="000000"/>
          <w:lang w:val="en-GB"/>
        </w:rPr>
      </w:pPr>
    </w:p>
    <w:p w:rsidR="006D6045" w:rsidRDefault="00E00A05" w:rsidP="00001F26">
      <w:pPr>
        <w:pStyle w:val="s4-wptoptable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lang w:val="en-ZA"/>
        </w:rPr>
        <w:t>It is recommended that the Honourable member direct h</w:t>
      </w:r>
      <w:r w:rsidR="009C75D3">
        <w:rPr>
          <w:rFonts w:ascii="Arial" w:hAnsi="Arial" w:cs="Arial"/>
          <w:lang w:val="en-ZA"/>
        </w:rPr>
        <w:t xml:space="preserve">is question </w:t>
      </w:r>
      <w:r>
        <w:rPr>
          <w:rFonts w:ascii="Arial" w:hAnsi="Arial" w:cs="Arial"/>
          <w:lang w:val="en-ZA"/>
        </w:rPr>
        <w:t xml:space="preserve">to the DHS, which will provide detailed information and a comprehensive answer to the question </w:t>
      </w:r>
      <w:r w:rsidR="00F226CF">
        <w:rPr>
          <w:rFonts w:ascii="Arial" w:hAnsi="Arial" w:cs="Arial"/>
          <w:lang w:val="en-ZA"/>
        </w:rPr>
        <w:t xml:space="preserve">whether each </w:t>
      </w:r>
      <w:r w:rsidR="00001F26">
        <w:rPr>
          <w:rFonts w:ascii="Arial" w:hAnsi="Arial" w:cs="Arial"/>
          <w:lang w:val="en-ZA"/>
        </w:rPr>
        <w:t>metropolitan municipality has a programme to provide basic services to backyard dwellers</w:t>
      </w:r>
      <w:r>
        <w:rPr>
          <w:rFonts w:ascii="Arial" w:hAnsi="Arial" w:cs="Arial"/>
          <w:lang w:val="en-ZA"/>
        </w:rPr>
        <w:t>.</w:t>
      </w:r>
    </w:p>
    <w:sectPr w:rsidR="006D6045" w:rsidSect="001F4555">
      <w:pgSz w:w="12240" w:h="15840"/>
      <w:pgMar w:top="1418" w:right="900" w:bottom="1134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7E" w:rsidRDefault="00B33E7E">
      <w:r>
        <w:separator/>
      </w:r>
    </w:p>
  </w:endnote>
  <w:endnote w:type="continuationSeparator" w:id="0">
    <w:p w:rsidR="00B33E7E" w:rsidRDefault="00B3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7E" w:rsidRDefault="00B33E7E">
      <w:r>
        <w:separator/>
      </w:r>
    </w:p>
  </w:footnote>
  <w:footnote w:type="continuationSeparator" w:id="0">
    <w:p w:rsidR="00B33E7E" w:rsidRDefault="00B3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F91C58"/>
    <w:multiLevelType w:val="hybridMultilevel"/>
    <w:tmpl w:val="470CE340"/>
    <w:lvl w:ilvl="0" w:tplc="B54463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423ED"/>
    <w:multiLevelType w:val="hybridMultilevel"/>
    <w:tmpl w:val="8E90A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151FC"/>
    <w:multiLevelType w:val="hybridMultilevel"/>
    <w:tmpl w:val="CE16A6A8"/>
    <w:lvl w:ilvl="0" w:tplc="EADA3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A4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9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C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C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C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CB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4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2B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DA33EB"/>
    <w:multiLevelType w:val="hybridMultilevel"/>
    <w:tmpl w:val="E3DE3B78"/>
    <w:lvl w:ilvl="0" w:tplc="784A4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26B36"/>
    <w:multiLevelType w:val="hybridMultilevel"/>
    <w:tmpl w:val="465A42D4"/>
    <w:lvl w:ilvl="0" w:tplc="1A9E9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F63A7"/>
    <w:multiLevelType w:val="hybridMultilevel"/>
    <w:tmpl w:val="F19EF876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B9F0017"/>
    <w:multiLevelType w:val="hybridMultilevel"/>
    <w:tmpl w:val="035ADD7C"/>
    <w:lvl w:ilvl="0" w:tplc="86BC559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94B16"/>
    <w:multiLevelType w:val="hybridMultilevel"/>
    <w:tmpl w:val="A83A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A77FE"/>
    <w:multiLevelType w:val="hybridMultilevel"/>
    <w:tmpl w:val="AD202F00"/>
    <w:lvl w:ilvl="0" w:tplc="3FB45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542A3"/>
    <w:multiLevelType w:val="hybridMultilevel"/>
    <w:tmpl w:val="8FE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506897"/>
    <w:multiLevelType w:val="hybridMultilevel"/>
    <w:tmpl w:val="F5FEB7B0"/>
    <w:lvl w:ilvl="0" w:tplc="955C6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62451"/>
    <w:multiLevelType w:val="hybridMultilevel"/>
    <w:tmpl w:val="0AF24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6FB0683"/>
    <w:multiLevelType w:val="hybridMultilevel"/>
    <w:tmpl w:val="0CCC38EE"/>
    <w:lvl w:ilvl="0" w:tplc="432EC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C1161"/>
    <w:multiLevelType w:val="hybridMultilevel"/>
    <w:tmpl w:val="8CC61C26"/>
    <w:lvl w:ilvl="0" w:tplc="C5280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F7CAB"/>
    <w:multiLevelType w:val="hybridMultilevel"/>
    <w:tmpl w:val="8996B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25D3D"/>
    <w:multiLevelType w:val="hybridMultilevel"/>
    <w:tmpl w:val="61488A2A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0"/>
  </w:num>
  <w:num w:numId="5">
    <w:abstractNumId w:val="9"/>
  </w:num>
  <w:num w:numId="6">
    <w:abstractNumId w:val="23"/>
  </w:num>
  <w:num w:numId="7">
    <w:abstractNumId w:val="4"/>
  </w:num>
  <w:num w:numId="8">
    <w:abstractNumId w:val="2"/>
  </w:num>
  <w:num w:numId="9">
    <w:abstractNumId w:val="20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16"/>
  </w:num>
  <w:num w:numId="17">
    <w:abstractNumId w:val="27"/>
  </w:num>
  <w:num w:numId="18">
    <w:abstractNumId w:val="21"/>
  </w:num>
  <w:num w:numId="19">
    <w:abstractNumId w:val="13"/>
  </w:num>
  <w:num w:numId="20">
    <w:abstractNumId w:val="12"/>
  </w:num>
  <w:num w:numId="21">
    <w:abstractNumId w:val="24"/>
  </w:num>
  <w:num w:numId="22">
    <w:abstractNumId w:val="18"/>
  </w:num>
  <w:num w:numId="23">
    <w:abstractNumId w:val="25"/>
  </w:num>
  <w:num w:numId="24">
    <w:abstractNumId w:val="22"/>
  </w:num>
  <w:num w:numId="25">
    <w:abstractNumId w:val="3"/>
  </w:num>
  <w:num w:numId="26">
    <w:abstractNumId w:val="19"/>
  </w:num>
  <w:num w:numId="27">
    <w:abstractNumId w:val="2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1F26"/>
    <w:rsid w:val="000067B5"/>
    <w:rsid w:val="00014B05"/>
    <w:rsid w:val="00017071"/>
    <w:rsid w:val="00020887"/>
    <w:rsid w:val="000266F7"/>
    <w:rsid w:val="00053DD6"/>
    <w:rsid w:val="00071841"/>
    <w:rsid w:val="00082E56"/>
    <w:rsid w:val="000867AC"/>
    <w:rsid w:val="000954AC"/>
    <w:rsid w:val="000C7932"/>
    <w:rsid w:val="000D0D33"/>
    <w:rsid w:val="000D2C53"/>
    <w:rsid w:val="000D4AA5"/>
    <w:rsid w:val="000E25B7"/>
    <w:rsid w:val="001003CB"/>
    <w:rsid w:val="00115BC9"/>
    <w:rsid w:val="00116A61"/>
    <w:rsid w:val="00117F01"/>
    <w:rsid w:val="001314FC"/>
    <w:rsid w:val="00147245"/>
    <w:rsid w:val="001535F2"/>
    <w:rsid w:val="00156E9A"/>
    <w:rsid w:val="00171B43"/>
    <w:rsid w:val="00173C60"/>
    <w:rsid w:val="00181508"/>
    <w:rsid w:val="001B0C9C"/>
    <w:rsid w:val="001D6ADE"/>
    <w:rsid w:val="001E69BF"/>
    <w:rsid w:val="001E719B"/>
    <w:rsid w:val="001F4555"/>
    <w:rsid w:val="0021288B"/>
    <w:rsid w:val="0024137E"/>
    <w:rsid w:val="00245B5F"/>
    <w:rsid w:val="00247292"/>
    <w:rsid w:val="002576DD"/>
    <w:rsid w:val="00261426"/>
    <w:rsid w:val="00265B5A"/>
    <w:rsid w:val="002746AA"/>
    <w:rsid w:val="00275A36"/>
    <w:rsid w:val="002816D5"/>
    <w:rsid w:val="0028569C"/>
    <w:rsid w:val="002949F2"/>
    <w:rsid w:val="002953EC"/>
    <w:rsid w:val="002A052C"/>
    <w:rsid w:val="002A645A"/>
    <w:rsid w:val="002B2990"/>
    <w:rsid w:val="002C4244"/>
    <w:rsid w:val="002C5792"/>
    <w:rsid w:val="002D6EFA"/>
    <w:rsid w:val="002E7B89"/>
    <w:rsid w:val="002F42F4"/>
    <w:rsid w:val="003079AC"/>
    <w:rsid w:val="0031080D"/>
    <w:rsid w:val="00314E06"/>
    <w:rsid w:val="0031617F"/>
    <w:rsid w:val="00322981"/>
    <w:rsid w:val="00323310"/>
    <w:rsid w:val="003309DC"/>
    <w:rsid w:val="00357A0E"/>
    <w:rsid w:val="00357BF2"/>
    <w:rsid w:val="003673D3"/>
    <w:rsid w:val="00381451"/>
    <w:rsid w:val="00382DA0"/>
    <w:rsid w:val="00385D67"/>
    <w:rsid w:val="003907A9"/>
    <w:rsid w:val="003A0DE9"/>
    <w:rsid w:val="003A35C1"/>
    <w:rsid w:val="003D4D79"/>
    <w:rsid w:val="003E493B"/>
    <w:rsid w:val="00426645"/>
    <w:rsid w:val="004325C6"/>
    <w:rsid w:val="00444EE9"/>
    <w:rsid w:val="004671A1"/>
    <w:rsid w:val="004779EE"/>
    <w:rsid w:val="00495467"/>
    <w:rsid w:val="0049779D"/>
    <w:rsid w:val="004A4C5A"/>
    <w:rsid w:val="004B2C14"/>
    <w:rsid w:val="004B4AB0"/>
    <w:rsid w:val="004B5A08"/>
    <w:rsid w:val="004C01A1"/>
    <w:rsid w:val="004C109A"/>
    <w:rsid w:val="004D2ABF"/>
    <w:rsid w:val="004D3872"/>
    <w:rsid w:val="004D6F2E"/>
    <w:rsid w:val="0050428A"/>
    <w:rsid w:val="0050434F"/>
    <w:rsid w:val="00511169"/>
    <w:rsid w:val="005229E8"/>
    <w:rsid w:val="0053047F"/>
    <w:rsid w:val="00537AA9"/>
    <w:rsid w:val="00542AD1"/>
    <w:rsid w:val="0054419A"/>
    <w:rsid w:val="00566032"/>
    <w:rsid w:val="005806D7"/>
    <w:rsid w:val="005A0136"/>
    <w:rsid w:val="005B17EC"/>
    <w:rsid w:val="005B64B8"/>
    <w:rsid w:val="005D012F"/>
    <w:rsid w:val="005D0762"/>
    <w:rsid w:val="005D0D35"/>
    <w:rsid w:val="005E476F"/>
    <w:rsid w:val="005F13AA"/>
    <w:rsid w:val="005F5EB3"/>
    <w:rsid w:val="005F60DB"/>
    <w:rsid w:val="00602514"/>
    <w:rsid w:val="0061676A"/>
    <w:rsid w:val="00647ED0"/>
    <w:rsid w:val="0066291D"/>
    <w:rsid w:val="0067399D"/>
    <w:rsid w:val="006B06EF"/>
    <w:rsid w:val="006D3C21"/>
    <w:rsid w:val="006D5BC7"/>
    <w:rsid w:val="006D6045"/>
    <w:rsid w:val="006F4E64"/>
    <w:rsid w:val="00700FD4"/>
    <w:rsid w:val="00724A26"/>
    <w:rsid w:val="007261E1"/>
    <w:rsid w:val="00765941"/>
    <w:rsid w:val="007670C4"/>
    <w:rsid w:val="00770FE4"/>
    <w:rsid w:val="007A4C42"/>
    <w:rsid w:val="007B27AC"/>
    <w:rsid w:val="007B5563"/>
    <w:rsid w:val="007D22C5"/>
    <w:rsid w:val="007D4F67"/>
    <w:rsid w:val="007D6AEE"/>
    <w:rsid w:val="007E1ECF"/>
    <w:rsid w:val="007E2726"/>
    <w:rsid w:val="007F55E8"/>
    <w:rsid w:val="00801607"/>
    <w:rsid w:val="00803A7E"/>
    <w:rsid w:val="00806A06"/>
    <w:rsid w:val="008275AD"/>
    <w:rsid w:val="008419C9"/>
    <w:rsid w:val="00843814"/>
    <w:rsid w:val="008A1477"/>
    <w:rsid w:val="008C3B42"/>
    <w:rsid w:val="008D003B"/>
    <w:rsid w:val="008D5EBF"/>
    <w:rsid w:val="008E3E6B"/>
    <w:rsid w:val="008F6740"/>
    <w:rsid w:val="00906EB4"/>
    <w:rsid w:val="00915AAF"/>
    <w:rsid w:val="00935A33"/>
    <w:rsid w:val="00954992"/>
    <w:rsid w:val="00955D50"/>
    <w:rsid w:val="00965EF5"/>
    <w:rsid w:val="00966064"/>
    <w:rsid w:val="00971142"/>
    <w:rsid w:val="00977C5F"/>
    <w:rsid w:val="00984361"/>
    <w:rsid w:val="00991283"/>
    <w:rsid w:val="009A0D55"/>
    <w:rsid w:val="009B0C8B"/>
    <w:rsid w:val="009B118B"/>
    <w:rsid w:val="009B3ADB"/>
    <w:rsid w:val="009C2F40"/>
    <w:rsid w:val="009C75D3"/>
    <w:rsid w:val="00A02D47"/>
    <w:rsid w:val="00A03A37"/>
    <w:rsid w:val="00A167C8"/>
    <w:rsid w:val="00A20382"/>
    <w:rsid w:val="00A34CB3"/>
    <w:rsid w:val="00A35576"/>
    <w:rsid w:val="00A45795"/>
    <w:rsid w:val="00A47B22"/>
    <w:rsid w:val="00A719C7"/>
    <w:rsid w:val="00A71D7F"/>
    <w:rsid w:val="00A820EB"/>
    <w:rsid w:val="00A87412"/>
    <w:rsid w:val="00A9350A"/>
    <w:rsid w:val="00A96E8D"/>
    <w:rsid w:val="00AD2E06"/>
    <w:rsid w:val="00AD717A"/>
    <w:rsid w:val="00AE5165"/>
    <w:rsid w:val="00B05E06"/>
    <w:rsid w:val="00B125C0"/>
    <w:rsid w:val="00B1398C"/>
    <w:rsid w:val="00B22703"/>
    <w:rsid w:val="00B246CC"/>
    <w:rsid w:val="00B33E7E"/>
    <w:rsid w:val="00B5169A"/>
    <w:rsid w:val="00B52585"/>
    <w:rsid w:val="00B549CD"/>
    <w:rsid w:val="00B6542A"/>
    <w:rsid w:val="00B71F52"/>
    <w:rsid w:val="00BC05AD"/>
    <w:rsid w:val="00BC70D5"/>
    <w:rsid w:val="00BC7A56"/>
    <w:rsid w:val="00C11E38"/>
    <w:rsid w:val="00C20D49"/>
    <w:rsid w:val="00C33C12"/>
    <w:rsid w:val="00C55762"/>
    <w:rsid w:val="00C563C3"/>
    <w:rsid w:val="00C67B3E"/>
    <w:rsid w:val="00CB3451"/>
    <w:rsid w:val="00CD652C"/>
    <w:rsid w:val="00CE1F98"/>
    <w:rsid w:val="00D06842"/>
    <w:rsid w:val="00D06D3F"/>
    <w:rsid w:val="00D2427D"/>
    <w:rsid w:val="00D319E8"/>
    <w:rsid w:val="00D339A2"/>
    <w:rsid w:val="00D342CF"/>
    <w:rsid w:val="00D4293B"/>
    <w:rsid w:val="00D43C90"/>
    <w:rsid w:val="00D5130B"/>
    <w:rsid w:val="00D5527A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DF3A01"/>
    <w:rsid w:val="00E00A05"/>
    <w:rsid w:val="00E01507"/>
    <w:rsid w:val="00E06BE1"/>
    <w:rsid w:val="00E24A23"/>
    <w:rsid w:val="00E25CDA"/>
    <w:rsid w:val="00E26F93"/>
    <w:rsid w:val="00E44B2E"/>
    <w:rsid w:val="00E55ABF"/>
    <w:rsid w:val="00E738DE"/>
    <w:rsid w:val="00E82A28"/>
    <w:rsid w:val="00E928F5"/>
    <w:rsid w:val="00EA3FE5"/>
    <w:rsid w:val="00ED39AF"/>
    <w:rsid w:val="00ED3F3F"/>
    <w:rsid w:val="00EF438B"/>
    <w:rsid w:val="00EF7791"/>
    <w:rsid w:val="00F058E6"/>
    <w:rsid w:val="00F1593F"/>
    <w:rsid w:val="00F226CF"/>
    <w:rsid w:val="00F250B3"/>
    <w:rsid w:val="00F3348F"/>
    <w:rsid w:val="00F47B2B"/>
    <w:rsid w:val="00F5318C"/>
    <w:rsid w:val="00F746E9"/>
    <w:rsid w:val="00F7571F"/>
    <w:rsid w:val="00F757E7"/>
    <w:rsid w:val="00F76DC6"/>
    <w:rsid w:val="00F7762F"/>
    <w:rsid w:val="00F80A40"/>
    <w:rsid w:val="00F84D21"/>
    <w:rsid w:val="00F916D5"/>
    <w:rsid w:val="00FB5150"/>
    <w:rsid w:val="00FC41DD"/>
    <w:rsid w:val="00FD0924"/>
    <w:rsid w:val="00FD20B5"/>
    <w:rsid w:val="00FD6875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0382"/>
    <w:rPr>
      <w:rFonts w:ascii="Calibri" w:eastAsia="Calibri" w:hAnsi="Calibri"/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5B64B8"/>
    <w:rPr>
      <w:strike w:val="0"/>
      <w:dstrike w:val="0"/>
      <w:color w:val="C02227"/>
      <w:u w:val="none"/>
      <w:effect w:val="none"/>
    </w:rPr>
  </w:style>
  <w:style w:type="character" w:customStyle="1" w:styleId="dropcap1">
    <w:name w:val="dropcap1"/>
    <w:rsid w:val="005B64B8"/>
    <w:rPr>
      <w:color w:val="DA9124"/>
      <w:sz w:val="150"/>
      <w:szCs w:val="150"/>
    </w:rPr>
  </w:style>
  <w:style w:type="paragraph" w:customStyle="1" w:styleId="s4-wptoptable1">
    <w:name w:val="s4-wptoptable1"/>
    <w:basedOn w:val="Normal"/>
    <w:rsid w:val="006D60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2016-03-03T06:41:00Z</cp:lastPrinted>
  <dcterms:created xsi:type="dcterms:W3CDTF">2016-05-09T10:45:00Z</dcterms:created>
  <dcterms:modified xsi:type="dcterms:W3CDTF">2016-05-09T10:45:00Z</dcterms:modified>
</cp:coreProperties>
</file>