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E5733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1944</w:t>
      </w:r>
    </w:p>
    <w:p w:rsidR="00DB6BD3" w:rsidRPr="00DB6BD3" w:rsidRDefault="00E5733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27</w:t>
      </w:r>
      <w:r w:rsidR="00C809F5">
        <w:rPr>
          <w:rFonts w:ascii="Arial" w:eastAsia="Arial Unicode MS" w:hAnsi="Arial" w:cs="Arial"/>
          <w:b/>
          <w:bCs/>
          <w:bdr w:val="nil"/>
          <w:lang w:val="en-US"/>
        </w:rPr>
        <w:t xml:space="preserve"> August</w:t>
      </w:r>
      <w:r w:rsidR="00DB6BD3" w:rsidRPr="00DB6BD3">
        <w:rPr>
          <w:rFonts w:ascii="Arial" w:eastAsia="Arial Unicode MS" w:hAnsi="Arial" w:cs="Arial"/>
          <w:b/>
          <w:bCs/>
          <w:bdr w:val="nil"/>
          <w:lang w:val="en-US"/>
        </w:rPr>
        <w:t xml:space="preserve"> 2021</w:t>
      </w:r>
    </w:p>
    <w:p w:rsidR="00DB6BD3" w:rsidRPr="00DB6BD3" w:rsidRDefault="00E5733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19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A920C9">
        <w:rPr>
          <w:rFonts w:ascii="Arial" w:eastAsia="Arial Unicode MS" w:hAnsi="Arial" w:cs="Arial"/>
          <w:b/>
          <w:bCs/>
          <w:bdr w:val="nil"/>
          <w:lang w:val="en-US"/>
        </w:rPr>
        <w:tab/>
        <w:t>22 October 2021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151D19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>Mr P G Moteka</w:t>
      </w:r>
      <w:r w:rsidR="00DB6BD3" w:rsidRPr="00DB6BD3">
        <w:rPr>
          <w:rFonts w:ascii="Arial" w:eastAsia="Calibri" w:hAnsi="Arial" w:cs="Arial"/>
          <w:b/>
          <w:lang w:val="af-ZA"/>
        </w:rPr>
        <w:t xml:space="preserve"> (</w:t>
      </w:r>
      <w:r>
        <w:rPr>
          <w:rFonts w:ascii="Arial" w:eastAsia="Calibri" w:hAnsi="Arial" w:cs="Arial"/>
          <w:b/>
          <w:lang w:val="af-ZA"/>
        </w:rPr>
        <w:t>EFF)</w:t>
      </w:r>
      <w:r w:rsidR="00DB6BD3" w:rsidRPr="00DB6BD3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151D19" w:rsidRDefault="00151D19" w:rsidP="00810D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151D19">
        <w:rPr>
          <w:rFonts w:ascii="Arial" w:eastAsia="Calibri" w:hAnsi="Arial" w:cs="Arial"/>
        </w:rPr>
        <w:t xml:space="preserve">What (a) total number of tourism destination infrastructure projects did her department initiate in rural and township areas in the </w:t>
      </w:r>
      <w:r w:rsidRPr="004148F8">
        <w:rPr>
          <w:rFonts w:ascii="Arial" w:eastAsia="Calibri" w:hAnsi="Arial" w:cs="Arial"/>
          <w:b/>
        </w:rPr>
        <w:t>2019-21 period</w:t>
      </w:r>
      <w:r w:rsidRPr="00151D19">
        <w:rPr>
          <w:rFonts w:ascii="Arial" w:eastAsia="Calibri" w:hAnsi="Arial" w:cs="Arial"/>
        </w:rPr>
        <w:t xml:space="preserve"> and (b) are the (</w:t>
      </w:r>
      <w:proofErr w:type="spellStart"/>
      <w:r w:rsidRPr="00151D19">
        <w:rPr>
          <w:rFonts w:ascii="Arial" w:eastAsia="Calibri" w:hAnsi="Arial" w:cs="Arial"/>
        </w:rPr>
        <w:t>i</w:t>
      </w:r>
      <w:proofErr w:type="spellEnd"/>
      <w:r w:rsidRPr="00151D19">
        <w:rPr>
          <w:rFonts w:ascii="Arial" w:eastAsia="Calibri" w:hAnsi="Arial" w:cs="Arial"/>
        </w:rPr>
        <w:t>) names of the specified projects and (ii) locations of the projects?</w:t>
      </w:r>
    </w:p>
    <w:p w:rsidR="00DB6BD3" w:rsidRPr="00DB6BD3" w:rsidRDefault="00DB6BD3" w:rsidP="00810D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DB6BD3">
        <w:rPr>
          <w:rFonts w:ascii="Arial" w:eastAsia="Calibri" w:hAnsi="Arial" w:cs="Arial"/>
        </w:rPr>
        <w:tab/>
      </w:r>
      <w:r w:rsidRPr="00DB6BD3">
        <w:rPr>
          <w:rFonts w:ascii="Arial" w:eastAsia="Calibri" w:hAnsi="Arial" w:cs="Arial"/>
        </w:rPr>
        <w:tab/>
      </w:r>
      <w:r w:rsidRPr="00DB6BD3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  <w:t xml:space="preserve">           </w:t>
      </w:r>
      <w:r w:rsidR="00151D19">
        <w:rPr>
          <w:rFonts w:ascii="Arial" w:eastAsia="Calibri" w:hAnsi="Arial" w:cs="Arial"/>
        </w:rPr>
        <w:t>NW2176</w:t>
      </w:r>
      <w:r w:rsidRPr="00DB6BD3">
        <w:rPr>
          <w:rFonts w:ascii="Arial" w:eastAsia="Calibri" w:hAnsi="Arial" w:cs="Arial"/>
        </w:rPr>
        <w:t>E</w:t>
      </w:r>
    </w:p>
    <w:p w:rsidR="00810D60" w:rsidRDefault="00810D60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4F2C4A" w:rsidRDefault="00195761" w:rsidP="00810D6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  </w:t>
      </w:r>
      <w:r w:rsidR="00291B20">
        <w:rPr>
          <w:rFonts w:ascii="Arial" w:eastAsia="Calibri" w:hAnsi="Arial" w:cs="Arial"/>
          <w:lang w:val="en-GB"/>
        </w:rPr>
        <w:t>30</w:t>
      </w:r>
    </w:p>
    <w:p w:rsidR="00576886" w:rsidRDefault="00576886" w:rsidP="0057688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</w:p>
    <w:p w:rsidR="00076462" w:rsidRPr="0039236A" w:rsidRDefault="004F2C4A" w:rsidP="0007646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hAnsi="Arial" w:cs="Arial"/>
        </w:rPr>
      </w:pPr>
      <w:r w:rsidRPr="0039236A">
        <w:rPr>
          <w:rFonts w:ascii="Arial" w:eastAsia="Calibri" w:hAnsi="Arial" w:cs="Arial"/>
          <w:lang w:val="en-GB"/>
        </w:rPr>
        <w:t xml:space="preserve"> </w:t>
      </w:r>
      <w:r w:rsidR="00291B20">
        <w:rPr>
          <w:rFonts w:ascii="Arial" w:eastAsia="Calibri" w:hAnsi="Arial" w:cs="Arial"/>
          <w:lang w:val="en-GB"/>
        </w:rPr>
        <w:t xml:space="preserve"> T</w:t>
      </w:r>
      <w:r w:rsidR="00642EDF">
        <w:rPr>
          <w:rFonts w:ascii="Arial" w:eastAsia="Calibri" w:hAnsi="Arial" w:cs="Arial"/>
          <w:lang w:val="en-GB"/>
        </w:rPr>
        <w:t>he APP 2021/22 details 30</w:t>
      </w:r>
      <w:r w:rsidR="0039236A">
        <w:rPr>
          <w:rFonts w:ascii="Arial" w:eastAsia="Calibri" w:hAnsi="Arial" w:cs="Arial"/>
          <w:lang w:val="en-GB"/>
        </w:rPr>
        <w:t xml:space="preserve"> Community Based Tourism project</w:t>
      </w:r>
      <w:r w:rsidR="00642EDF">
        <w:rPr>
          <w:rFonts w:ascii="Arial" w:eastAsia="Calibri" w:hAnsi="Arial" w:cs="Arial"/>
          <w:lang w:val="en-GB"/>
        </w:rPr>
        <w:t>s</w:t>
      </w:r>
      <w:r w:rsidR="0039236A">
        <w:rPr>
          <w:rFonts w:ascii="Arial" w:eastAsia="Calibri" w:hAnsi="Arial" w:cs="Arial"/>
          <w:lang w:val="en-GB"/>
        </w:rPr>
        <w:t xml:space="preserve"> that will be supported</w:t>
      </w:r>
      <w:r w:rsidR="00642EDF">
        <w:rPr>
          <w:rFonts w:ascii="Arial" w:eastAsia="Calibri" w:hAnsi="Arial" w:cs="Arial"/>
          <w:lang w:val="en-GB"/>
        </w:rPr>
        <w:t xml:space="preserve"> as outlined in the Table below.</w:t>
      </w:r>
    </w:p>
    <w:tbl>
      <w:tblPr>
        <w:tblStyle w:val="TableGrid"/>
        <w:tblW w:w="9776" w:type="dxa"/>
        <w:tblLook w:val="04A0"/>
      </w:tblPr>
      <w:tblGrid>
        <w:gridCol w:w="1728"/>
        <w:gridCol w:w="535"/>
        <w:gridCol w:w="3402"/>
        <w:gridCol w:w="4111"/>
      </w:tblGrid>
      <w:tr w:rsidR="00076462" w:rsidRPr="00493BA0" w:rsidTr="00104F35">
        <w:trPr>
          <w:tblHeader/>
        </w:trPr>
        <w:tc>
          <w:tcPr>
            <w:tcW w:w="1728" w:type="dxa"/>
            <w:shd w:val="clear" w:color="auto" w:fill="BFBFBF" w:themeFill="background1" w:themeFillShade="BF"/>
          </w:tcPr>
          <w:p w:rsidR="00076462" w:rsidRPr="00493BA0" w:rsidRDefault="00076462" w:rsidP="00C8707D">
            <w:pPr>
              <w:rPr>
                <w:rFonts w:ascii="Arial" w:hAnsi="Arial" w:cs="Arial"/>
                <w:b/>
              </w:rPr>
            </w:pPr>
            <w:r w:rsidRPr="00493BA0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535" w:type="dxa"/>
            <w:shd w:val="clear" w:color="auto" w:fill="BFBFBF" w:themeFill="background1" w:themeFillShade="BF"/>
          </w:tcPr>
          <w:p w:rsidR="00076462" w:rsidRPr="00493BA0" w:rsidRDefault="00076462" w:rsidP="00703A68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076462" w:rsidRPr="0039236A" w:rsidRDefault="00076462" w:rsidP="0039236A">
            <w:pPr>
              <w:pStyle w:val="ListParagraph"/>
              <w:numPr>
                <w:ilvl w:val="0"/>
                <w:numId w:val="4"/>
              </w:numPr>
              <w:ind w:left="323" w:hanging="283"/>
              <w:rPr>
                <w:rFonts w:ascii="Arial" w:hAnsi="Arial" w:cs="Arial"/>
                <w:b/>
              </w:rPr>
            </w:pPr>
            <w:r w:rsidRPr="0039236A">
              <w:rPr>
                <w:rFonts w:ascii="Arial" w:hAnsi="Arial" w:cs="Arial"/>
                <w:b/>
              </w:rPr>
              <w:t>NAME OF PROJECT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076462" w:rsidRPr="0039236A" w:rsidRDefault="00076462" w:rsidP="0039236A">
            <w:pPr>
              <w:pStyle w:val="ListParagraph"/>
              <w:numPr>
                <w:ilvl w:val="0"/>
                <w:numId w:val="4"/>
              </w:numPr>
              <w:ind w:left="439" w:hanging="426"/>
              <w:rPr>
                <w:rFonts w:ascii="Arial" w:hAnsi="Arial" w:cs="Arial"/>
                <w:b/>
              </w:rPr>
            </w:pPr>
            <w:r w:rsidRPr="0039236A">
              <w:rPr>
                <w:rFonts w:ascii="Arial" w:hAnsi="Arial" w:cs="Arial"/>
                <w:b/>
              </w:rPr>
              <w:t xml:space="preserve">LOCATION OF PROJECT </w:t>
            </w:r>
          </w:p>
        </w:tc>
      </w:tr>
      <w:tr w:rsidR="00076462" w:rsidRPr="00493BA0" w:rsidTr="00104F35">
        <w:tc>
          <w:tcPr>
            <w:tcW w:w="1728" w:type="dxa"/>
            <w:vMerge w:val="restart"/>
          </w:tcPr>
          <w:p w:rsidR="00076462" w:rsidRDefault="00076462" w:rsidP="00C8707D">
            <w:pPr>
              <w:rPr>
                <w:rFonts w:ascii="Arial" w:hAnsi="Arial" w:cs="Arial"/>
              </w:rPr>
            </w:pPr>
          </w:p>
          <w:p w:rsidR="00076462" w:rsidRDefault="00076462" w:rsidP="00C8707D">
            <w:pPr>
              <w:rPr>
                <w:rFonts w:ascii="Arial" w:hAnsi="Arial" w:cs="Arial"/>
              </w:rPr>
            </w:pPr>
          </w:p>
          <w:p w:rsidR="00076462" w:rsidRPr="00493BA0" w:rsidRDefault="00076462" w:rsidP="00C8707D">
            <w:pPr>
              <w:rPr>
                <w:rFonts w:ascii="Arial" w:hAnsi="Arial" w:cs="Arial"/>
              </w:rPr>
            </w:pPr>
            <w:r w:rsidRPr="00493BA0">
              <w:rPr>
                <w:rFonts w:ascii="Arial" w:hAnsi="Arial" w:cs="Arial"/>
              </w:rPr>
              <w:t xml:space="preserve">Eastern Cape </w:t>
            </w:r>
          </w:p>
        </w:tc>
        <w:tc>
          <w:tcPr>
            <w:tcW w:w="535" w:type="dxa"/>
          </w:tcPr>
          <w:p w:rsidR="00076462" w:rsidRPr="00EA3A21" w:rsidRDefault="00076462" w:rsidP="00703A68">
            <w:pPr>
              <w:spacing w:before="60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1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pacing w:before="60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proofErr w:type="spellStart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Maluti</w:t>
            </w:r>
            <w:proofErr w:type="spellEnd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Hiking Trail</w:t>
            </w:r>
          </w:p>
        </w:tc>
        <w:tc>
          <w:tcPr>
            <w:tcW w:w="4111" w:type="dxa"/>
          </w:tcPr>
          <w:p w:rsidR="00076462" w:rsidRDefault="00DB7742" w:rsidP="00407036">
            <w:pPr>
              <w:spacing w:before="60"/>
              <w:rPr>
                <w:rFonts w:ascii="Arial" w:hAnsi="Arial" w:cs="Arial"/>
              </w:rPr>
            </w:pPr>
            <w:proofErr w:type="spellStart"/>
            <w:r w:rsidRPr="002C6878">
              <w:rPr>
                <w:rFonts w:ascii="Arial" w:hAnsi="Arial" w:cs="Arial"/>
              </w:rPr>
              <w:t>Matatiele</w:t>
            </w:r>
            <w:proofErr w:type="spellEnd"/>
            <w:r w:rsidRPr="002C6878">
              <w:rPr>
                <w:rFonts w:ascii="Arial" w:hAnsi="Arial" w:cs="Arial"/>
              </w:rPr>
              <w:t>, Alfred</w:t>
            </w:r>
            <w:r w:rsidR="002C6878" w:rsidRPr="002C6878">
              <w:rPr>
                <w:rFonts w:ascii="Arial" w:hAnsi="Arial" w:cs="Arial"/>
              </w:rPr>
              <w:t xml:space="preserve"> Nzo District Municipality</w:t>
            </w:r>
          </w:p>
          <w:p w:rsidR="00DB7742" w:rsidRPr="00493BA0" w:rsidRDefault="00DB7742" w:rsidP="00407036">
            <w:pPr>
              <w:spacing w:before="60"/>
              <w:rPr>
                <w:rFonts w:ascii="Arial" w:hAnsi="Arial" w:cs="Arial"/>
              </w:rPr>
            </w:pPr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076462" w:rsidP="00703A68">
            <w:pPr>
              <w:spacing w:before="60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2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pacing w:before="60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proofErr w:type="spellStart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Mthonsi</w:t>
            </w:r>
            <w:proofErr w:type="spellEnd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Lodge</w:t>
            </w:r>
          </w:p>
        </w:tc>
        <w:tc>
          <w:tcPr>
            <w:tcW w:w="4111" w:type="dxa"/>
          </w:tcPr>
          <w:p w:rsidR="001263D4" w:rsidRPr="001263D4" w:rsidRDefault="001263D4" w:rsidP="00407036">
            <w:pPr>
              <w:spacing w:before="60"/>
              <w:rPr>
                <w:rFonts w:ascii="Arial" w:hAnsi="Arial" w:cs="Arial"/>
                <w:color w:val="000000"/>
              </w:rPr>
            </w:pPr>
            <w:r w:rsidRPr="001263D4">
              <w:rPr>
                <w:rFonts w:ascii="Arial" w:hAnsi="Arial" w:cs="Arial"/>
                <w:color w:val="000000"/>
              </w:rPr>
              <w:t>Located along R63 route</w:t>
            </w:r>
            <w:r w:rsidR="00DB7742">
              <w:rPr>
                <w:rFonts w:ascii="Arial" w:hAnsi="Arial" w:cs="Arial"/>
                <w:color w:val="000000"/>
              </w:rPr>
              <w:t xml:space="preserve"> </w:t>
            </w:r>
            <w:r w:rsidRPr="001263D4">
              <w:rPr>
                <w:rFonts w:ascii="Arial" w:hAnsi="Arial" w:cs="Arial"/>
                <w:color w:val="000000"/>
              </w:rPr>
              <w:t>between Fort Beaufort and</w:t>
            </w:r>
            <w:r w:rsidR="00DB7742">
              <w:rPr>
                <w:rFonts w:ascii="Arial" w:hAnsi="Arial" w:cs="Arial"/>
                <w:color w:val="000000"/>
              </w:rPr>
              <w:t xml:space="preserve"> </w:t>
            </w:r>
            <w:r w:rsidRPr="001263D4">
              <w:rPr>
                <w:rFonts w:ascii="Arial" w:hAnsi="Arial" w:cs="Arial"/>
                <w:color w:val="000000"/>
              </w:rPr>
              <w:t xml:space="preserve">Adelaide, </w:t>
            </w:r>
            <w:proofErr w:type="spellStart"/>
            <w:r w:rsidRPr="001263D4">
              <w:rPr>
                <w:rFonts w:ascii="Arial" w:hAnsi="Arial" w:cs="Arial"/>
                <w:color w:val="000000"/>
              </w:rPr>
              <w:t>Nkonkobe</w:t>
            </w:r>
            <w:proofErr w:type="spellEnd"/>
            <w:r w:rsidRPr="001263D4">
              <w:rPr>
                <w:rFonts w:ascii="Arial" w:hAnsi="Arial" w:cs="Arial"/>
                <w:color w:val="000000"/>
              </w:rPr>
              <w:t xml:space="preserve"> Local</w:t>
            </w:r>
          </w:p>
          <w:p w:rsidR="00076462" w:rsidRDefault="001263D4" w:rsidP="004A6568">
            <w:pPr>
              <w:rPr>
                <w:rFonts w:ascii="Arial" w:hAnsi="Arial" w:cs="Arial"/>
                <w:color w:val="000000"/>
              </w:rPr>
            </w:pPr>
            <w:r w:rsidRPr="001263D4">
              <w:rPr>
                <w:rFonts w:ascii="Arial" w:hAnsi="Arial" w:cs="Arial"/>
                <w:color w:val="000000"/>
              </w:rPr>
              <w:t>Municipality</w:t>
            </w:r>
            <w:r w:rsidR="004A6568">
              <w:rPr>
                <w:rFonts w:ascii="Arial" w:hAnsi="Arial" w:cs="Arial"/>
                <w:color w:val="000000"/>
              </w:rPr>
              <w:t>.</w:t>
            </w:r>
          </w:p>
          <w:p w:rsidR="004A6568" w:rsidRPr="001263D4" w:rsidRDefault="004A6568" w:rsidP="004A6568">
            <w:pPr>
              <w:rPr>
                <w:rFonts w:ascii="Arial" w:hAnsi="Arial" w:cs="Arial"/>
                <w:color w:val="000000"/>
              </w:rPr>
            </w:pPr>
          </w:p>
        </w:tc>
      </w:tr>
      <w:tr w:rsidR="00076462" w:rsidRPr="00493BA0" w:rsidTr="00A920C9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A920C9" w:rsidRDefault="00076462" w:rsidP="00703A68">
            <w:pPr>
              <w:shd w:val="clear" w:color="auto" w:fill="F6F6F6"/>
              <w:spacing w:before="60" w:line="256" w:lineRule="auto"/>
              <w:ind w:firstLine="41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 w:rsidRPr="00A920C9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76462" w:rsidRPr="00A920C9" w:rsidRDefault="00076462" w:rsidP="00407036">
            <w:pPr>
              <w:shd w:val="clear" w:color="auto" w:fill="F6F6F6"/>
              <w:spacing w:before="60" w:line="256" w:lineRule="auto"/>
              <w:ind w:firstLine="41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proofErr w:type="spellStart"/>
            <w:r w:rsidRPr="00A920C9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Qatywa</w:t>
            </w:r>
            <w:proofErr w:type="spellEnd"/>
            <w:r w:rsidRPr="00A920C9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Lodge</w:t>
            </w:r>
          </w:p>
        </w:tc>
        <w:tc>
          <w:tcPr>
            <w:tcW w:w="4111" w:type="dxa"/>
          </w:tcPr>
          <w:p w:rsidR="00076462" w:rsidRDefault="00E1498C" w:rsidP="00407036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Xhora</w:t>
            </w:r>
            <w:proofErr w:type="spellEnd"/>
            <w:r>
              <w:rPr>
                <w:rFonts w:ascii="Arial" w:hAnsi="Arial" w:cs="Arial"/>
              </w:rPr>
              <w:t xml:space="preserve">, north of </w:t>
            </w:r>
            <w:proofErr w:type="spellStart"/>
            <w:r>
              <w:rPr>
                <w:rFonts w:ascii="Arial" w:hAnsi="Arial" w:cs="Arial"/>
              </w:rPr>
              <w:t>Mbhashe</w:t>
            </w:r>
            <w:proofErr w:type="spellEnd"/>
            <w:r>
              <w:rPr>
                <w:rFonts w:ascii="Arial" w:hAnsi="Arial" w:cs="Arial"/>
              </w:rPr>
              <w:t xml:space="preserve"> River</w:t>
            </w:r>
          </w:p>
          <w:p w:rsidR="00DB7742" w:rsidRPr="00493BA0" w:rsidRDefault="00DB7742" w:rsidP="00407036">
            <w:pPr>
              <w:spacing w:before="60"/>
              <w:rPr>
                <w:rFonts w:ascii="Arial" w:hAnsi="Arial" w:cs="Arial"/>
              </w:rPr>
            </w:pPr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076462" w:rsidP="00703A68">
            <w:pPr>
              <w:spacing w:before="60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4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pacing w:before="60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Nyandeni Chalets</w:t>
            </w:r>
            <w:bookmarkStart w:id="0" w:name="_GoBack"/>
            <w:bookmarkEnd w:id="0"/>
          </w:p>
        </w:tc>
        <w:tc>
          <w:tcPr>
            <w:tcW w:w="4111" w:type="dxa"/>
          </w:tcPr>
          <w:p w:rsidR="00E1498C" w:rsidRPr="00E1498C" w:rsidRDefault="004A6568" w:rsidP="00407036">
            <w:pPr>
              <w:spacing w:before="60"/>
              <w:rPr>
                <w:rFonts w:ascii="Arial" w:hAnsi="Arial" w:cs="Arial"/>
              </w:rPr>
            </w:pPr>
            <w:r w:rsidRPr="00E1498C">
              <w:rPr>
                <w:rFonts w:ascii="Arial" w:hAnsi="Arial" w:cs="Arial"/>
              </w:rPr>
              <w:t>Ward 3</w:t>
            </w:r>
            <w:r>
              <w:rPr>
                <w:rFonts w:ascii="Arial" w:hAnsi="Arial" w:cs="Arial"/>
              </w:rPr>
              <w:t>,</w:t>
            </w:r>
            <w:r w:rsidR="00E1498C" w:rsidRPr="00E1498C">
              <w:rPr>
                <w:rFonts w:ascii="Arial" w:hAnsi="Arial" w:cs="Arial"/>
              </w:rPr>
              <w:t>Nyandeni Local</w:t>
            </w:r>
            <w:r w:rsidR="00DB7742">
              <w:rPr>
                <w:rFonts w:ascii="Arial" w:hAnsi="Arial" w:cs="Arial"/>
              </w:rPr>
              <w:t xml:space="preserve"> </w:t>
            </w:r>
            <w:r w:rsidR="00E1498C">
              <w:rPr>
                <w:rFonts w:ascii="Arial" w:hAnsi="Arial" w:cs="Arial"/>
              </w:rPr>
              <w:t>Municipality</w:t>
            </w:r>
          </w:p>
          <w:p w:rsidR="00076462" w:rsidRPr="00493BA0" w:rsidRDefault="00076462" w:rsidP="00407036">
            <w:pPr>
              <w:spacing w:before="60"/>
              <w:rPr>
                <w:rFonts w:ascii="Arial" w:hAnsi="Arial" w:cs="Arial"/>
              </w:rPr>
            </w:pPr>
          </w:p>
        </w:tc>
      </w:tr>
      <w:tr w:rsidR="00076462" w:rsidRPr="00493BA0" w:rsidTr="00A920C9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auto"/>
          </w:tcPr>
          <w:p w:rsidR="00076462" w:rsidRPr="00A920C9" w:rsidRDefault="00076462" w:rsidP="00703A68">
            <w:pPr>
              <w:shd w:val="clear" w:color="auto" w:fill="F6F6F6"/>
              <w:spacing w:before="6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 w:rsidRPr="00A920C9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76462" w:rsidRPr="00A920C9" w:rsidRDefault="00076462" w:rsidP="00407036">
            <w:pPr>
              <w:shd w:val="clear" w:color="auto" w:fill="F6F6F6"/>
              <w:spacing w:before="60" w:line="256" w:lineRule="auto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 w:rsidRPr="00A920C9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Western </w:t>
            </w:r>
            <w:proofErr w:type="spellStart"/>
            <w:r w:rsidRPr="00A920C9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Tembuland</w:t>
            </w:r>
            <w:proofErr w:type="spellEnd"/>
          </w:p>
        </w:tc>
        <w:tc>
          <w:tcPr>
            <w:tcW w:w="4111" w:type="dxa"/>
          </w:tcPr>
          <w:p w:rsidR="00076462" w:rsidRDefault="00E1498C" w:rsidP="00407036">
            <w:pPr>
              <w:spacing w:before="60"/>
              <w:rPr>
                <w:rFonts w:ascii="Arial" w:hAnsi="Arial" w:cs="Arial"/>
              </w:rPr>
            </w:pPr>
            <w:r w:rsidRPr="00E1498C">
              <w:rPr>
                <w:rFonts w:ascii="Arial" w:hAnsi="Arial" w:cs="Arial"/>
              </w:rPr>
              <w:t>Queenstown</w:t>
            </w:r>
            <w:r w:rsidR="00642EDF">
              <w:rPr>
                <w:rFonts w:ascii="Arial" w:hAnsi="Arial" w:cs="Arial"/>
              </w:rPr>
              <w:t xml:space="preserve">, </w:t>
            </w:r>
            <w:proofErr w:type="spellStart"/>
            <w:r w:rsidR="00642EDF">
              <w:rPr>
                <w:rFonts w:ascii="Arial" w:hAnsi="Arial" w:cs="Arial"/>
              </w:rPr>
              <w:t>Emalahleni</w:t>
            </w:r>
            <w:proofErr w:type="spellEnd"/>
            <w:r w:rsidR="00642EDF">
              <w:rPr>
                <w:rFonts w:ascii="Arial" w:hAnsi="Arial" w:cs="Arial"/>
              </w:rPr>
              <w:t xml:space="preserve"> Local Municipality</w:t>
            </w:r>
          </w:p>
          <w:p w:rsidR="004A6568" w:rsidRPr="00493BA0" w:rsidRDefault="004A6568" w:rsidP="00407036">
            <w:pPr>
              <w:spacing w:before="60"/>
              <w:rPr>
                <w:rFonts w:ascii="Arial" w:hAnsi="Arial" w:cs="Arial"/>
              </w:rPr>
            </w:pPr>
          </w:p>
        </w:tc>
      </w:tr>
      <w:tr w:rsidR="00076462" w:rsidRPr="00493BA0" w:rsidTr="00104F35">
        <w:tc>
          <w:tcPr>
            <w:tcW w:w="1728" w:type="dxa"/>
            <w:vMerge w:val="restart"/>
          </w:tcPr>
          <w:p w:rsidR="00076462" w:rsidRDefault="00076462" w:rsidP="00C8707D">
            <w:pPr>
              <w:rPr>
                <w:rFonts w:ascii="Arial" w:hAnsi="Arial" w:cs="Arial"/>
              </w:rPr>
            </w:pPr>
          </w:p>
          <w:p w:rsidR="00076462" w:rsidRPr="00493BA0" w:rsidRDefault="00076462" w:rsidP="00C8707D">
            <w:pPr>
              <w:rPr>
                <w:rFonts w:ascii="Arial" w:hAnsi="Arial" w:cs="Arial"/>
              </w:rPr>
            </w:pPr>
            <w:r w:rsidRPr="00493BA0">
              <w:rPr>
                <w:rFonts w:ascii="Arial" w:hAnsi="Arial" w:cs="Arial"/>
              </w:rPr>
              <w:lastRenderedPageBreak/>
              <w:t>Free State</w:t>
            </w:r>
          </w:p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076462" w:rsidP="00703A68">
            <w:pPr>
              <w:spacing w:before="60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lastRenderedPageBreak/>
              <w:t>6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pacing w:before="60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QwaQwa Guest House</w:t>
            </w:r>
          </w:p>
        </w:tc>
        <w:tc>
          <w:tcPr>
            <w:tcW w:w="4111" w:type="dxa"/>
          </w:tcPr>
          <w:p w:rsidR="00DB7742" w:rsidRPr="00493BA0" w:rsidRDefault="001263D4" w:rsidP="004A6568">
            <w:pPr>
              <w:spacing w:before="60"/>
              <w:rPr>
                <w:rFonts w:ascii="Arial" w:hAnsi="Arial" w:cs="Arial"/>
              </w:rPr>
            </w:pPr>
            <w:proofErr w:type="spellStart"/>
            <w:r w:rsidRPr="001263D4">
              <w:rPr>
                <w:rFonts w:ascii="Arial" w:hAnsi="Arial" w:cs="Arial"/>
              </w:rPr>
              <w:t>Qwa</w:t>
            </w:r>
            <w:proofErr w:type="spellEnd"/>
            <w:r w:rsidRPr="001263D4">
              <w:rPr>
                <w:rFonts w:ascii="Arial" w:hAnsi="Arial" w:cs="Arial"/>
              </w:rPr>
              <w:t xml:space="preserve"> </w:t>
            </w:r>
            <w:proofErr w:type="spellStart"/>
            <w:r w:rsidRPr="001263D4">
              <w:rPr>
                <w:rFonts w:ascii="Arial" w:hAnsi="Arial" w:cs="Arial"/>
              </w:rPr>
              <w:t>Qwa</w:t>
            </w:r>
            <w:proofErr w:type="spellEnd"/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076462" w:rsidP="00703A68">
            <w:pPr>
              <w:shd w:val="clear" w:color="auto" w:fill="F6F6F6"/>
              <w:spacing w:before="60"/>
              <w:ind w:firstLine="41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</w:t>
            </w:r>
            <w:r w:rsidR="00DB7742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7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hd w:val="clear" w:color="auto" w:fill="F6F6F6"/>
              <w:spacing w:before="60"/>
              <w:ind w:firstLine="41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proofErr w:type="spellStart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Vredefort</w:t>
            </w:r>
            <w:proofErr w:type="spellEnd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Dome</w:t>
            </w:r>
          </w:p>
        </w:tc>
        <w:tc>
          <w:tcPr>
            <w:tcW w:w="4111" w:type="dxa"/>
          </w:tcPr>
          <w:p w:rsidR="00076462" w:rsidRDefault="00E1498C" w:rsidP="00407036">
            <w:pPr>
              <w:spacing w:before="60"/>
              <w:rPr>
                <w:rFonts w:ascii="Arial" w:hAnsi="Arial" w:cs="Arial"/>
              </w:rPr>
            </w:pPr>
            <w:r w:rsidRPr="00E1498C">
              <w:rPr>
                <w:rFonts w:ascii="Arial" w:hAnsi="Arial" w:cs="Arial"/>
              </w:rPr>
              <w:t xml:space="preserve">Parys, </w:t>
            </w:r>
            <w:proofErr w:type="spellStart"/>
            <w:r w:rsidRPr="00E1498C">
              <w:rPr>
                <w:rFonts w:ascii="Arial" w:hAnsi="Arial" w:cs="Arial"/>
              </w:rPr>
              <w:t>Ngwathe</w:t>
            </w:r>
            <w:proofErr w:type="spellEnd"/>
            <w:r w:rsidRPr="00E1498C">
              <w:rPr>
                <w:rFonts w:ascii="Arial" w:hAnsi="Arial" w:cs="Arial"/>
              </w:rPr>
              <w:t xml:space="preserve"> Local Muni</w:t>
            </w:r>
            <w:r>
              <w:rPr>
                <w:rFonts w:ascii="Arial" w:hAnsi="Arial" w:cs="Arial"/>
              </w:rPr>
              <w:t>cipality</w:t>
            </w:r>
          </w:p>
          <w:p w:rsidR="00DB7742" w:rsidRPr="00493BA0" w:rsidRDefault="00DB7742" w:rsidP="00407036">
            <w:pPr>
              <w:spacing w:before="60"/>
              <w:rPr>
                <w:rFonts w:ascii="Arial" w:hAnsi="Arial" w:cs="Arial"/>
              </w:rPr>
            </w:pPr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076462" w:rsidP="00703A68">
            <w:pPr>
              <w:shd w:val="clear" w:color="auto" w:fill="F6F6F6"/>
              <w:spacing w:before="60"/>
              <w:ind w:left="41" w:firstLine="41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8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hd w:val="clear" w:color="auto" w:fill="F6F6F6"/>
              <w:spacing w:before="60"/>
              <w:ind w:left="41" w:firstLine="41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proofErr w:type="spellStart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Monotsha</w:t>
            </w:r>
            <w:proofErr w:type="spellEnd"/>
          </w:p>
        </w:tc>
        <w:tc>
          <w:tcPr>
            <w:tcW w:w="4111" w:type="dxa"/>
          </w:tcPr>
          <w:p w:rsidR="00E1498C" w:rsidRPr="00E1498C" w:rsidRDefault="00E1498C" w:rsidP="00407036">
            <w:pPr>
              <w:spacing w:before="60"/>
              <w:rPr>
                <w:rFonts w:ascii="Arial" w:hAnsi="Arial" w:cs="Arial"/>
              </w:rPr>
            </w:pPr>
            <w:proofErr w:type="spellStart"/>
            <w:r w:rsidRPr="00E1498C">
              <w:rPr>
                <w:rFonts w:ascii="Arial" w:hAnsi="Arial" w:cs="Arial"/>
              </w:rPr>
              <w:t>Phuthaditjhaba</w:t>
            </w:r>
            <w:proofErr w:type="spellEnd"/>
            <w:r w:rsidRPr="00E1498C">
              <w:rPr>
                <w:rFonts w:ascii="Arial" w:hAnsi="Arial" w:cs="Arial"/>
              </w:rPr>
              <w:t xml:space="preserve">, </w:t>
            </w:r>
            <w:proofErr w:type="spellStart"/>
            <w:r w:rsidRPr="00E1498C">
              <w:rPr>
                <w:rFonts w:ascii="Arial" w:hAnsi="Arial" w:cs="Arial"/>
              </w:rPr>
              <w:t>Maluti</w:t>
            </w:r>
            <w:proofErr w:type="spellEnd"/>
            <w:r w:rsidRPr="00E1498C">
              <w:rPr>
                <w:rFonts w:ascii="Arial" w:hAnsi="Arial" w:cs="Arial"/>
              </w:rPr>
              <w:t xml:space="preserve"> a </w:t>
            </w:r>
            <w:proofErr w:type="spellStart"/>
            <w:r w:rsidRPr="00E1498C">
              <w:rPr>
                <w:rFonts w:ascii="Arial" w:hAnsi="Arial" w:cs="Arial"/>
              </w:rPr>
              <w:t>Phofung</w:t>
            </w:r>
            <w:proofErr w:type="spellEnd"/>
          </w:p>
          <w:p w:rsidR="00076462" w:rsidRDefault="00E1498C" w:rsidP="0040703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Municipality</w:t>
            </w:r>
          </w:p>
          <w:p w:rsidR="004A6568" w:rsidRPr="00493BA0" w:rsidRDefault="004A6568" w:rsidP="00407036">
            <w:pPr>
              <w:spacing w:before="60"/>
              <w:rPr>
                <w:rFonts w:ascii="Arial" w:hAnsi="Arial" w:cs="Arial"/>
              </w:rPr>
            </w:pPr>
          </w:p>
        </w:tc>
      </w:tr>
      <w:tr w:rsidR="00076462" w:rsidRPr="00493BA0" w:rsidTr="00104F35">
        <w:tc>
          <w:tcPr>
            <w:tcW w:w="1728" w:type="dxa"/>
            <w:vMerge w:val="restart"/>
          </w:tcPr>
          <w:p w:rsidR="00076462" w:rsidRDefault="00076462" w:rsidP="00C8707D">
            <w:pPr>
              <w:rPr>
                <w:rFonts w:ascii="Arial" w:hAnsi="Arial" w:cs="Arial"/>
              </w:rPr>
            </w:pPr>
          </w:p>
          <w:p w:rsidR="00076462" w:rsidRPr="00493BA0" w:rsidRDefault="00076462" w:rsidP="00C8707D">
            <w:pPr>
              <w:rPr>
                <w:rFonts w:ascii="Arial" w:hAnsi="Arial" w:cs="Arial"/>
              </w:rPr>
            </w:pPr>
            <w:r w:rsidRPr="00493BA0">
              <w:rPr>
                <w:rFonts w:ascii="Arial" w:hAnsi="Arial" w:cs="Arial"/>
              </w:rPr>
              <w:t>KZN</w:t>
            </w:r>
          </w:p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076462" w:rsidP="00703A68">
            <w:pPr>
              <w:shd w:val="clear" w:color="auto" w:fill="F6F6F6"/>
              <w:spacing w:before="60"/>
              <w:ind w:left="-85" w:firstLine="41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  </w:t>
            </w:r>
            <w:r w:rsidR="00DB7742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9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hd w:val="clear" w:color="auto" w:fill="F6F6F6"/>
              <w:spacing w:before="60"/>
              <w:ind w:firstLine="41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proofErr w:type="spellStart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Muzi</w:t>
            </w:r>
            <w:proofErr w:type="spellEnd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Pan</w:t>
            </w:r>
          </w:p>
        </w:tc>
        <w:tc>
          <w:tcPr>
            <w:tcW w:w="4111" w:type="dxa"/>
          </w:tcPr>
          <w:p w:rsidR="00076462" w:rsidRDefault="007738E2" w:rsidP="00407036">
            <w:pPr>
              <w:spacing w:before="60"/>
              <w:rPr>
                <w:rFonts w:ascii="Arial" w:hAnsi="Arial" w:cs="Arial"/>
              </w:rPr>
            </w:pPr>
            <w:proofErr w:type="spellStart"/>
            <w:r w:rsidRPr="007738E2">
              <w:rPr>
                <w:rFonts w:ascii="Arial" w:hAnsi="Arial" w:cs="Arial"/>
              </w:rPr>
              <w:t>Mbazwana</w:t>
            </w:r>
            <w:proofErr w:type="spellEnd"/>
            <w:r w:rsidR="00DB7742">
              <w:rPr>
                <w:rFonts w:ascii="Arial" w:hAnsi="Arial" w:cs="Arial"/>
              </w:rPr>
              <w:t xml:space="preserve"> </w:t>
            </w:r>
          </w:p>
          <w:p w:rsidR="00DB7742" w:rsidRPr="00493BA0" w:rsidRDefault="00DB7742" w:rsidP="00407036">
            <w:pPr>
              <w:spacing w:before="60"/>
              <w:rPr>
                <w:rFonts w:ascii="Arial" w:hAnsi="Arial" w:cs="Arial"/>
              </w:rPr>
            </w:pPr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076462" w:rsidP="00703A68">
            <w:pPr>
              <w:shd w:val="clear" w:color="auto" w:fill="F6F6F6"/>
              <w:spacing w:before="60"/>
              <w:ind w:firstLine="41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10</w:t>
            </w:r>
          </w:p>
        </w:tc>
        <w:tc>
          <w:tcPr>
            <w:tcW w:w="3402" w:type="dxa"/>
          </w:tcPr>
          <w:p w:rsidR="00104F35" w:rsidRPr="00493BA0" w:rsidRDefault="00076462" w:rsidP="00407036">
            <w:pPr>
              <w:shd w:val="clear" w:color="auto" w:fill="F6F6F6"/>
              <w:spacing w:before="60"/>
              <w:ind w:firstLine="41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Anton </w:t>
            </w:r>
            <w:proofErr w:type="spellStart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Lembede</w:t>
            </w:r>
            <w:proofErr w:type="spellEnd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Museum </w:t>
            </w:r>
          </w:p>
        </w:tc>
        <w:tc>
          <w:tcPr>
            <w:tcW w:w="4111" w:type="dxa"/>
          </w:tcPr>
          <w:p w:rsidR="00076462" w:rsidRDefault="00DB7742" w:rsidP="00407036">
            <w:pPr>
              <w:shd w:val="clear" w:color="auto" w:fill="F6F6F6"/>
              <w:spacing w:before="60"/>
              <w:ind w:firstLine="41"/>
              <w:jc w:val="both"/>
              <w:rPr>
                <w:rFonts w:ascii="Arial" w:hAnsi="Arial" w:cs="Arial"/>
              </w:rPr>
            </w:pPr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eThekwini Municipality</w:t>
            </w: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, </w:t>
            </w:r>
            <w:proofErr w:type="spellStart"/>
            <w:r w:rsidR="008A6F5B" w:rsidRPr="00104F35">
              <w:rPr>
                <w:rFonts w:ascii="Arial" w:hAnsi="Arial" w:cs="Arial"/>
              </w:rPr>
              <w:t>Mbumbulu</w:t>
            </w:r>
            <w:proofErr w:type="spellEnd"/>
            <w:r w:rsidR="008A6F5B" w:rsidRPr="00104F35">
              <w:rPr>
                <w:rFonts w:ascii="Arial" w:hAnsi="Arial" w:cs="Arial"/>
              </w:rPr>
              <w:t xml:space="preserve">, </w:t>
            </w:r>
            <w:r w:rsidR="007B342A" w:rsidRPr="00104F35">
              <w:rPr>
                <w:rFonts w:ascii="Arial" w:hAnsi="Arial" w:cs="Arial"/>
              </w:rPr>
              <w:t>Durban</w:t>
            </w:r>
          </w:p>
          <w:p w:rsidR="004A6568" w:rsidRPr="00104F35" w:rsidRDefault="004A6568" w:rsidP="00407036">
            <w:pPr>
              <w:shd w:val="clear" w:color="auto" w:fill="F6F6F6"/>
              <w:spacing w:before="60"/>
              <w:ind w:firstLine="41"/>
              <w:jc w:val="both"/>
              <w:rPr>
                <w:rFonts w:ascii="Arial" w:hAnsi="Arial" w:cs="Arial"/>
              </w:rPr>
            </w:pPr>
          </w:p>
        </w:tc>
      </w:tr>
      <w:tr w:rsidR="00076462" w:rsidRPr="00493BA0" w:rsidTr="00A920C9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auto"/>
          </w:tcPr>
          <w:p w:rsidR="00076462" w:rsidRPr="00A920C9" w:rsidRDefault="00076462" w:rsidP="00703A68">
            <w:pPr>
              <w:shd w:val="clear" w:color="auto" w:fill="F6F6F6"/>
              <w:spacing w:before="60"/>
              <w:ind w:firstLine="41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 w:rsidRPr="00A920C9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076462" w:rsidRPr="00A920C9" w:rsidRDefault="00076462" w:rsidP="00407036">
            <w:pPr>
              <w:shd w:val="clear" w:color="auto" w:fill="F6F6F6"/>
              <w:spacing w:before="60"/>
              <w:ind w:firstLine="41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proofErr w:type="spellStart"/>
            <w:r w:rsidRPr="00A920C9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AmaHlubi</w:t>
            </w:r>
            <w:proofErr w:type="spellEnd"/>
            <w:r w:rsidRPr="00A920C9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Cultural Heritage</w:t>
            </w:r>
          </w:p>
          <w:p w:rsidR="00104F35" w:rsidRPr="00A920C9" w:rsidRDefault="00104F35" w:rsidP="00407036">
            <w:pPr>
              <w:shd w:val="clear" w:color="auto" w:fill="F6F6F6"/>
              <w:spacing w:before="60"/>
              <w:ind w:firstLine="41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</w:p>
        </w:tc>
        <w:tc>
          <w:tcPr>
            <w:tcW w:w="4111" w:type="dxa"/>
          </w:tcPr>
          <w:p w:rsidR="00076462" w:rsidRPr="00104F35" w:rsidRDefault="008A6F5B" w:rsidP="00407036">
            <w:pPr>
              <w:spacing w:before="60"/>
              <w:rPr>
                <w:rFonts w:ascii="Arial" w:hAnsi="Arial" w:cs="Arial"/>
              </w:rPr>
            </w:pPr>
            <w:r w:rsidRPr="00104F35">
              <w:rPr>
                <w:rFonts w:ascii="Arial" w:hAnsi="Arial" w:cs="Arial"/>
              </w:rPr>
              <w:t>Estcourt</w:t>
            </w:r>
          </w:p>
        </w:tc>
      </w:tr>
      <w:tr w:rsidR="00076462" w:rsidRPr="00493BA0" w:rsidTr="00A920C9">
        <w:tc>
          <w:tcPr>
            <w:tcW w:w="1728" w:type="dxa"/>
            <w:vMerge w:val="restart"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  <w:r w:rsidRPr="00493BA0">
              <w:rPr>
                <w:rFonts w:ascii="Arial" w:hAnsi="Arial" w:cs="Arial"/>
              </w:rPr>
              <w:t>Limpopo</w:t>
            </w:r>
          </w:p>
        </w:tc>
        <w:tc>
          <w:tcPr>
            <w:tcW w:w="535" w:type="dxa"/>
            <w:shd w:val="clear" w:color="auto" w:fill="auto"/>
          </w:tcPr>
          <w:p w:rsidR="00076462" w:rsidRPr="00A920C9" w:rsidRDefault="00076462" w:rsidP="00703A68">
            <w:pPr>
              <w:shd w:val="clear" w:color="auto" w:fill="F6F6F6"/>
              <w:spacing w:before="60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 w:rsidRPr="00A920C9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76462" w:rsidRPr="00A920C9" w:rsidRDefault="00076462" w:rsidP="00407036">
            <w:pPr>
              <w:shd w:val="clear" w:color="auto" w:fill="F6F6F6"/>
              <w:spacing w:before="60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proofErr w:type="spellStart"/>
            <w:r w:rsidRPr="00A920C9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Phiphidi</w:t>
            </w:r>
            <w:proofErr w:type="spellEnd"/>
            <w:r w:rsidRPr="00A920C9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Waterfall</w:t>
            </w:r>
          </w:p>
          <w:p w:rsidR="00104F35" w:rsidRPr="00A920C9" w:rsidRDefault="00104F35" w:rsidP="00407036">
            <w:pPr>
              <w:shd w:val="clear" w:color="auto" w:fill="F6F6F6"/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076462" w:rsidRPr="00286B67" w:rsidRDefault="00286B67" w:rsidP="00407036">
            <w:pPr>
              <w:spacing w:before="60"/>
              <w:rPr>
                <w:rFonts w:ascii="Arial" w:hAnsi="Arial" w:cs="Arial"/>
              </w:rPr>
            </w:pPr>
            <w:r w:rsidRPr="00286B67">
              <w:rPr>
                <w:rFonts w:ascii="Arial" w:hAnsi="Arial" w:cs="Arial"/>
              </w:rPr>
              <w:t>Giyani</w:t>
            </w:r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076462" w:rsidP="00703A68">
            <w:pPr>
              <w:spacing w:before="60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13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pacing w:before="60"/>
              <w:rPr>
                <w:rFonts w:ascii="Arial" w:hAnsi="Arial" w:cs="Arial"/>
              </w:rPr>
            </w:pPr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The Oaks Lodge</w:t>
            </w:r>
          </w:p>
        </w:tc>
        <w:tc>
          <w:tcPr>
            <w:tcW w:w="4111" w:type="dxa"/>
          </w:tcPr>
          <w:p w:rsidR="00076462" w:rsidRDefault="00286B67" w:rsidP="00407036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Maruleng</w:t>
            </w:r>
            <w:proofErr w:type="spellEnd"/>
            <w:r>
              <w:rPr>
                <w:rFonts w:ascii="Arial" w:hAnsi="Arial" w:cs="Arial"/>
              </w:rPr>
              <w:t xml:space="preserve"> M</w:t>
            </w:r>
            <w:r w:rsidRPr="00286B67">
              <w:rPr>
                <w:rFonts w:ascii="Arial" w:hAnsi="Arial" w:cs="Arial"/>
              </w:rPr>
              <w:t>unicipal</w:t>
            </w:r>
            <w:r w:rsidR="00DB7742">
              <w:rPr>
                <w:rFonts w:ascii="Arial" w:hAnsi="Arial" w:cs="Arial"/>
              </w:rPr>
              <w:t>ity</w:t>
            </w:r>
          </w:p>
          <w:p w:rsidR="00DB7742" w:rsidRPr="00493BA0" w:rsidRDefault="00DB7742" w:rsidP="00407036">
            <w:pPr>
              <w:spacing w:before="60"/>
              <w:rPr>
                <w:rFonts w:ascii="Arial" w:hAnsi="Arial" w:cs="Arial"/>
              </w:rPr>
            </w:pPr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076462" w:rsidP="00703A68">
            <w:pPr>
              <w:spacing w:before="60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14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pacing w:before="60"/>
              <w:rPr>
                <w:rFonts w:ascii="Arial" w:hAnsi="Arial" w:cs="Arial"/>
              </w:rPr>
            </w:pPr>
            <w:proofErr w:type="spellStart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Matsila</w:t>
            </w:r>
            <w:proofErr w:type="spellEnd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Lodge</w:t>
            </w:r>
          </w:p>
        </w:tc>
        <w:tc>
          <w:tcPr>
            <w:tcW w:w="4111" w:type="dxa"/>
          </w:tcPr>
          <w:p w:rsidR="00076462" w:rsidRDefault="00286B67" w:rsidP="00407036">
            <w:pPr>
              <w:spacing w:before="60"/>
              <w:rPr>
                <w:rFonts w:ascii="Arial" w:hAnsi="Arial" w:cs="Arial"/>
              </w:rPr>
            </w:pPr>
            <w:proofErr w:type="spellStart"/>
            <w:r w:rsidRPr="00286B67">
              <w:rPr>
                <w:rFonts w:ascii="Arial" w:hAnsi="Arial" w:cs="Arial"/>
              </w:rPr>
              <w:t>Mstila</w:t>
            </w:r>
            <w:proofErr w:type="spellEnd"/>
            <w:r w:rsidRPr="00286B67">
              <w:rPr>
                <w:rFonts w:ascii="Arial" w:hAnsi="Arial" w:cs="Arial"/>
              </w:rPr>
              <w:t xml:space="preserve">, </w:t>
            </w:r>
            <w:proofErr w:type="spellStart"/>
            <w:r w:rsidRPr="00286B67">
              <w:rPr>
                <w:rFonts w:ascii="Arial" w:hAnsi="Arial" w:cs="Arial"/>
              </w:rPr>
              <w:t>Makhado</w:t>
            </w:r>
            <w:proofErr w:type="spellEnd"/>
            <w:r w:rsidRPr="00286B67">
              <w:rPr>
                <w:rFonts w:ascii="Arial" w:hAnsi="Arial" w:cs="Arial"/>
              </w:rPr>
              <w:t xml:space="preserve"> Local </w:t>
            </w:r>
            <w:r w:rsidR="00DB7742" w:rsidRPr="00286B67">
              <w:rPr>
                <w:rFonts w:ascii="Arial" w:hAnsi="Arial" w:cs="Arial"/>
              </w:rPr>
              <w:t>Municipality</w:t>
            </w:r>
          </w:p>
          <w:p w:rsidR="00DB7742" w:rsidRPr="00286B67" w:rsidRDefault="00DB7742" w:rsidP="00407036">
            <w:pPr>
              <w:spacing w:before="60"/>
              <w:rPr>
                <w:rFonts w:ascii="Arial" w:hAnsi="Arial" w:cs="Arial"/>
                <w:color w:val="000000"/>
              </w:rPr>
            </w:pPr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076462" w:rsidP="00703A68">
            <w:pPr>
              <w:spacing w:before="60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15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pacing w:before="60"/>
              <w:rPr>
                <w:rFonts w:ascii="Arial" w:hAnsi="Arial" w:cs="Arial"/>
              </w:rPr>
            </w:pPr>
            <w:proofErr w:type="spellStart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VhaTsonga</w:t>
            </w:r>
            <w:proofErr w:type="spellEnd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Village</w:t>
            </w:r>
          </w:p>
        </w:tc>
        <w:tc>
          <w:tcPr>
            <w:tcW w:w="4111" w:type="dxa"/>
          </w:tcPr>
          <w:p w:rsidR="00076462" w:rsidRDefault="007738E2" w:rsidP="00407036">
            <w:pPr>
              <w:spacing w:before="60"/>
              <w:rPr>
                <w:rFonts w:ascii="Arial" w:hAnsi="Arial" w:cs="Arial"/>
              </w:rPr>
            </w:pPr>
            <w:proofErr w:type="spellStart"/>
            <w:r w:rsidRPr="007738E2">
              <w:rPr>
                <w:rFonts w:ascii="Arial" w:hAnsi="Arial" w:cs="Arial"/>
              </w:rPr>
              <w:t>LouisTrichardt</w:t>
            </w:r>
            <w:proofErr w:type="spellEnd"/>
          </w:p>
          <w:p w:rsidR="00DB7742" w:rsidRPr="00493BA0" w:rsidRDefault="00DB7742" w:rsidP="00407036">
            <w:pPr>
              <w:spacing w:before="60"/>
              <w:rPr>
                <w:rFonts w:ascii="Arial" w:hAnsi="Arial" w:cs="Arial"/>
              </w:rPr>
            </w:pPr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076462" w:rsidP="00703A68">
            <w:pPr>
              <w:shd w:val="clear" w:color="auto" w:fill="F6F6F6"/>
              <w:spacing w:before="60"/>
              <w:ind w:firstLine="41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16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hd w:val="clear" w:color="auto" w:fill="F6F6F6"/>
              <w:spacing w:before="60"/>
              <w:ind w:firstLine="41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proofErr w:type="spellStart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Ngove</w:t>
            </w:r>
            <w:proofErr w:type="spellEnd"/>
          </w:p>
        </w:tc>
        <w:tc>
          <w:tcPr>
            <w:tcW w:w="4111" w:type="dxa"/>
          </w:tcPr>
          <w:p w:rsidR="00DB7742" w:rsidRPr="00493BA0" w:rsidRDefault="00286B67" w:rsidP="00407036">
            <w:pPr>
              <w:spacing w:before="60"/>
              <w:rPr>
                <w:rFonts w:ascii="Arial" w:hAnsi="Arial" w:cs="Arial"/>
              </w:rPr>
            </w:pPr>
            <w:r w:rsidRPr="00286B67">
              <w:rPr>
                <w:rFonts w:ascii="Arial" w:hAnsi="Arial" w:cs="Arial"/>
              </w:rPr>
              <w:t>Giyani</w:t>
            </w:r>
            <w:r>
              <w:rPr>
                <w:rFonts w:ascii="Arial" w:hAnsi="Arial" w:cs="Arial"/>
              </w:rPr>
              <w:t xml:space="preserve">. </w:t>
            </w:r>
          </w:p>
          <w:p w:rsidR="00076462" w:rsidRPr="00493BA0" w:rsidRDefault="00076462" w:rsidP="00407036">
            <w:pPr>
              <w:spacing w:before="60"/>
              <w:rPr>
                <w:rFonts w:ascii="Arial" w:hAnsi="Arial" w:cs="Arial"/>
              </w:rPr>
            </w:pPr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076462" w:rsidP="00703A68">
            <w:pPr>
              <w:shd w:val="clear" w:color="auto" w:fill="F6F6F6"/>
              <w:spacing w:before="60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17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hd w:val="clear" w:color="auto" w:fill="F6F6F6"/>
              <w:spacing w:before="60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Tisane</w:t>
            </w:r>
          </w:p>
        </w:tc>
        <w:tc>
          <w:tcPr>
            <w:tcW w:w="4111" w:type="dxa"/>
          </w:tcPr>
          <w:p w:rsidR="00076462" w:rsidRDefault="00286B67" w:rsidP="00407036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Magukubu,</w:t>
            </w:r>
            <w:r w:rsidRPr="00286B67">
              <w:rPr>
                <w:rFonts w:ascii="Arial" w:hAnsi="Arial" w:cs="Arial"/>
              </w:rPr>
              <w:t>Jane</w:t>
            </w:r>
            <w:proofErr w:type="spellEnd"/>
            <w:r w:rsidRPr="00286B67">
              <w:rPr>
                <w:rFonts w:ascii="Arial" w:hAnsi="Arial" w:cs="Arial"/>
              </w:rPr>
              <w:t xml:space="preserve"> </w:t>
            </w:r>
            <w:proofErr w:type="spellStart"/>
            <w:r w:rsidRPr="00286B67">
              <w:rPr>
                <w:rFonts w:ascii="Arial" w:hAnsi="Arial" w:cs="Arial"/>
              </w:rPr>
              <w:t>Furse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DB7742" w:rsidRPr="00493BA0" w:rsidRDefault="00DB7742" w:rsidP="00407036">
            <w:pPr>
              <w:spacing w:before="60"/>
              <w:rPr>
                <w:rFonts w:ascii="Arial" w:hAnsi="Arial" w:cs="Arial"/>
              </w:rPr>
            </w:pPr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076462" w:rsidP="00703A68">
            <w:pPr>
              <w:shd w:val="clear" w:color="auto" w:fill="F6F6F6"/>
              <w:spacing w:before="60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18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hd w:val="clear" w:color="auto" w:fill="F6F6F6"/>
              <w:spacing w:before="60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proofErr w:type="spellStart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Nandoni</w:t>
            </w:r>
            <w:proofErr w:type="spellEnd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Dam</w:t>
            </w:r>
          </w:p>
        </w:tc>
        <w:tc>
          <w:tcPr>
            <w:tcW w:w="4111" w:type="dxa"/>
          </w:tcPr>
          <w:p w:rsidR="00076462" w:rsidRDefault="00C00BC8" w:rsidP="00407036">
            <w:pPr>
              <w:spacing w:before="60"/>
              <w:rPr>
                <w:rFonts w:ascii="Arial" w:hAnsi="Arial" w:cs="Arial"/>
                <w:color w:val="000000"/>
              </w:rPr>
            </w:pPr>
            <w:proofErr w:type="spellStart"/>
            <w:r w:rsidRPr="00C00BC8">
              <w:rPr>
                <w:rFonts w:ascii="Arial" w:hAnsi="Arial" w:cs="Arial"/>
                <w:color w:val="000000"/>
              </w:rPr>
              <w:t>Nandoni</w:t>
            </w:r>
            <w:proofErr w:type="spellEnd"/>
            <w:r w:rsidRPr="00C00BC8">
              <w:rPr>
                <w:rFonts w:ascii="Arial" w:hAnsi="Arial" w:cs="Arial"/>
                <w:color w:val="000000"/>
              </w:rPr>
              <w:t xml:space="preserve"> Dam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00BC8">
              <w:rPr>
                <w:rFonts w:ascii="Arial" w:hAnsi="Arial" w:cs="Arial"/>
                <w:color w:val="000000"/>
              </w:rPr>
              <w:t>Vhembe District</w:t>
            </w:r>
          </w:p>
          <w:p w:rsidR="00DB7742" w:rsidRPr="00C00BC8" w:rsidRDefault="00DB7742" w:rsidP="00407036">
            <w:pPr>
              <w:spacing w:before="60"/>
              <w:rPr>
                <w:rFonts w:ascii="Arial" w:hAnsi="Arial" w:cs="Arial"/>
                <w:color w:val="000000"/>
              </w:rPr>
            </w:pPr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076462" w:rsidP="00703A68">
            <w:pPr>
              <w:shd w:val="clear" w:color="auto" w:fill="F6F6F6"/>
              <w:spacing w:before="60" w:line="256" w:lineRule="auto"/>
              <w:ind w:firstLine="41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19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hd w:val="clear" w:color="auto" w:fill="F6F6F6"/>
              <w:spacing w:before="60" w:line="256" w:lineRule="auto"/>
              <w:ind w:firstLine="41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proofErr w:type="spellStart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Tshathogwe</w:t>
            </w:r>
            <w:proofErr w:type="spellEnd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Game Farm</w:t>
            </w:r>
          </w:p>
        </w:tc>
        <w:tc>
          <w:tcPr>
            <w:tcW w:w="4111" w:type="dxa"/>
          </w:tcPr>
          <w:p w:rsidR="00076462" w:rsidRDefault="00C00BC8" w:rsidP="00407036">
            <w:pPr>
              <w:spacing w:before="60"/>
              <w:rPr>
                <w:rFonts w:ascii="Arial" w:hAnsi="Arial" w:cs="Arial"/>
                <w:color w:val="000000"/>
              </w:rPr>
            </w:pPr>
            <w:proofErr w:type="spellStart"/>
            <w:r w:rsidRPr="00C00BC8">
              <w:rPr>
                <w:rFonts w:ascii="Arial" w:hAnsi="Arial" w:cs="Arial"/>
                <w:color w:val="000000"/>
              </w:rPr>
              <w:t>Makhado</w:t>
            </w:r>
            <w:proofErr w:type="spellEnd"/>
            <w:r w:rsidRPr="00C00BC8">
              <w:rPr>
                <w:rFonts w:ascii="Arial" w:hAnsi="Arial" w:cs="Arial"/>
                <w:color w:val="000000"/>
              </w:rPr>
              <w:t xml:space="preserve"> Municipality</w:t>
            </w:r>
          </w:p>
          <w:p w:rsidR="00DB7742" w:rsidRPr="00C00BC8" w:rsidRDefault="00DB7742" w:rsidP="00407036">
            <w:pPr>
              <w:spacing w:before="60"/>
              <w:rPr>
                <w:rFonts w:ascii="Arial" w:hAnsi="Arial" w:cs="Arial"/>
                <w:color w:val="000000"/>
              </w:rPr>
            </w:pPr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076462" w:rsidP="00703A68">
            <w:pPr>
              <w:shd w:val="clear" w:color="auto" w:fill="F6F6F6"/>
              <w:spacing w:before="60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20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hd w:val="clear" w:color="auto" w:fill="F6F6F6"/>
              <w:spacing w:before="60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proofErr w:type="spellStart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Mtititi</w:t>
            </w:r>
            <w:proofErr w:type="spellEnd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Game Farm</w:t>
            </w:r>
          </w:p>
        </w:tc>
        <w:tc>
          <w:tcPr>
            <w:tcW w:w="4111" w:type="dxa"/>
          </w:tcPr>
          <w:p w:rsidR="00076462" w:rsidRDefault="00C00BC8" w:rsidP="00407036">
            <w:pPr>
              <w:spacing w:before="60"/>
              <w:rPr>
                <w:rFonts w:ascii="Arial" w:hAnsi="Arial" w:cs="Arial"/>
              </w:rPr>
            </w:pPr>
            <w:proofErr w:type="spellStart"/>
            <w:r w:rsidRPr="00C00BC8">
              <w:rPr>
                <w:rFonts w:ascii="Arial" w:hAnsi="Arial" w:cs="Arial"/>
              </w:rPr>
              <w:t>Mtititi</w:t>
            </w:r>
            <w:proofErr w:type="spellEnd"/>
            <w:r w:rsidRPr="00C00BC8">
              <w:rPr>
                <w:rFonts w:ascii="Arial" w:hAnsi="Arial" w:cs="Arial"/>
              </w:rPr>
              <w:t xml:space="preserve"> Village</w:t>
            </w:r>
            <w:r>
              <w:rPr>
                <w:rFonts w:ascii="Arial" w:hAnsi="Arial" w:cs="Arial"/>
              </w:rPr>
              <w:t xml:space="preserve">, Collins </w:t>
            </w:r>
            <w:proofErr w:type="spellStart"/>
            <w:r>
              <w:rPr>
                <w:rFonts w:ascii="Arial" w:hAnsi="Arial" w:cs="Arial"/>
              </w:rPr>
              <w:t>Chabane</w:t>
            </w:r>
            <w:proofErr w:type="spellEnd"/>
            <w:r>
              <w:rPr>
                <w:rFonts w:ascii="Arial" w:hAnsi="Arial" w:cs="Arial"/>
              </w:rPr>
              <w:t xml:space="preserve"> Local </w:t>
            </w:r>
            <w:r w:rsidR="00DB7742">
              <w:rPr>
                <w:rFonts w:ascii="Arial" w:hAnsi="Arial" w:cs="Arial"/>
              </w:rPr>
              <w:t>M</w:t>
            </w:r>
            <w:r w:rsidR="00DB7742" w:rsidRPr="00C00BC8">
              <w:rPr>
                <w:rFonts w:ascii="Arial" w:hAnsi="Arial" w:cs="Arial"/>
              </w:rPr>
              <w:t>unicipality</w:t>
            </w:r>
          </w:p>
          <w:p w:rsidR="00DB7742" w:rsidRPr="00493BA0" w:rsidRDefault="00DB7742" w:rsidP="00407036">
            <w:pPr>
              <w:spacing w:before="60"/>
              <w:rPr>
                <w:rFonts w:ascii="Arial" w:hAnsi="Arial" w:cs="Arial"/>
              </w:rPr>
            </w:pPr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076462" w:rsidP="00703A68">
            <w:pPr>
              <w:shd w:val="clear" w:color="auto" w:fill="F6F6F6"/>
              <w:spacing w:before="60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21</w:t>
            </w:r>
          </w:p>
        </w:tc>
        <w:tc>
          <w:tcPr>
            <w:tcW w:w="3402" w:type="dxa"/>
          </w:tcPr>
          <w:p w:rsidR="00076462" w:rsidRDefault="00076462" w:rsidP="00407036">
            <w:pPr>
              <w:shd w:val="clear" w:color="auto" w:fill="F6F6F6"/>
              <w:spacing w:before="60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proofErr w:type="spellStart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Mapate</w:t>
            </w:r>
            <w:proofErr w:type="spellEnd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Recreational Social Tourism Facility</w:t>
            </w:r>
          </w:p>
          <w:p w:rsidR="00104F35" w:rsidRPr="00493BA0" w:rsidRDefault="00104F35" w:rsidP="00407036">
            <w:pPr>
              <w:shd w:val="clear" w:color="auto" w:fill="F6F6F6"/>
              <w:spacing w:before="60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</w:p>
        </w:tc>
        <w:tc>
          <w:tcPr>
            <w:tcW w:w="4111" w:type="dxa"/>
          </w:tcPr>
          <w:p w:rsidR="00076462" w:rsidRPr="00C00BC8" w:rsidRDefault="00C00BC8" w:rsidP="00407036">
            <w:pPr>
              <w:spacing w:before="60"/>
              <w:rPr>
                <w:rFonts w:ascii="Arial" w:hAnsi="Arial" w:cs="Arial"/>
                <w:color w:val="000000"/>
              </w:rPr>
            </w:pPr>
            <w:proofErr w:type="spellStart"/>
            <w:r w:rsidRPr="00C00BC8">
              <w:rPr>
                <w:rFonts w:ascii="Arial" w:hAnsi="Arial" w:cs="Arial"/>
                <w:color w:val="000000"/>
              </w:rPr>
              <w:t>Mapate</w:t>
            </w:r>
            <w:proofErr w:type="spellEnd"/>
            <w:r w:rsidRPr="00C00BC8">
              <w:rPr>
                <w:rFonts w:ascii="Arial" w:hAnsi="Arial" w:cs="Arial"/>
                <w:color w:val="000000"/>
              </w:rPr>
              <w:t xml:space="preserve"> Village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00BC8">
              <w:rPr>
                <w:rFonts w:ascii="Arial" w:hAnsi="Arial" w:cs="Arial"/>
                <w:color w:val="000000"/>
              </w:rPr>
              <w:t>Thulamele</w:t>
            </w:r>
            <w:proofErr w:type="spellEnd"/>
            <w:r w:rsidRPr="00C00BC8">
              <w:rPr>
                <w:rFonts w:ascii="Arial" w:hAnsi="Arial" w:cs="Arial"/>
                <w:color w:val="000000"/>
              </w:rPr>
              <w:t xml:space="preserve"> Municipality</w:t>
            </w:r>
          </w:p>
        </w:tc>
      </w:tr>
      <w:tr w:rsidR="00076462" w:rsidRPr="00493BA0" w:rsidTr="00104F35">
        <w:tc>
          <w:tcPr>
            <w:tcW w:w="1728" w:type="dxa"/>
            <w:vMerge w:val="restart"/>
          </w:tcPr>
          <w:p w:rsidR="00104F35" w:rsidRDefault="00104F35" w:rsidP="00C8707D">
            <w:pPr>
              <w:rPr>
                <w:rFonts w:ascii="Arial" w:hAnsi="Arial" w:cs="Arial"/>
              </w:rPr>
            </w:pPr>
          </w:p>
          <w:p w:rsidR="00076462" w:rsidRPr="00493BA0" w:rsidRDefault="00076462" w:rsidP="00C8707D">
            <w:pPr>
              <w:rPr>
                <w:rFonts w:ascii="Arial" w:hAnsi="Arial" w:cs="Arial"/>
              </w:rPr>
            </w:pPr>
            <w:r w:rsidRPr="00493BA0">
              <w:rPr>
                <w:rFonts w:ascii="Arial" w:hAnsi="Arial" w:cs="Arial"/>
              </w:rPr>
              <w:t>Mpum</w:t>
            </w:r>
            <w:r w:rsidR="0039236A">
              <w:rPr>
                <w:rFonts w:ascii="Arial" w:hAnsi="Arial" w:cs="Arial"/>
              </w:rPr>
              <w:t>a</w:t>
            </w:r>
            <w:r w:rsidRPr="00493BA0">
              <w:rPr>
                <w:rFonts w:ascii="Arial" w:hAnsi="Arial" w:cs="Arial"/>
              </w:rPr>
              <w:t>langa</w:t>
            </w:r>
          </w:p>
        </w:tc>
        <w:tc>
          <w:tcPr>
            <w:tcW w:w="535" w:type="dxa"/>
          </w:tcPr>
          <w:p w:rsidR="00076462" w:rsidRPr="00EA3A21" w:rsidRDefault="00076462" w:rsidP="00703A68">
            <w:pPr>
              <w:spacing w:before="60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22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pacing w:before="60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Mnisi Resort</w:t>
            </w:r>
          </w:p>
        </w:tc>
        <w:tc>
          <w:tcPr>
            <w:tcW w:w="4111" w:type="dxa"/>
          </w:tcPr>
          <w:p w:rsidR="00076462" w:rsidRDefault="007738E2" w:rsidP="00407036">
            <w:pPr>
              <w:spacing w:before="60"/>
              <w:rPr>
                <w:rFonts w:ascii="Arial" w:hAnsi="Arial" w:cs="Arial"/>
                <w:color w:val="000000"/>
              </w:rPr>
            </w:pPr>
            <w:r w:rsidRPr="007738E2">
              <w:rPr>
                <w:rFonts w:ascii="Arial" w:hAnsi="Arial" w:cs="Arial"/>
                <w:color w:val="000000"/>
              </w:rPr>
              <w:t>Bushbuckridge</w:t>
            </w:r>
          </w:p>
          <w:p w:rsidR="00DB7742" w:rsidRPr="00493BA0" w:rsidRDefault="00DB7742" w:rsidP="00407036">
            <w:pPr>
              <w:spacing w:before="60"/>
              <w:rPr>
                <w:rFonts w:ascii="Arial" w:hAnsi="Arial" w:cs="Arial"/>
              </w:rPr>
            </w:pPr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076462" w:rsidP="00703A68">
            <w:pPr>
              <w:shd w:val="clear" w:color="auto" w:fill="F6F6F6"/>
              <w:spacing w:before="60"/>
              <w:ind w:firstLine="41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23</w:t>
            </w:r>
          </w:p>
        </w:tc>
        <w:tc>
          <w:tcPr>
            <w:tcW w:w="3402" w:type="dxa"/>
          </w:tcPr>
          <w:p w:rsidR="00076462" w:rsidRDefault="00076462" w:rsidP="00407036">
            <w:pPr>
              <w:shd w:val="clear" w:color="auto" w:fill="F6F6F6"/>
              <w:spacing w:before="60"/>
              <w:ind w:firstLine="41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proofErr w:type="spellStart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Numbi</w:t>
            </w:r>
            <w:proofErr w:type="spellEnd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Gate</w:t>
            </w:r>
          </w:p>
          <w:p w:rsidR="00104F35" w:rsidRPr="00493BA0" w:rsidRDefault="00104F35" w:rsidP="00407036">
            <w:pPr>
              <w:shd w:val="clear" w:color="auto" w:fill="F6F6F6"/>
              <w:spacing w:before="60"/>
              <w:ind w:firstLine="41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</w:p>
        </w:tc>
        <w:tc>
          <w:tcPr>
            <w:tcW w:w="4111" w:type="dxa"/>
          </w:tcPr>
          <w:p w:rsidR="00076462" w:rsidRPr="00493BA0" w:rsidRDefault="007738E2" w:rsidP="00407036">
            <w:pPr>
              <w:spacing w:before="60"/>
              <w:rPr>
                <w:rFonts w:ascii="Arial" w:hAnsi="Arial" w:cs="Arial"/>
              </w:rPr>
            </w:pPr>
            <w:proofErr w:type="spellStart"/>
            <w:r w:rsidRPr="007738E2">
              <w:rPr>
                <w:rFonts w:ascii="Arial" w:hAnsi="Arial" w:cs="Arial"/>
              </w:rPr>
              <w:t>Hazyview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</w:tc>
      </w:tr>
      <w:tr w:rsidR="00076462" w:rsidRPr="00493BA0" w:rsidTr="00104F35">
        <w:trPr>
          <w:trHeight w:val="367"/>
        </w:trPr>
        <w:tc>
          <w:tcPr>
            <w:tcW w:w="1728" w:type="dxa"/>
            <w:vMerge w:val="restart"/>
          </w:tcPr>
          <w:p w:rsidR="00076462" w:rsidRDefault="00076462" w:rsidP="00C8707D">
            <w:pPr>
              <w:rPr>
                <w:rFonts w:ascii="Arial" w:hAnsi="Arial" w:cs="Arial"/>
              </w:rPr>
            </w:pPr>
          </w:p>
          <w:p w:rsidR="00076462" w:rsidRDefault="00076462" w:rsidP="00C8707D">
            <w:pPr>
              <w:rPr>
                <w:rFonts w:ascii="Arial" w:hAnsi="Arial" w:cs="Arial"/>
              </w:rPr>
            </w:pPr>
          </w:p>
          <w:p w:rsidR="00407036" w:rsidRDefault="00407036" w:rsidP="00C8707D">
            <w:pPr>
              <w:rPr>
                <w:rFonts w:ascii="Arial" w:hAnsi="Arial" w:cs="Arial"/>
              </w:rPr>
            </w:pPr>
          </w:p>
          <w:p w:rsidR="00076462" w:rsidRPr="00493BA0" w:rsidRDefault="00076462" w:rsidP="00C8707D">
            <w:pPr>
              <w:rPr>
                <w:rFonts w:ascii="Arial" w:hAnsi="Arial" w:cs="Arial"/>
              </w:rPr>
            </w:pPr>
            <w:r w:rsidRPr="00493BA0">
              <w:rPr>
                <w:rFonts w:ascii="Arial" w:hAnsi="Arial" w:cs="Arial"/>
              </w:rPr>
              <w:t>Northern Cape</w:t>
            </w:r>
          </w:p>
        </w:tc>
        <w:tc>
          <w:tcPr>
            <w:tcW w:w="535" w:type="dxa"/>
          </w:tcPr>
          <w:p w:rsidR="00076462" w:rsidRPr="00EA3A21" w:rsidRDefault="00076462" w:rsidP="00703A68">
            <w:pPr>
              <w:shd w:val="clear" w:color="auto" w:fill="F6F6F6"/>
              <w:spacing w:before="60"/>
              <w:ind w:left="41" w:firstLine="41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24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hd w:val="clear" w:color="auto" w:fill="F6F6F6"/>
              <w:spacing w:before="60"/>
              <w:ind w:left="41" w:firstLine="41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proofErr w:type="spellStart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Platfontein</w:t>
            </w:r>
            <w:proofErr w:type="spellEnd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Lodge</w:t>
            </w:r>
          </w:p>
        </w:tc>
        <w:tc>
          <w:tcPr>
            <w:tcW w:w="4111" w:type="dxa"/>
          </w:tcPr>
          <w:p w:rsidR="00076462" w:rsidRPr="00493BA0" w:rsidRDefault="00910F1A" w:rsidP="00407036">
            <w:pPr>
              <w:spacing w:before="60"/>
              <w:rPr>
                <w:rFonts w:ascii="Arial" w:hAnsi="Arial" w:cs="Arial"/>
              </w:rPr>
            </w:pPr>
            <w:r w:rsidRPr="00910F1A">
              <w:rPr>
                <w:rFonts w:ascii="Arial" w:hAnsi="Arial" w:cs="Arial"/>
              </w:rPr>
              <w:t>Kimberley</w:t>
            </w:r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076462" w:rsidP="00703A68">
            <w:pPr>
              <w:shd w:val="clear" w:color="auto" w:fill="F6F6F6"/>
              <w:spacing w:before="60"/>
              <w:ind w:left="41" w:firstLine="41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25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hd w:val="clear" w:color="auto" w:fill="F6F6F6"/>
              <w:spacing w:before="60"/>
              <w:ind w:left="41" w:firstLine="41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proofErr w:type="spellStart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Kamiesburg</w:t>
            </w:r>
            <w:proofErr w:type="spellEnd"/>
          </w:p>
        </w:tc>
        <w:tc>
          <w:tcPr>
            <w:tcW w:w="4111" w:type="dxa"/>
          </w:tcPr>
          <w:p w:rsidR="00892F1D" w:rsidRPr="00892F1D" w:rsidRDefault="00892F1D" w:rsidP="00407036">
            <w:pPr>
              <w:spacing w:before="60"/>
              <w:rPr>
                <w:rFonts w:ascii="Arial" w:hAnsi="Arial" w:cs="Arial"/>
              </w:rPr>
            </w:pPr>
            <w:proofErr w:type="spellStart"/>
            <w:r w:rsidRPr="00892F1D">
              <w:rPr>
                <w:rFonts w:ascii="Arial" w:hAnsi="Arial" w:cs="Arial"/>
              </w:rPr>
              <w:t>Roodebergskloof</w:t>
            </w:r>
            <w:proofErr w:type="spellEnd"/>
            <w:r w:rsidRPr="00892F1D">
              <w:rPr>
                <w:rFonts w:ascii="Arial" w:hAnsi="Arial" w:cs="Arial"/>
              </w:rPr>
              <w:t xml:space="preserve"> Farm, </w:t>
            </w:r>
            <w:proofErr w:type="spellStart"/>
            <w:r w:rsidRPr="00892F1D">
              <w:rPr>
                <w:rFonts w:ascii="Arial" w:hAnsi="Arial" w:cs="Arial"/>
              </w:rPr>
              <w:t>Kamiesberg</w:t>
            </w:r>
            <w:proofErr w:type="spellEnd"/>
          </w:p>
          <w:p w:rsidR="00892F1D" w:rsidRPr="00892F1D" w:rsidRDefault="00892F1D" w:rsidP="0040703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Municipality</w:t>
            </w:r>
          </w:p>
          <w:p w:rsidR="00076462" w:rsidRPr="00493BA0" w:rsidRDefault="00076462" w:rsidP="00407036">
            <w:pPr>
              <w:spacing w:before="60"/>
              <w:rPr>
                <w:rFonts w:ascii="Arial" w:hAnsi="Arial" w:cs="Arial"/>
              </w:rPr>
            </w:pPr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076462" w:rsidP="00703A68">
            <w:pPr>
              <w:shd w:val="clear" w:color="auto" w:fill="F6F6F6"/>
              <w:spacing w:before="60"/>
              <w:ind w:left="41" w:firstLine="41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26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hd w:val="clear" w:color="auto" w:fill="F6F6F6"/>
              <w:spacing w:before="60"/>
              <w:ind w:left="41" w:firstLine="41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McGregor Museum</w:t>
            </w:r>
            <w:r w:rsidR="00291B20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(has 12 satellite sites all located in the Northern Cape with the main </w:t>
            </w:r>
            <w:r w:rsidR="00291B20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lastRenderedPageBreak/>
              <w:t>museum located in Kimberly)</w:t>
            </w:r>
          </w:p>
        </w:tc>
        <w:tc>
          <w:tcPr>
            <w:tcW w:w="4111" w:type="dxa"/>
          </w:tcPr>
          <w:p w:rsidR="00076462" w:rsidRPr="00493BA0" w:rsidRDefault="008A6F5B" w:rsidP="00407036">
            <w:pPr>
              <w:spacing w:before="60"/>
              <w:rPr>
                <w:rFonts w:ascii="Arial" w:hAnsi="Arial" w:cs="Arial"/>
              </w:rPr>
            </w:pPr>
            <w:r w:rsidRPr="00AF19E3">
              <w:rPr>
                <w:rFonts w:ascii="Arial" w:hAnsi="Arial" w:cs="Arial"/>
              </w:rPr>
              <w:lastRenderedPageBreak/>
              <w:t>Kimberley</w:t>
            </w:r>
          </w:p>
        </w:tc>
      </w:tr>
      <w:tr w:rsidR="00076462" w:rsidRPr="00493BA0" w:rsidTr="00104F35">
        <w:tc>
          <w:tcPr>
            <w:tcW w:w="1728" w:type="dxa"/>
            <w:vMerge w:val="restart"/>
          </w:tcPr>
          <w:p w:rsidR="00104F35" w:rsidRDefault="00104F35" w:rsidP="00C8707D">
            <w:pPr>
              <w:rPr>
                <w:rFonts w:ascii="Arial" w:hAnsi="Arial" w:cs="Arial"/>
              </w:rPr>
            </w:pPr>
          </w:p>
          <w:p w:rsidR="00407036" w:rsidRDefault="00407036" w:rsidP="00C8707D">
            <w:pPr>
              <w:rPr>
                <w:rFonts w:ascii="Arial" w:hAnsi="Arial" w:cs="Arial"/>
              </w:rPr>
            </w:pPr>
          </w:p>
          <w:p w:rsidR="00407036" w:rsidRDefault="00407036" w:rsidP="00C8707D">
            <w:pPr>
              <w:rPr>
                <w:rFonts w:ascii="Arial" w:hAnsi="Arial" w:cs="Arial"/>
              </w:rPr>
            </w:pPr>
          </w:p>
          <w:p w:rsidR="00407036" w:rsidRDefault="00407036" w:rsidP="00C8707D">
            <w:pPr>
              <w:rPr>
                <w:rFonts w:ascii="Arial" w:hAnsi="Arial" w:cs="Arial"/>
              </w:rPr>
            </w:pPr>
          </w:p>
          <w:p w:rsidR="00076462" w:rsidRPr="00493BA0" w:rsidRDefault="00076462" w:rsidP="00C8707D">
            <w:pPr>
              <w:rPr>
                <w:rFonts w:ascii="Arial" w:hAnsi="Arial" w:cs="Arial"/>
              </w:rPr>
            </w:pPr>
            <w:r w:rsidRPr="00493BA0">
              <w:rPr>
                <w:rFonts w:ascii="Arial" w:hAnsi="Arial" w:cs="Arial"/>
              </w:rPr>
              <w:t>North West</w:t>
            </w:r>
          </w:p>
        </w:tc>
        <w:tc>
          <w:tcPr>
            <w:tcW w:w="535" w:type="dxa"/>
          </w:tcPr>
          <w:p w:rsidR="00076462" w:rsidRPr="00EA3A21" w:rsidRDefault="00291B20" w:rsidP="00703A68">
            <w:pPr>
              <w:shd w:val="clear" w:color="auto" w:fill="F6F6F6"/>
              <w:spacing w:before="60"/>
              <w:ind w:left="41" w:firstLine="41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27</w:t>
            </w:r>
          </w:p>
        </w:tc>
        <w:tc>
          <w:tcPr>
            <w:tcW w:w="3402" w:type="dxa"/>
          </w:tcPr>
          <w:p w:rsidR="00076462" w:rsidRDefault="00076462" w:rsidP="00407036">
            <w:pPr>
              <w:shd w:val="clear" w:color="auto" w:fill="F6F6F6"/>
              <w:spacing w:before="60"/>
              <w:ind w:left="41" w:firstLine="41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proofErr w:type="spellStart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Manyane</w:t>
            </w:r>
            <w:proofErr w:type="spellEnd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Lodge</w:t>
            </w:r>
          </w:p>
          <w:p w:rsidR="00104F35" w:rsidRPr="00493BA0" w:rsidRDefault="00104F35" w:rsidP="00407036">
            <w:pPr>
              <w:shd w:val="clear" w:color="auto" w:fill="F6F6F6"/>
              <w:spacing w:before="60"/>
              <w:ind w:left="41" w:firstLine="41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</w:p>
        </w:tc>
        <w:tc>
          <w:tcPr>
            <w:tcW w:w="4111" w:type="dxa"/>
          </w:tcPr>
          <w:p w:rsidR="00076462" w:rsidRPr="00493BA0" w:rsidRDefault="00910F1A" w:rsidP="00407036">
            <w:pPr>
              <w:spacing w:before="60"/>
              <w:rPr>
                <w:rFonts w:ascii="Arial" w:hAnsi="Arial" w:cs="Arial"/>
              </w:rPr>
            </w:pPr>
            <w:r w:rsidRPr="00910F1A">
              <w:rPr>
                <w:rFonts w:ascii="Arial" w:hAnsi="Arial" w:cs="Arial"/>
              </w:rPr>
              <w:t>Mafikeng</w:t>
            </w:r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291B20" w:rsidP="00703A68">
            <w:pPr>
              <w:shd w:val="clear" w:color="auto" w:fill="F6F6F6"/>
              <w:spacing w:before="60"/>
              <w:ind w:firstLine="41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28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hd w:val="clear" w:color="auto" w:fill="F6F6F6"/>
              <w:spacing w:before="60"/>
              <w:ind w:firstLine="41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proofErr w:type="spellStart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Lotlamoreng</w:t>
            </w:r>
            <w:proofErr w:type="spellEnd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Dam</w:t>
            </w:r>
          </w:p>
        </w:tc>
        <w:tc>
          <w:tcPr>
            <w:tcW w:w="4111" w:type="dxa"/>
          </w:tcPr>
          <w:p w:rsidR="00076462" w:rsidRDefault="00D179CA" w:rsidP="00407036">
            <w:pPr>
              <w:spacing w:before="60"/>
              <w:rPr>
                <w:rFonts w:ascii="Arial" w:hAnsi="Arial" w:cs="Arial"/>
              </w:rPr>
            </w:pPr>
            <w:r w:rsidRPr="00D179CA">
              <w:rPr>
                <w:rFonts w:ascii="Arial" w:hAnsi="Arial" w:cs="Arial"/>
              </w:rPr>
              <w:t>Mafike</w:t>
            </w:r>
            <w:r>
              <w:rPr>
                <w:rFonts w:ascii="Arial" w:hAnsi="Arial" w:cs="Arial"/>
              </w:rPr>
              <w:t>ng</w:t>
            </w:r>
          </w:p>
          <w:p w:rsidR="00407036" w:rsidRPr="00493BA0" w:rsidRDefault="00407036" w:rsidP="00407036">
            <w:pPr>
              <w:spacing w:before="60"/>
              <w:rPr>
                <w:rFonts w:ascii="Arial" w:hAnsi="Arial" w:cs="Arial"/>
              </w:rPr>
            </w:pPr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291B20" w:rsidP="00703A68">
            <w:pPr>
              <w:shd w:val="clear" w:color="auto" w:fill="F6F6F6"/>
              <w:spacing w:before="60"/>
              <w:ind w:firstLine="41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29</w:t>
            </w:r>
          </w:p>
        </w:tc>
        <w:tc>
          <w:tcPr>
            <w:tcW w:w="3402" w:type="dxa"/>
          </w:tcPr>
          <w:p w:rsidR="00076462" w:rsidRPr="00493BA0" w:rsidRDefault="00291B20" w:rsidP="00407036">
            <w:pPr>
              <w:shd w:val="clear" w:color="auto" w:fill="F6F6F6"/>
              <w:spacing w:before="60"/>
              <w:ind w:firstLine="41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Sol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Plaatjie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Exhibition</w:t>
            </w:r>
          </w:p>
        </w:tc>
        <w:tc>
          <w:tcPr>
            <w:tcW w:w="4111" w:type="dxa"/>
          </w:tcPr>
          <w:p w:rsidR="00076462" w:rsidRPr="00493BA0" w:rsidRDefault="008A6F5B" w:rsidP="0040703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6F6595">
              <w:rPr>
                <w:rFonts w:ascii="Arial" w:hAnsi="Arial" w:cs="Arial"/>
              </w:rPr>
              <w:t>is is an information and exhibition</w:t>
            </w:r>
            <w:r>
              <w:rPr>
                <w:rFonts w:ascii="Arial" w:hAnsi="Arial" w:cs="Arial"/>
              </w:rPr>
              <w:t xml:space="preserve"> at </w:t>
            </w:r>
            <w:r w:rsidR="006F659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Mafikeng museum</w:t>
            </w:r>
            <w:r w:rsidR="006F6595">
              <w:rPr>
                <w:rFonts w:ascii="Arial" w:hAnsi="Arial" w:cs="Arial"/>
              </w:rPr>
              <w:t xml:space="preserve"> that requires upgrading.</w:t>
            </w:r>
          </w:p>
        </w:tc>
      </w:tr>
      <w:tr w:rsidR="00076462" w:rsidRPr="00493BA0" w:rsidTr="00104F35">
        <w:tc>
          <w:tcPr>
            <w:tcW w:w="1728" w:type="dxa"/>
            <w:vMerge/>
          </w:tcPr>
          <w:p w:rsidR="00076462" w:rsidRPr="00493BA0" w:rsidRDefault="00076462" w:rsidP="00C8707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76462" w:rsidRPr="00EA3A21" w:rsidRDefault="00291B20" w:rsidP="00703A68">
            <w:pPr>
              <w:shd w:val="clear" w:color="auto" w:fill="F6F6F6"/>
              <w:spacing w:before="60"/>
              <w:ind w:firstLine="41"/>
              <w:jc w:val="center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30</w:t>
            </w:r>
          </w:p>
        </w:tc>
        <w:tc>
          <w:tcPr>
            <w:tcW w:w="3402" w:type="dxa"/>
          </w:tcPr>
          <w:p w:rsidR="00076462" w:rsidRPr="00493BA0" w:rsidRDefault="00076462" w:rsidP="00407036">
            <w:pPr>
              <w:shd w:val="clear" w:color="auto" w:fill="F6F6F6"/>
              <w:spacing w:before="60"/>
              <w:jc w:val="both"/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</w:pPr>
            <w:proofErr w:type="spellStart"/>
            <w:r w:rsidRPr="00EA3A21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Lehur</w:t>
            </w:r>
            <w:r w:rsidR="00291B20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>utshe</w:t>
            </w:r>
            <w:proofErr w:type="spellEnd"/>
            <w:r w:rsidR="00291B20">
              <w:rPr>
                <w:rFonts w:ascii="Arial" w:eastAsia="Calibri" w:hAnsi="Arial" w:cs="Arial"/>
                <w:color w:val="000000" w:themeColor="text1"/>
                <w:kern w:val="24"/>
                <w:lang w:val="en-GB" w:eastAsia="en-ZA"/>
              </w:rPr>
              <w:t xml:space="preserve"> Liberation Heritage Route</w:t>
            </w:r>
          </w:p>
        </w:tc>
        <w:tc>
          <w:tcPr>
            <w:tcW w:w="4111" w:type="dxa"/>
          </w:tcPr>
          <w:p w:rsidR="00076462" w:rsidRPr="00493BA0" w:rsidRDefault="00291B20" w:rsidP="0040703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a broad route and planning is underway for an Interpretation Centre to showcase the narrative.</w:t>
            </w:r>
          </w:p>
        </w:tc>
      </w:tr>
    </w:tbl>
    <w:p w:rsidR="00076462" w:rsidRPr="00076462" w:rsidRDefault="00076462" w:rsidP="0039236A">
      <w:pPr>
        <w:pStyle w:val="ListParagraph"/>
        <w:rPr>
          <w:rFonts w:ascii="Arial" w:hAnsi="Arial" w:cs="Arial"/>
        </w:rPr>
      </w:pPr>
    </w:p>
    <w:p w:rsidR="00076462" w:rsidRPr="00642EDF" w:rsidRDefault="00076462" w:rsidP="00407036">
      <w:pPr>
        <w:spacing w:before="60" w:after="0"/>
        <w:jc w:val="both"/>
        <w:rPr>
          <w:rFonts w:ascii="Arial" w:hAnsi="Arial" w:cs="Arial"/>
        </w:rPr>
      </w:pPr>
      <w:r w:rsidRPr="00642EDF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 xml:space="preserve">In </w:t>
      </w:r>
      <w:r w:rsidR="00104F35" w:rsidRPr="00642EDF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>addition,</w:t>
      </w:r>
      <w:r w:rsidRPr="00642EDF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 xml:space="preserve"> there is the Dinosaur </w:t>
      </w:r>
      <w:r w:rsidR="00642EDF" w:rsidRPr="00642EDF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 xml:space="preserve">Interpretation </w:t>
      </w:r>
      <w:r w:rsidRPr="00642EDF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>Centre</w:t>
      </w:r>
      <w:r w:rsidR="00642EDF" w:rsidRPr="00642EDF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 xml:space="preserve"> in the Golden Gate National Park in </w:t>
      </w:r>
      <w:r w:rsidR="00E409C6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>the Free State</w:t>
      </w:r>
      <w:r w:rsidR="00642EDF" w:rsidRPr="00642EDF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 xml:space="preserve"> and the </w:t>
      </w:r>
      <w:proofErr w:type="spellStart"/>
      <w:r w:rsidRPr="00642EDF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>Baviaanskloof</w:t>
      </w:r>
      <w:proofErr w:type="spellEnd"/>
      <w:r w:rsidRPr="00642EDF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 xml:space="preserve"> Leopards Trail and Interpretation Centre</w:t>
      </w:r>
      <w:r w:rsidR="00E409C6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 xml:space="preserve"> in the Eastern Cape</w:t>
      </w:r>
      <w:r w:rsidRPr="00642EDF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 xml:space="preserve"> that</w:t>
      </w:r>
      <w:r w:rsidR="00642EDF" w:rsidRPr="00642EDF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 xml:space="preserve"> have been included</w:t>
      </w:r>
      <w:r w:rsidR="00642EDF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 xml:space="preserve"> in previous APP documents, thes</w:t>
      </w:r>
      <w:r w:rsidR="00642EDF" w:rsidRPr="00642EDF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 xml:space="preserve">e are </w:t>
      </w:r>
      <w:r w:rsidRPr="00642EDF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 xml:space="preserve">brand new facilities </w:t>
      </w:r>
      <w:r w:rsidR="00642EDF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 xml:space="preserve">initiated </w:t>
      </w:r>
      <w:r w:rsidRPr="00642EDF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 xml:space="preserve">through the work we are doing. There is also the maintenance programme </w:t>
      </w:r>
      <w:r w:rsidR="00642EDF" w:rsidRPr="00642EDF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>in National Parks as listed in the 2020/21 APP and an expansion of the maintenance programme to include Provincial facilities</w:t>
      </w:r>
      <w:r w:rsidR="00642EDF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>, these maintenance programmes were initiated by the Department</w:t>
      </w:r>
      <w:r w:rsidR="00642EDF" w:rsidRPr="00642EDF">
        <w:rPr>
          <w:rFonts w:ascii="Arial" w:eastAsia="Times New Roman" w:hAnsi="Arial" w:cs="Arial"/>
          <w:bCs/>
          <w:color w:val="000000" w:themeColor="text1"/>
          <w:kern w:val="24"/>
          <w:lang w:val="en-GB"/>
        </w:rPr>
        <w:t>.</w:t>
      </w:r>
    </w:p>
    <w:p w:rsidR="00195761" w:rsidRDefault="00195761" w:rsidP="0019576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</w:p>
    <w:p w:rsidR="00195761" w:rsidRDefault="00195761" w:rsidP="0019576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</w:p>
    <w:p w:rsidR="00195761" w:rsidRDefault="00195761" w:rsidP="0019576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</w:p>
    <w:p w:rsidR="00195761" w:rsidRDefault="00195761" w:rsidP="0019576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</w:p>
    <w:p w:rsidR="00195761" w:rsidRDefault="00195761" w:rsidP="0019576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</w:p>
    <w:p w:rsidR="00195761" w:rsidRDefault="00195761" w:rsidP="0019576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</w:p>
    <w:p w:rsidR="00195761" w:rsidRDefault="00195761" w:rsidP="0019576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</w:p>
    <w:p w:rsidR="00195761" w:rsidRDefault="00195761" w:rsidP="0019576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</w:p>
    <w:p w:rsidR="00195761" w:rsidRDefault="00195761" w:rsidP="0019576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</w:p>
    <w:p w:rsidR="00195761" w:rsidRDefault="00195761" w:rsidP="0019576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</w:p>
    <w:p w:rsidR="00195761" w:rsidRDefault="00195761" w:rsidP="0019576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</w:p>
    <w:p w:rsidR="00195761" w:rsidRDefault="00195761" w:rsidP="0019576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</w:p>
    <w:p w:rsidR="00195761" w:rsidRDefault="00195761" w:rsidP="0019576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</w:p>
    <w:p w:rsidR="00195761" w:rsidRDefault="00195761" w:rsidP="0019576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</w:p>
    <w:p w:rsidR="00195761" w:rsidRDefault="00195761" w:rsidP="0019576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</w:p>
    <w:p w:rsidR="00195761" w:rsidRDefault="00195761" w:rsidP="0019576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</w:p>
    <w:p w:rsidR="00195761" w:rsidRPr="00810D60" w:rsidRDefault="00195761" w:rsidP="0019576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b/>
          <w:lang w:val="en-GB"/>
        </w:rPr>
      </w:pPr>
    </w:p>
    <w:sectPr w:rsidR="00195761" w:rsidRPr="00810D60" w:rsidSect="00504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BC" w:rsidRDefault="00C50DBC">
      <w:pPr>
        <w:spacing w:after="0" w:line="240" w:lineRule="auto"/>
      </w:pPr>
      <w:r>
        <w:separator/>
      </w:r>
    </w:p>
  </w:endnote>
  <w:endnote w:type="continuationSeparator" w:id="0">
    <w:p w:rsidR="00C50DBC" w:rsidRDefault="00C5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FF" w:rsidRDefault="005A1F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>
          <w:rPr>
            <w:rFonts w:ascii="Arial Narrow" w:hAnsi="Arial Narrow"/>
            <w:sz w:val="18"/>
            <w:szCs w:val="18"/>
          </w:rPr>
          <w:t>1</w:t>
        </w:r>
        <w:r w:rsidR="00195761">
          <w:rPr>
            <w:rFonts w:ascii="Arial Narrow" w:hAnsi="Arial Narrow"/>
            <w:sz w:val="18"/>
            <w:szCs w:val="18"/>
          </w:rPr>
          <w:t>944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195761">
          <w:rPr>
            <w:rFonts w:ascii="Arial Narrow" w:hAnsi="Arial Narrow"/>
            <w:sz w:val="18"/>
            <w:szCs w:val="18"/>
          </w:rPr>
          <w:t>2176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EC53BA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EC53BA" w:rsidRPr="00013AC6">
          <w:rPr>
            <w:rFonts w:ascii="Arial Narrow" w:hAnsi="Arial Narrow"/>
          </w:rPr>
          <w:fldChar w:fldCharType="separate"/>
        </w:r>
        <w:r w:rsidR="005A1FFF">
          <w:rPr>
            <w:rFonts w:ascii="Arial Narrow" w:hAnsi="Arial Narrow"/>
            <w:noProof/>
          </w:rPr>
          <w:t>3</w:t>
        </w:r>
        <w:r w:rsidR="00EC53BA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C50DBC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C50DBC">
    <w:pPr>
      <w:pStyle w:val="Footer1"/>
      <w:jc w:val="right"/>
    </w:pPr>
  </w:p>
  <w:p w:rsidR="001656DE" w:rsidRPr="006016C0" w:rsidRDefault="00195761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1944 (NW2176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BC" w:rsidRDefault="00C50DBC">
      <w:pPr>
        <w:spacing w:after="0" w:line="240" w:lineRule="auto"/>
      </w:pPr>
      <w:r>
        <w:separator/>
      </w:r>
    </w:p>
  </w:footnote>
  <w:footnote w:type="continuationSeparator" w:id="0">
    <w:p w:rsidR="00C50DBC" w:rsidRDefault="00C5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FF" w:rsidRDefault="005A1F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FF" w:rsidRDefault="005A1F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0E8B"/>
    <w:multiLevelType w:val="hybridMultilevel"/>
    <w:tmpl w:val="47224390"/>
    <w:lvl w:ilvl="0" w:tplc="2DA0B6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F3803"/>
    <w:multiLevelType w:val="hybridMultilevel"/>
    <w:tmpl w:val="3BB87C30"/>
    <w:lvl w:ilvl="0" w:tplc="C588A1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D3"/>
    <w:rsid w:val="00037C04"/>
    <w:rsid w:val="00076462"/>
    <w:rsid w:val="00076CE0"/>
    <w:rsid w:val="000857D8"/>
    <w:rsid w:val="000D22D2"/>
    <w:rsid w:val="00104F35"/>
    <w:rsid w:val="001059FF"/>
    <w:rsid w:val="001263D4"/>
    <w:rsid w:val="00151D19"/>
    <w:rsid w:val="00193F9C"/>
    <w:rsid w:val="00195761"/>
    <w:rsid w:val="002245E3"/>
    <w:rsid w:val="00262158"/>
    <w:rsid w:val="00283488"/>
    <w:rsid w:val="00286B67"/>
    <w:rsid w:val="00291B20"/>
    <w:rsid w:val="002C461C"/>
    <w:rsid w:val="002C6878"/>
    <w:rsid w:val="0035411E"/>
    <w:rsid w:val="0039236A"/>
    <w:rsid w:val="003D7F28"/>
    <w:rsid w:val="00407036"/>
    <w:rsid w:val="004148F8"/>
    <w:rsid w:val="00490A93"/>
    <w:rsid w:val="004A0B51"/>
    <w:rsid w:val="004A6568"/>
    <w:rsid w:val="004B5A1E"/>
    <w:rsid w:val="004C4166"/>
    <w:rsid w:val="004D67DA"/>
    <w:rsid w:val="004F2C4A"/>
    <w:rsid w:val="004F54C9"/>
    <w:rsid w:val="0053510A"/>
    <w:rsid w:val="00576886"/>
    <w:rsid w:val="005A1FFF"/>
    <w:rsid w:val="006010A3"/>
    <w:rsid w:val="00615126"/>
    <w:rsid w:val="00642EDF"/>
    <w:rsid w:val="006B20E2"/>
    <w:rsid w:val="006B6BD9"/>
    <w:rsid w:val="006F6595"/>
    <w:rsid w:val="00703A68"/>
    <w:rsid w:val="007345DF"/>
    <w:rsid w:val="00765093"/>
    <w:rsid w:val="007738E2"/>
    <w:rsid w:val="00777955"/>
    <w:rsid w:val="007B342A"/>
    <w:rsid w:val="007D3950"/>
    <w:rsid w:val="007D55B1"/>
    <w:rsid w:val="00802BA1"/>
    <w:rsid w:val="00810D60"/>
    <w:rsid w:val="008137D4"/>
    <w:rsid w:val="00892F1D"/>
    <w:rsid w:val="008A1044"/>
    <w:rsid w:val="008A6F5B"/>
    <w:rsid w:val="008C0DA4"/>
    <w:rsid w:val="008C442B"/>
    <w:rsid w:val="00910F1A"/>
    <w:rsid w:val="009413A3"/>
    <w:rsid w:val="009849DC"/>
    <w:rsid w:val="009863F2"/>
    <w:rsid w:val="009945BD"/>
    <w:rsid w:val="009E76BB"/>
    <w:rsid w:val="00A060B4"/>
    <w:rsid w:val="00A920C9"/>
    <w:rsid w:val="00A96F2D"/>
    <w:rsid w:val="00AE3E77"/>
    <w:rsid w:val="00AF19E3"/>
    <w:rsid w:val="00B45B67"/>
    <w:rsid w:val="00B674C1"/>
    <w:rsid w:val="00BA7422"/>
    <w:rsid w:val="00BC1814"/>
    <w:rsid w:val="00BF4A03"/>
    <w:rsid w:val="00C00BC8"/>
    <w:rsid w:val="00C01174"/>
    <w:rsid w:val="00C03FFF"/>
    <w:rsid w:val="00C50DBC"/>
    <w:rsid w:val="00C51AEB"/>
    <w:rsid w:val="00C809F5"/>
    <w:rsid w:val="00CE0094"/>
    <w:rsid w:val="00CE637C"/>
    <w:rsid w:val="00D179CA"/>
    <w:rsid w:val="00D319C1"/>
    <w:rsid w:val="00D44311"/>
    <w:rsid w:val="00D47B6A"/>
    <w:rsid w:val="00D9442B"/>
    <w:rsid w:val="00DB6BD3"/>
    <w:rsid w:val="00DB7742"/>
    <w:rsid w:val="00DC1973"/>
    <w:rsid w:val="00DE4655"/>
    <w:rsid w:val="00E1498C"/>
    <w:rsid w:val="00E409C6"/>
    <w:rsid w:val="00E57333"/>
    <w:rsid w:val="00E665D2"/>
    <w:rsid w:val="00EC53BA"/>
    <w:rsid w:val="00F12F60"/>
    <w:rsid w:val="00F141E1"/>
    <w:rsid w:val="00F37A82"/>
    <w:rsid w:val="00F51F48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07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2021-08-31T10:34:00Z</cp:lastPrinted>
  <dcterms:created xsi:type="dcterms:W3CDTF">2021-10-25T12:49:00Z</dcterms:created>
  <dcterms:modified xsi:type="dcterms:W3CDTF">2021-10-25T12:49:00Z</dcterms:modified>
</cp:coreProperties>
</file>