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5F2B50">
        <w:rPr>
          <w:rFonts w:ascii="Arial" w:eastAsia="Times New Roman" w:hAnsi="Arial" w:cs="Arial"/>
          <w:b/>
          <w:bCs/>
          <w:sz w:val="24"/>
          <w:szCs w:val="24"/>
          <w:lang w:val="en-GB"/>
        </w:rPr>
        <w:t xml:space="preserve"> 1942</w:t>
      </w:r>
    </w:p>
    <w:p w:rsidR="00385A4F" w:rsidRPr="006A152A" w:rsidRDefault="006509EA"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27</w:t>
      </w:r>
      <w:r w:rsidR="000B4AFA" w:rsidRPr="006A152A">
        <w:rPr>
          <w:rFonts w:ascii="Arial" w:eastAsia="Times New Roman" w:hAnsi="Arial" w:cs="Arial"/>
          <w:b/>
          <w:bCs/>
          <w:sz w:val="24"/>
          <w:szCs w:val="24"/>
          <w:lang w:val="en-GB"/>
        </w:rPr>
        <w:t xml:space="preserve"> AUGUST</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6509EA"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19</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6509EA" w:rsidRPr="006509EA" w:rsidRDefault="006509EA" w:rsidP="006509EA">
      <w:pPr>
        <w:spacing w:before="100" w:beforeAutospacing="1" w:after="100" w:afterAutospacing="1" w:line="240" w:lineRule="auto"/>
        <w:ind w:left="284" w:hanging="284"/>
        <w:jc w:val="both"/>
        <w:rPr>
          <w:rFonts w:ascii="Arial" w:hAnsi="Arial" w:cs="Arial"/>
          <w:b/>
          <w:sz w:val="24"/>
          <w:szCs w:val="24"/>
        </w:rPr>
      </w:pPr>
      <w:r w:rsidRPr="006509EA">
        <w:rPr>
          <w:rFonts w:ascii="Arial" w:hAnsi="Arial" w:cs="Arial"/>
          <w:b/>
          <w:sz w:val="24"/>
          <w:szCs w:val="24"/>
        </w:rPr>
        <w:t>1</w:t>
      </w:r>
      <w:r w:rsidR="005F2B50">
        <w:rPr>
          <w:rFonts w:ascii="Arial" w:hAnsi="Arial" w:cs="Arial"/>
          <w:b/>
          <w:sz w:val="24"/>
          <w:szCs w:val="24"/>
        </w:rPr>
        <w:t>942</w:t>
      </w:r>
      <w:r w:rsidR="00223F71">
        <w:rPr>
          <w:rFonts w:ascii="Arial" w:hAnsi="Arial" w:cs="Arial"/>
          <w:b/>
          <w:sz w:val="24"/>
          <w:szCs w:val="24"/>
        </w:rPr>
        <w:t>.</w:t>
      </w:r>
      <w:r w:rsidR="00223F71">
        <w:rPr>
          <w:rFonts w:ascii="Arial" w:hAnsi="Arial" w:cs="Arial"/>
          <w:b/>
          <w:sz w:val="24"/>
          <w:szCs w:val="24"/>
        </w:rPr>
        <w:tab/>
      </w:r>
      <w:r w:rsidR="005F2B50" w:rsidRPr="005F2B50">
        <w:rPr>
          <w:rFonts w:ascii="Arial" w:hAnsi="Arial" w:cs="Arial"/>
          <w:b/>
          <w:sz w:val="24"/>
          <w:szCs w:val="24"/>
        </w:rPr>
        <w:t>Ms B Mathulelwa (EFF)</w:t>
      </w:r>
      <w:r w:rsidRPr="006509EA">
        <w:rPr>
          <w:rFonts w:ascii="Arial" w:hAnsi="Arial" w:cs="Arial"/>
          <w:b/>
          <w:sz w:val="24"/>
          <w:szCs w:val="24"/>
        </w:rPr>
        <w:t xml:space="preserve"> to ask the Minister of Home Affairs</w:t>
      </w:r>
      <w:r w:rsidRPr="006509EA">
        <w:rPr>
          <w:rFonts w:ascii="Arial" w:hAnsi="Arial" w:cs="Arial"/>
          <w:b/>
          <w:sz w:val="24"/>
          <w:szCs w:val="24"/>
        </w:rPr>
        <w:fldChar w:fldCharType="begin"/>
      </w:r>
      <w:r w:rsidRPr="006509EA">
        <w:rPr>
          <w:rFonts w:ascii="Arial" w:hAnsi="Arial" w:cs="Arial"/>
          <w:b/>
          <w:sz w:val="24"/>
          <w:szCs w:val="24"/>
        </w:rPr>
        <w:instrText xml:space="preserve"> XE "Home Affairs" </w:instrText>
      </w:r>
      <w:r w:rsidRPr="006509EA">
        <w:rPr>
          <w:rFonts w:ascii="Arial" w:hAnsi="Arial" w:cs="Arial"/>
          <w:b/>
          <w:sz w:val="24"/>
          <w:szCs w:val="24"/>
        </w:rPr>
        <w:fldChar w:fldCharType="end"/>
      </w:r>
      <w:r w:rsidRPr="006509EA">
        <w:rPr>
          <w:rFonts w:ascii="Arial" w:hAnsi="Arial" w:cs="Arial"/>
          <w:b/>
          <w:sz w:val="24"/>
          <w:szCs w:val="24"/>
        </w:rPr>
        <w:t xml:space="preserve">: </w:t>
      </w:r>
    </w:p>
    <w:p w:rsidR="0018691F" w:rsidRDefault="005F2B50" w:rsidP="006509EA">
      <w:pPr>
        <w:spacing w:before="100" w:beforeAutospacing="1" w:after="120" w:line="240" w:lineRule="auto"/>
        <w:jc w:val="both"/>
        <w:outlineLvl w:val="0"/>
        <w:rPr>
          <w:rFonts w:ascii="Arial" w:hAnsi="Arial" w:cs="Arial"/>
          <w:sz w:val="24"/>
          <w:szCs w:val="24"/>
        </w:rPr>
      </w:pPr>
      <w:r w:rsidRPr="005F2B50">
        <w:rPr>
          <w:rFonts w:ascii="Arial" w:hAnsi="Arial" w:cs="Arial"/>
          <w:sz w:val="24"/>
          <w:szCs w:val="24"/>
        </w:rPr>
        <w:t>What steps has he taken with regard to poor services rendered at the office in Matatiele, especially in relation to the renewal of temporary identity documents?</w:t>
      </w:r>
      <w:r w:rsidRPr="005F2B50">
        <w:rPr>
          <w:rFonts w:ascii="Arial" w:hAnsi="Arial" w:cs="Arial"/>
          <w:sz w:val="24"/>
          <w:szCs w:val="24"/>
        </w:rPr>
        <w:tab/>
        <w:t>NW2174E</w:t>
      </w:r>
    </w:p>
    <w:p w:rsidR="00822545" w:rsidRPr="0018691F" w:rsidRDefault="00822545" w:rsidP="006509EA">
      <w:pPr>
        <w:spacing w:before="100" w:beforeAutospacing="1" w:after="120" w:line="240" w:lineRule="auto"/>
        <w:jc w:val="both"/>
        <w:outlineLvl w:val="0"/>
        <w:rPr>
          <w:rFonts w:ascii="Arial" w:hAnsi="Arial" w:cs="Arial"/>
          <w:sz w:val="24"/>
          <w:szCs w:val="24"/>
        </w:rPr>
      </w:pPr>
      <w:r w:rsidRPr="00822545">
        <w:rPr>
          <w:rFonts w:ascii="Arial" w:hAnsi="Arial" w:cs="Arial"/>
          <w:b/>
          <w:sz w:val="24"/>
          <w:szCs w:val="24"/>
        </w:rPr>
        <w:t xml:space="preserve">Reply </w:t>
      </w:r>
    </w:p>
    <w:p w:rsidR="005F2B50" w:rsidRPr="005F2B50" w:rsidRDefault="005F2B50" w:rsidP="005F2B50">
      <w:pPr>
        <w:spacing w:after="0" w:line="320" w:lineRule="exact"/>
        <w:contextualSpacing/>
        <w:jc w:val="both"/>
        <w:rPr>
          <w:rFonts w:ascii="Arial" w:eastAsia="Times New Roman" w:hAnsi="Arial" w:cs="Arial"/>
          <w:sz w:val="24"/>
          <w:szCs w:val="24"/>
          <w:lang w:val="en-US"/>
        </w:rPr>
      </w:pPr>
      <w:r w:rsidRPr="005F2B50">
        <w:rPr>
          <w:rFonts w:ascii="Arial" w:eastAsia="Times New Roman" w:hAnsi="Arial" w:cs="Arial"/>
          <w:sz w:val="24"/>
          <w:szCs w:val="24"/>
          <w:lang w:val="en-US"/>
        </w:rPr>
        <w:t>The Department of Home Affairs in partnership with the Matatiele Local Municipality has</w:t>
      </w:r>
      <w:r w:rsidRPr="005F2B50">
        <w:rPr>
          <w:rFonts w:ascii="Arial" w:eastAsia="Times New Roman" w:hAnsi="Arial" w:cs="Arial"/>
          <w:sz w:val="24"/>
          <w:szCs w:val="24"/>
        </w:rPr>
        <w:t xml:space="preserve"> i</w:t>
      </w:r>
      <w:r w:rsidRPr="005F2B50">
        <w:rPr>
          <w:rFonts w:ascii="Arial" w:eastAsia="Times New Roman" w:hAnsi="Arial" w:cs="Arial"/>
          <w:sz w:val="24"/>
          <w:szCs w:val="24"/>
          <w:lang w:val="en-US"/>
        </w:rPr>
        <w:t>dentified space to temporarily accommodate Home Affairs. This will ease congestion at the current location which is within the Department of Justice. The current space does not suit the needs for clients and resultantly leads to complaints and poor services in the area.</w:t>
      </w:r>
    </w:p>
    <w:p w:rsidR="005F2B50" w:rsidRPr="005F2B50" w:rsidRDefault="005F2B50" w:rsidP="005F2B50">
      <w:pPr>
        <w:spacing w:after="0" w:line="320" w:lineRule="exact"/>
        <w:ind w:left="360"/>
        <w:contextualSpacing/>
        <w:jc w:val="both"/>
        <w:rPr>
          <w:rFonts w:ascii="Arial" w:eastAsia="Times New Roman" w:hAnsi="Arial" w:cs="Arial"/>
          <w:sz w:val="24"/>
          <w:szCs w:val="24"/>
          <w:lang w:val="en-US"/>
        </w:rPr>
      </w:pPr>
    </w:p>
    <w:p w:rsidR="005F2B50" w:rsidRPr="005F2B50" w:rsidRDefault="005F2B50" w:rsidP="005F2B50">
      <w:pPr>
        <w:spacing w:after="0" w:line="320" w:lineRule="exact"/>
        <w:contextualSpacing/>
        <w:jc w:val="both"/>
        <w:rPr>
          <w:rFonts w:ascii="Arial" w:eastAsia="Times New Roman" w:hAnsi="Arial" w:cs="Arial"/>
          <w:sz w:val="24"/>
          <w:szCs w:val="24"/>
          <w:lang w:val="en-US"/>
        </w:rPr>
      </w:pPr>
      <w:r w:rsidRPr="005F2B50">
        <w:rPr>
          <w:rFonts w:ascii="Arial" w:eastAsia="Times New Roman" w:hAnsi="Arial" w:cs="Arial"/>
          <w:sz w:val="24"/>
          <w:szCs w:val="24"/>
          <w:lang w:val="en-US"/>
        </w:rPr>
        <w:t>The envisaged temporary relocation to the ESKOM Building makes way for the erection of the office structure on the offered land to the Department by the Matatiele Local Municipality Council, which is next to the Matatiele Police Station.</w:t>
      </w:r>
    </w:p>
    <w:p w:rsidR="005F2B50" w:rsidRPr="005F2B50" w:rsidRDefault="005F2B50" w:rsidP="005F2B50">
      <w:pPr>
        <w:spacing w:after="0" w:line="320" w:lineRule="exact"/>
        <w:ind w:left="360"/>
        <w:contextualSpacing/>
        <w:jc w:val="both"/>
        <w:rPr>
          <w:rFonts w:ascii="Arial" w:eastAsia="Times New Roman" w:hAnsi="Arial" w:cs="Arial"/>
          <w:sz w:val="24"/>
          <w:szCs w:val="24"/>
          <w:lang w:val="en-US"/>
        </w:rPr>
      </w:pPr>
    </w:p>
    <w:p w:rsidR="005F2B50" w:rsidRPr="005F2B50" w:rsidRDefault="005F2B50" w:rsidP="005F2B50">
      <w:pPr>
        <w:spacing w:after="0" w:line="320" w:lineRule="exact"/>
        <w:contextualSpacing/>
        <w:jc w:val="both"/>
        <w:rPr>
          <w:rFonts w:ascii="Arial" w:eastAsia="Times New Roman" w:hAnsi="Arial" w:cs="Arial"/>
          <w:sz w:val="24"/>
          <w:szCs w:val="24"/>
          <w:lang w:val="en-US"/>
        </w:rPr>
      </w:pPr>
      <w:r w:rsidRPr="005F2B50">
        <w:rPr>
          <w:rFonts w:ascii="Arial" w:eastAsia="Times New Roman" w:hAnsi="Arial" w:cs="Arial"/>
          <w:sz w:val="24"/>
          <w:szCs w:val="24"/>
          <w:lang w:val="en-US"/>
        </w:rPr>
        <w:t>The Department took a decision to render certain services during adjusted lockdown level 3. This amongst others</w:t>
      </w:r>
      <w:r w:rsidRPr="005F2B50">
        <w:rPr>
          <w:rFonts w:ascii="Arial" w:eastAsia="Times New Roman" w:hAnsi="Arial" w:cs="Arial"/>
          <w:sz w:val="24"/>
          <w:szCs w:val="24"/>
        </w:rPr>
        <w:t>,</w:t>
      </w:r>
      <w:r w:rsidRPr="005F2B50">
        <w:rPr>
          <w:rFonts w:ascii="Arial" w:eastAsia="Times New Roman" w:hAnsi="Arial" w:cs="Arial"/>
          <w:sz w:val="24"/>
          <w:szCs w:val="24"/>
          <w:lang w:val="en-US"/>
        </w:rPr>
        <w:t xml:space="preserve"> include</w:t>
      </w:r>
      <w:r w:rsidRPr="005F2B50">
        <w:rPr>
          <w:rFonts w:ascii="Arial" w:eastAsia="Times New Roman" w:hAnsi="Arial" w:cs="Arial"/>
          <w:sz w:val="24"/>
          <w:szCs w:val="24"/>
        </w:rPr>
        <w:t>s the</w:t>
      </w:r>
      <w:r w:rsidRPr="005F2B50">
        <w:rPr>
          <w:rFonts w:ascii="Arial" w:eastAsia="Times New Roman" w:hAnsi="Arial" w:cs="Arial"/>
          <w:sz w:val="24"/>
          <w:szCs w:val="24"/>
          <w:lang w:val="en-US"/>
        </w:rPr>
        <w:t xml:space="preserve"> issuance of identity documents to first time issuance and temporary identity certificates for those who may have lost their IDs.</w:t>
      </w:r>
    </w:p>
    <w:p w:rsidR="0018691F" w:rsidRDefault="0018691F" w:rsidP="0018691F">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sz w:val="24"/>
          <w:szCs w:val="24"/>
          <w:lang w:val="en-GB"/>
        </w:rPr>
      </w:pPr>
    </w:p>
    <w:p w:rsidR="00456148" w:rsidRPr="00D01A32" w:rsidRDefault="0018691F" w:rsidP="0018691F">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0"/>
          <w:szCs w:val="20"/>
        </w:rPr>
      </w:pPr>
      <w:r>
        <w:rPr>
          <w:rFonts w:ascii="Arial" w:eastAsia="Times New Roman" w:hAnsi="Arial" w:cs="Arial"/>
          <w:b/>
          <w:sz w:val="24"/>
          <w:szCs w:val="24"/>
          <w:lang w:val="en-GB"/>
        </w:rPr>
        <w:t>END</w:t>
      </w:r>
      <w:r w:rsidR="00CC2E4D" w:rsidRPr="005768F5">
        <w:rPr>
          <w:rFonts w:ascii="Arial" w:eastAsia="Times New Roman" w:hAnsi="Arial" w:cs="Arial"/>
          <w:b/>
          <w:sz w:val="24"/>
          <w:szCs w:val="24"/>
          <w:lang w:val="en-GB"/>
        </w:rPr>
        <w:tab/>
      </w:r>
      <w:r w:rsidR="00D172FE" w:rsidRPr="00D01A32">
        <w:rPr>
          <w:rFonts w:ascii="Times New Roman" w:hAnsi="Times New Roman"/>
          <w:sz w:val="20"/>
          <w:szCs w:val="20"/>
        </w:rPr>
        <w:tab/>
      </w:r>
    </w:p>
    <w:sectPr w:rsidR="00456148" w:rsidRPr="00D01A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FB" w:rsidRDefault="002836FB" w:rsidP="00670234">
      <w:pPr>
        <w:spacing w:after="0" w:line="240" w:lineRule="auto"/>
      </w:pPr>
      <w:r>
        <w:separator/>
      </w:r>
    </w:p>
  </w:endnote>
  <w:endnote w:type="continuationSeparator" w:id="0">
    <w:p w:rsidR="002836FB" w:rsidRDefault="002836F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768F5" w:rsidP="0068214C">
    <w:pPr>
      <w:pBdr>
        <w:top w:val="thinThickSmallGap" w:sz="24" w:space="1" w:color="622423"/>
      </w:pBdr>
      <w:tabs>
        <w:tab w:val="right" w:pos="10170"/>
      </w:tabs>
      <w:spacing w:after="0" w:line="240" w:lineRule="auto"/>
      <w:rPr>
        <w:rFonts w:ascii="Cambria" w:eastAsia="Times New Roman" w:hAnsi="Cambria"/>
      </w:rPr>
    </w:pPr>
    <w:r w:rsidRPr="005768F5">
      <w:rPr>
        <w:rFonts w:ascii="Arial" w:hAnsi="Arial" w:cs="Arial"/>
        <w:b/>
        <w:sz w:val="20"/>
        <w:szCs w:val="20"/>
        <w:lang w:val="en-GB"/>
      </w:rPr>
      <w:t>1886. Ms T A Khanyile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6509EA" w:rsidRPr="006509E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F2B50"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1942</w:t>
    </w:r>
    <w:r w:rsidR="00C17EE2">
      <w:rPr>
        <w:rFonts w:ascii="Arial" w:hAnsi="Arial" w:cs="Arial"/>
        <w:b/>
        <w:sz w:val="20"/>
        <w:szCs w:val="20"/>
        <w:lang w:val="en-GB"/>
      </w:rPr>
      <w:t>. M</w:t>
    </w:r>
    <w:r>
      <w:rPr>
        <w:rFonts w:ascii="Arial" w:hAnsi="Arial" w:cs="Arial"/>
        <w:b/>
        <w:sz w:val="20"/>
        <w:szCs w:val="20"/>
        <w:lang w:val="en-GB"/>
      </w:rPr>
      <w:t>s B Mathulelwa</w:t>
    </w:r>
    <w:r w:rsidR="005768F5">
      <w:rPr>
        <w:rFonts w:ascii="Arial" w:hAnsi="Arial" w:cs="Arial"/>
        <w:b/>
        <w:sz w:val="20"/>
        <w:szCs w:val="20"/>
        <w:lang w:val="en-GB"/>
      </w:rPr>
      <w:t xml:space="preserve"> (</w:t>
    </w:r>
    <w:r>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836FB" w:rsidRPr="002836FB">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FB" w:rsidRDefault="002836FB" w:rsidP="00670234">
      <w:pPr>
        <w:spacing w:after="0" w:line="240" w:lineRule="auto"/>
      </w:pPr>
      <w:r>
        <w:separator/>
      </w:r>
    </w:p>
  </w:footnote>
  <w:footnote w:type="continuationSeparator" w:id="0">
    <w:p w:rsidR="002836FB" w:rsidRDefault="002836F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6509EA">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7"/>
  </w:num>
  <w:num w:numId="6">
    <w:abstractNumId w:val="7"/>
  </w:num>
  <w:num w:numId="7">
    <w:abstractNumId w:val="15"/>
  </w:num>
  <w:num w:numId="8">
    <w:abstractNumId w:val="5"/>
  </w:num>
  <w:num w:numId="9">
    <w:abstractNumId w:val="9"/>
  </w:num>
  <w:num w:numId="10">
    <w:abstractNumId w:val="1"/>
  </w:num>
  <w:num w:numId="11">
    <w:abstractNumId w:val="19"/>
  </w:num>
  <w:num w:numId="12">
    <w:abstractNumId w:val="14"/>
  </w:num>
  <w:num w:numId="13">
    <w:abstractNumId w:val="8"/>
  </w:num>
  <w:num w:numId="14">
    <w:abstractNumId w:val="21"/>
  </w:num>
  <w:num w:numId="15">
    <w:abstractNumId w:val="20"/>
  </w:num>
  <w:num w:numId="16">
    <w:abstractNumId w:val="18"/>
  </w:num>
  <w:num w:numId="17">
    <w:abstractNumId w:val="10"/>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43217"/>
    <w:rsid w:val="00046E86"/>
    <w:rsid w:val="000B4AFA"/>
    <w:rsid w:val="000D66B3"/>
    <w:rsid w:val="000E41EA"/>
    <w:rsid w:val="000E51EA"/>
    <w:rsid w:val="00110627"/>
    <w:rsid w:val="00157708"/>
    <w:rsid w:val="0018691F"/>
    <w:rsid w:val="001B760D"/>
    <w:rsid w:val="001C66A5"/>
    <w:rsid w:val="001D78CD"/>
    <w:rsid w:val="001E1750"/>
    <w:rsid w:val="00223F71"/>
    <w:rsid w:val="0022531A"/>
    <w:rsid w:val="00226046"/>
    <w:rsid w:val="00231AF8"/>
    <w:rsid w:val="0027540F"/>
    <w:rsid w:val="002773AF"/>
    <w:rsid w:val="00281393"/>
    <w:rsid w:val="002836FB"/>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768F5"/>
    <w:rsid w:val="00590453"/>
    <w:rsid w:val="005D2593"/>
    <w:rsid w:val="005D6920"/>
    <w:rsid w:val="005E103C"/>
    <w:rsid w:val="005E3DBC"/>
    <w:rsid w:val="005F2B50"/>
    <w:rsid w:val="006248F0"/>
    <w:rsid w:val="00626C37"/>
    <w:rsid w:val="00644F74"/>
    <w:rsid w:val="00647E6D"/>
    <w:rsid w:val="006509EA"/>
    <w:rsid w:val="00656B47"/>
    <w:rsid w:val="00670234"/>
    <w:rsid w:val="00676248"/>
    <w:rsid w:val="006768B7"/>
    <w:rsid w:val="0068214C"/>
    <w:rsid w:val="00696968"/>
    <w:rsid w:val="006A152A"/>
    <w:rsid w:val="006A5BA0"/>
    <w:rsid w:val="006D0A19"/>
    <w:rsid w:val="006D6AA8"/>
    <w:rsid w:val="007107BB"/>
    <w:rsid w:val="007232C0"/>
    <w:rsid w:val="00723CFC"/>
    <w:rsid w:val="00742EE0"/>
    <w:rsid w:val="00757804"/>
    <w:rsid w:val="00763272"/>
    <w:rsid w:val="007860EA"/>
    <w:rsid w:val="007D7585"/>
    <w:rsid w:val="007F3FB4"/>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6E1C"/>
    <w:rsid w:val="009971D3"/>
    <w:rsid w:val="009A4A14"/>
    <w:rsid w:val="009A4BAC"/>
    <w:rsid w:val="009B31B1"/>
    <w:rsid w:val="009E7071"/>
    <w:rsid w:val="009F2AFA"/>
    <w:rsid w:val="009F7527"/>
    <w:rsid w:val="00A44259"/>
    <w:rsid w:val="00A705E3"/>
    <w:rsid w:val="00A71E2B"/>
    <w:rsid w:val="00A75A1C"/>
    <w:rsid w:val="00AA2045"/>
    <w:rsid w:val="00B167BC"/>
    <w:rsid w:val="00B17805"/>
    <w:rsid w:val="00B401F8"/>
    <w:rsid w:val="00B53B55"/>
    <w:rsid w:val="00B55D7F"/>
    <w:rsid w:val="00B62797"/>
    <w:rsid w:val="00B64A53"/>
    <w:rsid w:val="00BD6A0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54A32"/>
    <w:rsid w:val="00DF16EE"/>
    <w:rsid w:val="00DF3805"/>
    <w:rsid w:val="00E838F3"/>
    <w:rsid w:val="00E95475"/>
    <w:rsid w:val="00EA5A87"/>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2021-08-26T10:45:00Z</cp:lastPrinted>
  <dcterms:created xsi:type="dcterms:W3CDTF">2021-09-14T10:07:00Z</dcterms:created>
  <dcterms:modified xsi:type="dcterms:W3CDTF">2021-09-14T10:07:00Z</dcterms:modified>
</cp:coreProperties>
</file>