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EA392" w14:textId="77777777" w:rsidR="00F371E6" w:rsidRPr="00687C52" w:rsidRDefault="00F371E6" w:rsidP="00F371E6">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1145F6FA" w14:textId="77777777" w:rsidR="00F371E6" w:rsidRPr="00687C52" w:rsidRDefault="00F371E6" w:rsidP="00F371E6">
      <w:pPr>
        <w:spacing w:after="0" w:line="240" w:lineRule="auto"/>
        <w:jc w:val="center"/>
        <w:rPr>
          <w:rFonts w:ascii="Arial" w:eastAsia="Times New Roman" w:hAnsi="Arial" w:cs="Arial"/>
          <w:b/>
          <w:sz w:val="24"/>
          <w:szCs w:val="24"/>
        </w:rPr>
      </w:pPr>
      <w:r>
        <w:rPr>
          <w:rFonts w:ascii="Arial" w:eastAsia="Times New Roman" w:hAnsi="Arial" w:cs="Arial"/>
          <w:b/>
          <w:sz w:val="24"/>
          <w:szCs w:val="24"/>
        </w:rPr>
        <w:t>WRITTEN</w:t>
      </w:r>
      <w:r w:rsidRPr="00687C52">
        <w:rPr>
          <w:rFonts w:ascii="Arial" w:eastAsia="Times New Roman" w:hAnsi="Arial" w:cs="Arial"/>
          <w:b/>
          <w:sz w:val="24"/>
          <w:szCs w:val="24"/>
        </w:rPr>
        <w:t xml:space="preserve"> REPLY</w:t>
      </w:r>
    </w:p>
    <w:p w14:paraId="44208D9E" w14:textId="77777777" w:rsidR="00F371E6" w:rsidRPr="00040D9D" w:rsidRDefault="00F371E6" w:rsidP="00F371E6">
      <w:pPr>
        <w:spacing w:after="0" w:line="240" w:lineRule="auto"/>
        <w:rPr>
          <w:rFonts w:ascii="Arial" w:eastAsia="Times New Roman" w:hAnsi="Arial" w:cs="Arial"/>
          <w:bCs/>
          <w:sz w:val="24"/>
          <w:szCs w:val="24"/>
        </w:rPr>
      </w:pPr>
    </w:p>
    <w:p w14:paraId="2FE5B41A" w14:textId="77777777" w:rsidR="00F371E6" w:rsidRPr="003F7464" w:rsidRDefault="00F371E6" w:rsidP="00F371E6">
      <w:pPr>
        <w:spacing w:after="0" w:line="240" w:lineRule="auto"/>
        <w:rPr>
          <w:rFonts w:ascii="Arial" w:eastAsia="Times New Roman" w:hAnsi="Arial" w:cs="Arial"/>
          <w:sz w:val="24"/>
          <w:szCs w:val="24"/>
        </w:rPr>
      </w:pPr>
      <w:r w:rsidRPr="003F7464">
        <w:rPr>
          <w:rFonts w:ascii="Arial" w:eastAsia="Times New Roman" w:hAnsi="Arial" w:cs="Arial"/>
          <w:b/>
          <w:bCs/>
          <w:sz w:val="24"/>
          <w:szCs w:val="24"/>
        </w:rPr>
        <w:t xml:space="preserve">QUESTION </w:t>
      </w:r>
      <w:r>
        <w:rPr>
          <w:rFonts w:ascii="Arial" w:eastAsia="Times New Roman" w:hAnsi="Arial" w:cs="Arial"/>
          <w:b/>
          <w:bCs/>
          <w:sz w:val="24"/>
          <w:szCs w:val="24"/>
        </w:rPr>
        <w:t>1907</w:t>
      </w:r>
    </w:p>
    <w:p w14:paraId="1A3B0AC9" w14:textId="77777777" w:rsidR="00040D9D" w:rsidRPr="003F7464" w:rsidRDefault="00040D9D" w:rsidP="00F371E6">
      <w:pPr>
        <w:spacing w:after="0" w:line="240" w:lineRule="auto"/>
        <w:rPr>
          <w:rFonts w:ascii="Arial" w:eastAsia="Times New Roman" w:hAnsi="Arial" w:cs="Arial"/>
          <w:sz w:val="24"/>
          <w:szCs w:val="24"/>
        </w:rPr>
      </w:pPr>
    </w:p>
    <w:p w14:paraId="6619837B" w14:textId="77777777" w:rsidR="00040D9D" w:rsidRDefault="00F371E6" w:rsidP="00F371E6">
      <w:pPr>
        <w:spacing w:after="0" w:line="240" w:lineRule="auto"/>
        <w:rPr>
          <w:rFonts w:ascii="Arial" w:eastAsia="Times New Roman" w:hAnsi="Arial" w:cs="Arial"/>
          <w:b/>
          <w:bCs/>
          <w:sz w:val="24"/>
          <w:szCs w:val="24"/>
          <w:u w:val="single"/>
        </w:rPr>
      </w:pPr>
      <w:r w:rsidRPr="003F7464">
        <w:rPr>
          <w:rFonts w:ascii="Arial" w:eastAsia="Times New Roman" w:hAnsi="Arial" w:cs="Arial"/>
          <w:b/>
          <w:bCs/>
          <w:sz w:val="24"/>
          <w:szCs w:val="24"/>
          <w:u w:val="single"/>
        </w:rPr>
        <w:t xml:space="preserve">INTERNAL QUESTION PAPER [No </w:t>
      </w:r>
      <w:r>
        <w:rPr>
          <w:rFonts w:ascii="Arial" w:eastAsia="Times New Roman" w:hAnsi="Arial" w:cs="Arial"/>
          <w:b/>
          <w:bCs/>
          <w:sz w:val="24"/>
          <w:szCs w:val="24"/>
          <w:u w:val="single"/>
        </w:rPr>
        <w:t>20</w:t>
      </w:r>
      <w:r w:rsidRPr="003F7464">
        <w:rPr>
          <w:rFonts w:ascii="Arial" w:eastAsia="Times New Roman" w:hAnsi="Arial" w:cs="Arial"/>
          <w:b/>
          <w:bCs/>
          <w:sz w:val="24"/>
          <w:szCs w:val="24"/>
          <w:u w:val="single"/>
        </w:rPr>
        <w:t>-2018 FIFTH PARLIAMENT]</w:t>
      </w:r>
    </w:p>
    <w:p w14:paraId="7BD5E3F1" w14:textId="77777777" w:rsidR="00F371E6" w:rsidRPr="003F7464" w:rsidRDefault="00F371E6" w:rsidP="00F371E6">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DATE OF PUBLICATION: 08 JUNE</w:t>
      </w:r>
      <w:r w:rsidRPr="003F7464">
        <w:rPr>
          <w:rFonts w:ascii="Arial" w:eastAsia="Times New Roman" w:hAnsi="Arial" w:cs="Arial"/>
          <w:b/>
          <w:bCs/>
          <w:sz w:val="24"/>
          <w:szCs w:val="24"/>
          <w:u w:val="single"/>
        </w:rPr>
        <w:t> 2018</w:t>
      </w:r>
    </w:p>
    <w:p w14:paraId="579681B8" w14:textId="77777777" w:rsidR="00F371E6" w:rsidRPr="00040D9D" w:rsidRDefault="00F371E6" w:rsidP="00040D9D">
      <w:pPr>
        <w:spacing w:after="0" w:line="240" w:lineRule="auto"/>
        <w:ind w:left="720" w:hanging="720"/>
        <w:jc w:val="both"/>
        <w:outlineLvl w:val="0"/>
        <w:rPr>
          <w:rFonts w:ascii="Arial" w:hAnsi="Arial" w:cs="Arial"/>
          <w:noProof/>
          <w:sz w:val="24"/>
          <w:szCs w:val="24"/>
          <w:lang w:val="en-GB"/>
        </w:rPr>
      </w:pPr>
    </w:p>
    <w:p w14:paraId="43FB62B5" w14:textId="77777777" w:rsidR="00F371E6" w:rsidRDefault="00F371E6" w:rsidP="00040D9D">
      <w:pPr>
        <w:tabs>
          <w:tab w:val="left" w:pos="851"/>
        </w:tabs>
        <w:spacing w:after="0" w:line="240" w:lineRule="auto"/>
        <w:ind w:left="851" w:hanging="851"/>
        <w:jc w:val="both"/>
        <w:outlineLvl w:val="0"/>
        <w:rPr>
          <w:rFonts w:ascii="Arial" w:hAnsi="Arial" w:cs="Arial"/>
          <w:b/>
          <w:sz w:val="24"/>
          <w:szCs w:val="24"/>
          <w:lang w:val="en-GB"/>
        </w:rPr>
      </w:pPr>
      <w:r w:rsidRPr="001030EE">
        <w:rPr>
          <w:rFonts w:ascii="Arial" w:hAnsi="Arial" w:cs="Arial"/>
          <w:b/>
          <w:sz w:val="24"/>
          <w:szCs w:val="24"/>
          <w:lang w:val="en-GB"/>
        </w:rPr>
        <w:t>1907.</w:t>
      </w:r>
      <w:r w:rsidRPr="001030EE">
        <w:rPr>
          <w:rFonts w:ascii="Arial" w:hAnsi="Arial" w:cs="Arial"/>
          <w:b/>
          <w:sz w:val="24"/>
          <w:szCs w:val="24"/>
          <w:lang w:val="en-GB"/>
        </w:rPr>
        <w:tab/>
        <w:t>Dr P J Groenewald (FF Plus) to ask the Minister of Rural Development and Land Reform:</w:t>
      </w:r>
    </w:p>
    <w:p w14:paraId="1E06A50E" w14:textId="77777777" w:rsidR="00F371E6" w:rsidRPr="00040D9D" w:rsidRDefault="00F371E6" w:rsidP="00040D9D">
      <w:pPr>
        <w:spacing w:after="0" w:line="240" w:lineRule="auto"/>
        <w:ind w:left="709" w:hanging="709"/>
        <w:jc w:val="both"/>
        <w:outlineLvl w:val="0"/>
        <w:rPr>
          <w:rFonts w:ascii="Arial" w:hAnsi="Arial" w:cs="Arial"/>
          <w:sz w:val="24"/>
          <w:szCs w:val="24"/>
          <w:lang w:val="en-GB"/>
        </w:rPr>
      </w:pPr>
    </w:p>
    <w:p w14:paraId="7FF6C1C1" w14:textId="77777777" w:rsidR="00F371E6" w:rsidRPr="001030EE" w:rsidRDefault="00F371E6" w:rsidP="00136F90">
      <w:pPr>
        <w:pStyle w:val="ListParagraph"/>
        <w:numPr>
          <w:ilvl w:val="0"/>
          <w:numId w:val="29"/>
        </w:numPr>
        <w:tabs>
          <w:tab w:val="left" w:pos="567"/>
        </w:tabs>
        <w:spacing w:after="0" w:line="240" w:lineRule="auto"/>
        <w:ind w:left="567" w:hanging="567"/>
        <w:jc w:val="both"/>
        <w:rPr>
          <w:rFonts w:ascii="Arial" w:eastAsia="Calibri" w:hAnsi="Arial" w:cs="Arial"/>
          <w:color w:val="000000"/>
          <w:sz w:val="24"/>
          <w:szCs w:val="24"/>
          <w:lang w:val="en-GB"/>
        </w:rPr>
      </w:pPr>
      <w:r w:rsidRPr="001030EE">
        <w:rPr>
          <w:rFonts w:ascii="Arial" w:eastAsia="Calibri" w:hAnsi="Arial" w:cs="Arial"/>
          <w:color w:val="000000"/>
          <w:sz w:val="24"/>
          <w:szCs w:val="24"/>
          <w:lang w:val="en-GB"/>
        </w:rPr>
        <w:t xml:space="preserve">Whether all members of the senior management service (SMS) in her department had declared their interests for the past year as required by the Public Service </w:t>
      </w:r>
      <w:r w:rsidRPr="001030EE">
        <w:rPr>
          <w:rFonts w:ascii="Arial" w:hAnsi="Arial" w:cs="Arial"/>
          <w:sz w:val="24"/>
          <w:szCs w:val="24"/>
          <w:lang w:val="en-GB"/>
        </w:rPr>
        <w:t>Regulations</w:t>
      </w:r>
      <w:r w:rsidRPr="001030EE">
        <w:rPr>
          <w:rFonts w:ascii="Arial" w:eastAsia="Calibri" w:hAnsi="Arial" w:cs="Arial"/>
          <w:color w:val="000000"/>
          <w:sz w:val="24"/>
          <w:szCs w:val="24"/>
          <w:lang w:val="en-GB"/>
        </w:rPr>
        <w:t>; if not, (a) why not, (b) how many of the specified members did not declare their interests and (c) what are the (i) names and (ii) ranks of the specified noncompliant members of the SMS;</w:t>
      </w:r>
    </w:p>
    <w:p w14:paraId="387407BE" w14:textId="77777777" w:rsidR="00F371E6" w:rsidRPr="001030EE" w:rsidRDefault="00F371E6" w:rsidP="00136F90">
      <w:pPr>
        <w:pStyle w:val="ListParagraph"/>
        <w:numPr>
          <w:ilvl w:val="0"/>
          <w:numId w:val="29"/>
        </w:numPr>
        <w:tabs>
          <w:tab w:val="left" w:pos="567"/>
        </w:tabs>
        <w:spacing w:after="0" w:line="240" w:lineRule="auto"/>
        <w:ind w:left="567" w:hanging="567"/>
        <w:jc w:val="both"/>
        <w:rPr>
          <w:rFonts w:ascii="Arial" w:eastAsia="Calibri" w:hAnsi="Arial" w:cs="Arial"/>
          <w:color w:val="000000"/>
          <w:sz w:val="24"/>
          <w:szCs w:val="24"/>
          <w:lang w:val="en-GB"/>
        </w:rPr>
      </w:pPr>
      <w:r w:rsidRPr="001030EE">
        <w:rPr>
          <w:rFonts w:ascii="Arial" w:eastAsia="Calibri" w:hAnsi="Arial" w:cs="Arial"/>
          <w:color w:val="000000"/>
          <w:sz w:val="24"/>
          <w:szCs w:val="24"/>
          <w:lang w:val="en-GB"/>
        </w:rPr>
        <w:t xml:space="preserve">whether noncompliant SMS members have been charged; if not, why not; if so, what are </w:t>
      </w:r>
      <w:r w:rsidRPr="001030EE">
        <w:rPr>
          <w:rFonts w:ascii="Arial" w:hAnsi="Arial" w:cs="Arial"/>
          <w:sz w:val="24"/>
          <w:szCs w:val="24"/>
          <w:lang w:val="en-GB"/>
        </w:rPr>
        <w:t>the</w:t>
      </w:r>
      <w:r w:rsidRPr="001030EE">
        <w:rPr>
          <w:rFonts w:ascii="Arial" w:eastAsia="Calibri" w:hAnsi="Arial" w:cs="Arial"/>
          <w:color w:val="000000"/>
          <w:sz w:val="24"/>
          <w:szCs w:val="24"/>
          <w:lang w:val="en-GB"/>
        </w:rPr>
        <w:t xml:space="preserve"> relevant details;</w:t>
      </w:r>
    </w:p>
    <w:p w14:paraId="5659DCF6" w14:textId="77777777" w:rsidR="00F371E6" w:rsidRDefault="00F371E6" w:rsidP="00136F90">
      <w:pPr>
        <w:tabs>
          <w:tab w:val="left" w:pos="567"/>
        </w:tabs>
        <w:spacing w:after="0" w:line="240" w:lineRule="auto"/>
        <w:ind w:left="567" w:hanging="567"/>
        <w:jc w:val="both"/>
        <w:rPr>
          <w:rFonts w:ascii="Arial" w:eastAsia="Calibri" w:hAnsi="Arial" w:cs="Arial"/>
          <w:color w:val="000000"/>
          <w:sz w:val="24"/>
          <w:szCs w:val="24"/>
          <w:lang w:val="en-GB"/>
        </w:rPr>
      </w:pPr>
      <w:r w:rsidRPr="001030EE">
        <w:rPr>
          <w:rFonts w:ascii="Arial" w:eastAsia="Calibri" w:hAnsi="Arial" w:cs="Arial"/>
          <w:color w:val="000000"/>
          <w:sz w:val="24"/>
          <w:szCs w:val="24"/>
          <w:lang w:val="en-GB"/>
        </w:rPr>
        <w:t>(3)</w:t>
      </w:r>
      <w:r w:rsidRPr="001030EE">
        <w:rPr>
          <w:rFonts w:ascii="Arial" w:eastAsia="Calibri" w:hAnsi="Arial" w:cs="Arial"/>
          <w:color w:val="000000"/>
          <w:sz w:val="24"/>
          <w:szCs w:val="24"/>
          <w:lang w:val="en-GB"/>
        </w:rPr>
        <w:tab/>
        <w:t xml:space="preserve">what </w:t>
      </w:r>
      <w:r w:rsidRPr="001030EE">
        <w:rPr>
          <w:rFonts w:ascii="Arial" w:hAnsi="Arial" w:cs="Arial"/>
          <w:sz w:val="24"/>
          <w:szCs w:val="24"/>
          <w:lang w:val="en-GB"/>
        </w:rPr>
        <w:t>number</w:t>
      </w:r>
      <w:r w:rsidRPr="001030EE">
        <w:rPr>
          <w:rFonts w:ascii="Arial" w:eastAsia="Calibri" w:hAnsi="Arial" w:cs="Arial"/>
          <w:color w:val="000000"/>
          <w:sz w:val="24"/>
          <w:szCs w:val="24"/>
          <w:lang w:val="en-GB"/>
        </w:rPr>
        <w:t xml:space="preserve"> (a) of employees in her department at each post level are currently suspended on full salary and (b) </w:t>
      </w:r>
      <w:r w:rsidRPr="001030EE">
        <w:rPr>
          <w:rFonts w:ascii="Arial" w:eastAsia="Calibri" w:hAnsi="Arial" w:cs="Arial"/>
          <w:color w:val="000000"/>
          <w:sz w:val="24"/>
          <w:szCs w:val="24"/>
        </w:rPr>
        <w:t>of</w:t>
      </w:r>
      <w:r w:rsidRPr="001030EE">
        <w:rPr>
          <w:rFonts w:ascii="Arial" w:eastAsia="Calibri" w:hAnsi="Arial" w:cs="Arial"/>
          <w:color w:val="000000"/>
          <w:sz w:val="24"/>
          <w:szCs w:val="24"/>
          <w:lang w:val="en-GB"/>
        </w:rPr>
        <w:t xml:space="preserve"> the specified employees at each post level have been suspended for the specified number of days (details furnished); </w:t>
      </w:r>
    </w:p>
    <w:p w14:paraId="507EBA82" w14:textId="77777777" w:rsidR="00F371E6" w:rsidRDefault="00F371E6" w:rsidP="00136F90">
      <w:pPr>
        <w:tabs>
          <w:tab w:val="left" w:pos="567"/>
        </w:tabs>
        <w:spacing w:after="0" w:line="240" w:lineRule="auto"/>
        <w:ind w:left="567" w:hanging="567"/>
        <w:jc w:val="both"/>
        <w:rPr>
          <w:rFonts w:ascii="Arial" w:hAnsi="Arial" w:cs="Arial"/>
          <w:b/>
          <w:sz w:val="24"/>
          <w:szCs w:val="24"/>
          <w:lang w:val="en-GB"/>
        </w:rPr>
      </w:pPr>
      <w:r w:rsidRPr="001030EE">
        <w:rPr>
          <w:rFonts w:ascii="Arial" w:eastAsia="Calibri" w:hAnsi="Arial" w:cs="Arial"/>
          <w:color w:val="000000"/>
          <w:sz w:val="24"/>
          <w:szCs w:val="24"/>
          <w:lang w:val="en-GB"/>
        </w:rPr>
        <w:t>(4)</w:t>
      </w:r>
      <w:r w:rsidRPr="001030EE">
        <w:rPr>
          <w:rFonts w:ascii="Arial" w:eastAsia="Calibri" w:hAnsi="Arial" w:cs="Arial"/>
          <w:color w:val="000000"/>
          <w:sz w:val="24"/>
          <w:szCs w:val="24"/>
          <w:lang w:val="en-GB"/>
        </w:rPr>
        <w:tab/>
      </w:r>
      <w:proofErr w:type="gramStart"/>
      <w:r w:rsidRPr="001030EE">
        <w:rPr>
          <w:rFonts w:ascii="Arial" w:eastAsia="Calibri" w:hAnsi="Arial" w:cs="Arial"/>
          <w:color w:val="000000"/>
          <w:sz w:val="24"/>
          <w:szCs w:val="24"/>
          <w:lang w:val="en-GB"/>
        </w:rPr>
        <w:t>what</w:t>
      </w:r>
      <w:proofErr w:type="gramEnd"/>
      <w:r w:rsidRPr="001030EE">
        <w:rPr>
          <w:rFonts w:ascii="Arial" w:eastAsia="Calibri" w:hAnsi="Arial" w:cs="Arial"/>
          <w:color w:val="000000"/>
          <w:sz w:val="24"/>
          <w:szCs w:val="24"/>
          <w:lang w:val="en-GB"/>
        </w:rPr>
        <w:t xml:space="preserve"> is the total amount of cost attached to the days of service lost as a result of the </w:t>
      </w:r>
      <w:r w:rsidRPr="001030EE">
        <w:rPr>
          <w:rFonts w:ascii="Arial" w:hAnsi="Arial" w:cs="Arial"/>
          <w:sz w:val="24"/>
          <w:szCs w:val="24"/>
          <w:lang w:val="en-GB"/>
        </w:rPr>
        <w:t>suspensions</w:t>
      </w:r>
      <w:r w:rsidRPr="001030EE">
        <w:rPr>
          <w:rFonts w:ascii="Arial" w:eastAsia="Calibri" w:hAnsi="Arial" w:cs="Arial"/>
          <w:color w:val="000000"/>
          <w:sz w:val="24"/>
          <w:szCs w:val="24"/>
          <w:lang w:val="en-GB"/>
        </w:rPr>
        <w:t xml:space="preserve"> in each </w:t>
      </w:r>
      <w:r w:rsidRPr="001030EE">
        <w:rPr>
          <w:rFonts w:ascii="Arial" w:eastAsia="Calibri" w:hAnsi="Arial" w:cs="Arial"/>
          <w:color w:val="000000"/>
          <w:sz w:val="24"/>
          <w:szCs w:val="24"/>
        </w:rPr>
        <w:t>specified</w:t>
      </w:r>
      <w:r w:rsidRPr="001030EE">
        <w:rPr>
          <w:rFonts w:ascii="Arial" w:eastAsia="Calibri" w:hAnsi="Arial" w:cs="Arial"/>
          <w:color w:val="000000"/>
          <w:sz w:val="24"/>
          <w:szCs w:val="24"/>
          <w:lang w:val="en-GB"/>
        </w:rPr>
        <w:t xml:space="preserve"> case?</w:t>
      </w:r>
      <w:r w:rsidRPr="001030EE">
        <w:rPr>
          <w:rFonts w:ascii="Arial" w:hAnsi="Arial" w:cs="Arial"/>
          <w:color w:val="000000"/>
          <w:sz w:val="24"/>
          <w:szCs w:val="24"/>
          <w:lang w:val="en-GB"/>
        </w:rPr>
        <w:tab/>
      </w:r>
      <w:r w:rsidRPr="001030EE">
        <w:rPr>
          <w:rFonts w:ascii="Arial" w:hAnsi="Arial" w:cs="Arial"/>
          <w:color w:val="000000"/>
          <w:sz w:val="24"/>
          <w:szCs w:val="24"/>
          <w:lang w:val="en-GB"/>
        </w:rPr>
        <w:tab/>
      </w:r>
      <w:r w:rsidRPr="001030EE">
        <w:rPr>
          <w:rFonts w:ascii="Arial" w:hAnsi="Arial" w:cs="Arial"/>
          <w:color w:val="000000"/>
          <w:sz w:val="24"/>
          <w:szCs w:val="24"/>
          <w:lang w:val="en-GB"/>
        </w:rPr>
        <w:tab/>
      </w:r>
      <w:r w:rsidR="00136F90">
        <w:rPr>
          <w:rFonts w:ascii="Arial" w:hAnsi="Arial" w:cs="Arial"/>
          <w:color w:val="000000"/>
          <w:sz w:val="24"/>
          <w:szCs w:val="24"/>
          <w:lang w:val="en-GB"/>
        </w:rPr>
        <w:tab/>
      </w:r>
      <w:r w:rsidR="00136F90">
        <w:rPr>
          <w:rFonts w:ascii="Arial" w:hAnsi="Arial" w:cs="Arial"/>
          <w:color w:val="000000"/>
          <w:sz w:val="24"/>
          <w:szCs w:val="24"/>
          <w:lang w:val="en-GB"/>
        </w:rPr>
        <w:tab/>
        <w:t xml:space="preserve">         </w:t>
      </w:r>
      <w:r w:rsidRPr="001030EE">
        <w:rPr>
          <w:rFonts w:ascii="Arial" w:hAnsi="Arial" w:cs="Arial"/>
          <w:b/>
          <w:sz w:val="24"/>
          <w:szCs w:val="24"/>
          <w:lang w:val="en-GB"/>
        </w:rPr>
        <w:t>NW2064E</w:t>
      </w:r>
    </w:p>
    <w:p w14:paraId="28C5F1B5" w14:textId="77777777" w:rsidR="00136F90" w:rsidRPr="001030EE" w:rsidRDefault="00136F90" w:rsidP="00040D9D">
      <w:pPr>
        <w:tabs>
          <w:tab w:val="left" w:pos="851"/>
        </w:tabs>
        <w:spacing w:after="0" w:line="240" w:lineRule="auto"/>
        <w:ind w:left="851" w:hanging="851"/>
        <w:jc w:val="both"/>
        <w:rPr>
          <w:rFonts w:ascii="Arial" w:eastAsia="Calibri" w:hAnsi="Arial" w:cs="Arial"/>
          <w:sz w:val="24"/>
          <w:szCs w:val="24"/>
          <w:lang w:val="en-GB"/>
        </w:rPr>
      </w:pPr>
    </w:p>
    <w:p w14:paraId="4CD6767C" w14:textId="77777777" w:rsidR="00136F90" w:rsidRPr="001030EE" w:rsidRDefault="00136F90" w:rsidP="00136F90">
      <w:pPr>
        <w:spacing w:after="0" w:line="240" w:lineRule="auto"/>
        <w:jc w:val="both"/>
        <w:rPr>
          <w:rFonts w:ascii="Arial" w:eastAsia="Calibri" w:hAnsi="Arial" w:cs="Arial"/>
          <w:sz w:val="24"/>
          <w:szCs w:val="24"/>
        </w:rPr>
      </w:pPr>
      <w:r w:rsidRPr="001030EE">
        <w:rPr>
          <w:rFonts w:ascii="Arial" w:hAnsi="Arial" w:cs="Arial"/>
          <w:b/>
          <w:sz w:val="24"/>
          <w:szCs w:val="24"/>
        </w:rPr>
        <w:t>THE MINISTER OF RURAL DEVELOPMENT AND LAND REFORM:</w:t>
      </w:r>
    </w:p>
    <w:p w14:paraId="5A8C42B2" w14:textId="77777777" w:rsidR="00F371E6" w:rsidRDefault="00F371E6" w:rsidP="00040D9D">
      <w:pPr>
        <w:spacing w:after="0" w:line="240" w:lineRule="auto"/>
        <w:jc w:val="both"/>
        <w:rPr>
          <w:rFonts w:ascii="Arial" w:hAnsi="Arial" w:cs="Arial"/>
          <w:sz w:val="24"/>
          <w:szCs w:val="24"/>
        </w:rPr>
      </w:pPr>
    </w:p>
    <w:p w14:paraId="51E783B9" w14:textId="77777777" w:rsidR="00136F90" w:rsidRDefault="00136F90" w:rsidP="00136F90">
      <w:pPr>
        <w:pStyle w:val="ListParagraph"/>
        <w:numPr>
          <w:ilvl w:val="0"/>
          <w:numId w:val="34"/>
        </w:numPr>
        <w:tabs>
          <w:tab w:val="left" w:pos="567"/>
          <w:tab w:val="left" w:pos="851"/>
        </w:tabs>
        <w:spacing w:after="0" w:line="240" w:lineRule="auto"/>
        <w:jc w:val="both"/>
        <w:rPr>
          <w:rFonts w:ascii="Arial" w:hAnsi="Arial" w:cs="Arial"/>
          <w:sz w:val="24"/>
          <w:szCs w:val="24"/>
        </w:rPr>
      </w:pPr>
      <w:r w:rsidRPr="00136F90">
        <w:rPr>
          <w:rFonts w:ascii="Arial" w:hAnsi="Arial" w:cs="Arial"/>
          <w:sz w:val="24"/>
          <w:szCs w:val="24"/>
        </w:rPr>
        <w:t xml:space="preserve">Yes. </w:t>
      </w:r>
    </w:p>
    <w:p w14:paraId="39B540FA" w14:textId="77777777" w:rsidR="007452B9" w:rsidRPr="00136F90" w:rsidRDefault="007452B9" w:rsidP="007452B9">
      <w:pPr>
        <w:pStyle w:val="ListParagraph"/>
        <w:tabs>
          <w:tab w:val="left" w:pos="567"/>
          <w:tab w:val="left" w:pos="851"/>
        </w:tabs>
        <w:spacing w:after="0" w:line="240" w:lineRule="auto"/>
        <w:ind w:left="360"/>
        <w:jc w:val="both"/>
        <w:rPr>
          <w:rFonts w:ascii="Arial" w:hAnsi="Arial" w:cs="Arial"/>
          <w:sz w:val="24"/>
          <w:szCs w:val="24"/>
        </w:rPr>
      </w:pPr>
    </w:p>
    <w:p w14:paraId="798A7874" w14:textId="77777777" w:rsidR="00040D9D" w:rsidRPr="00136F90" w:rsidRDefault="00136F90" w:rsidP="00136F90">
      <w:pPr>
        <w:tabs>
          <w:tab w:val="left" w:pos="426"/>
          <w:tab w:val="left" w:pos="851"/>
        </w:tabs>
        <w:spacing w:after="0" w:line="240" w:lineRule="auto"/>
        <w:jc w:val="both"/>
        <w:rPr>
          <w:rFonts w:ascii="Arial" w:hAnsi="Arial" w:cs="Arial"/>
          <w:sz w:val="24"/>
          <w:szCs w:val="24"/>
        </w:rPr>
      </w:pPr>
      <w:r>
        <w:rPr>
          <w:rFonts w:ascii="Arial" w:hAnsi="Arial" w:cs="Arial"/>
          <w:sz w:val="24"/>
          <w:szCs w:val="24"/>
        </w:rPr>
        <w:tab/>
      </w:r>
      <w:r w:rsidR="00040D9D" w:rsidRPr="00136F90">
        <w:rPr>
          <w:rFonts w:ascii="Arial" w:hAnsi="Arial" w:cs="Arial"/>
          <w:sz w:val="24"/>
          <w:szCs w:val="24"/>
        </w:rPr>
        <w:t>(</w:t>
      </w:r>
      <w:proofErr w:type="gramStart"/>
      <w:r w:rsidR="00040D9D" w:rsidRPr="00136F90">
        <w:rPr>
          <w:rFonts w:ascii="Arial" w:hAnsi="Arial" w:cs="Arial"/>
          <w:sz w:val="24"/>
          <w:szCs w:val="24"/>
        </w:rPr>
        <w:t>a</w:t>
      </w:r>
      <w:proofErr w:type="gramEnd"/>
      <w:r w:rsidR="00040D9D" w:rsidRPr="00136F90">
        <w:rPr>
          <w:rFonts w:ascii="Arial" w:hAnsi="Arial" w:cs="Arial"/>
          <w:sz w:val="24"/>
          <w:szCs w:val="24"/>
        </w:rPr>
        <w:t>)</w:t>
      </w:r>
      <w:r w:rsidRPr="00136F90">
        <w:rPr>
          <w:rFonts w:ascii="Arial" w:hAnsi="Arial" w:cs="Arial"/>
          <w:sz w:val="24"/>
          <w:szCs w:val="24"/>
        </w:rPr>
        <w:t>,(b),(c)(i),(ii)</w:t>
      </w:r>
      <w:r w:rsidR="00040D9D" w:rsidRPr="00136F90">
        <w:rPr>
          <w:rFonts w:ascii="Arial" w:hAnsi="Arial" w:cs="Arial"/>
          <w:sz w:val="24"/>
          <w:szCs w:val="24"/>
        </w:rPr>
        <w:tab/>
      </w:r>
      <w:r w:rsidRPr="00136F90">
        <w:rPr>
          <w:rFonts w:ascii="Arial" w:hAnsi="Arial" w:cs="Arial"/>
          <w:sz w:val="24"/>
          <w:szCs w:val="24"/>
        </w:rPr>
        <w:t xml:space="preserve">Falls away. </w:t>
      </w:r>
    </w:p>
    <w:p w14:paraId="503BFED7" w14:textId="77777777" w:rsidR="000C5833" w:rsidRDefault="000C5833" w:rsidP="00040D9D">
      <w:pPr>
        <w:spacing w:after="0" w:line="240" w:lineRule="auto"/>
        <w:rPr>
          <w:rFonts w:ascii="Arial" w:hAnsi="Arial" w:cs="Arial"/>
          <w:sz w:val="24"/>
          <w:szCs w:val="24"/>
        </w:rPr>
      </w:pPr>
    </w:p>
    <w:p w14:paraId="28AC4BF5" w14:textId="77777777" w:rsidR="00136F90" w:rsidRDefault="00136F90" w:rsidP="00040D9D">
      <w:pPr>
        <w:spacing w:after="0" w:line="240" w:lineRule="auto"/>
        <w:rPr>
          <w:rFonts w:ascii="Arial" w:hAnsi="Arial" w:cs="Arial"/>
          <w:sz w:val="24"/>
          <w:szCs w:val="24"/>
        </w:rPr>
      </w:pPr>
      <w:r>
        <w:rPr>
          <w:rFonts w:ascii="Arial" w:hAnsi="Arial" w:cs="Arial"/>
          <w:sz w:val="24"/>
          <w:szCs w:val="24"/>
        </w:rPr>
        <w:t>(2) Falls away.</w:t>
      </w:r>
    </w:p>
    <w:p w14:paraId="74EAC546" w14:textId="77777777" w:rsidR="00136F90" w:rsidRDefault="00136F90" w:rsidP="00040D9D">
      <w:pPr>
        <w:spacing w:after="0" w:line="240" w:lineRule="auto"/>
        <w:rPr>
          <w:rFonts w:ascii="Arial" w:hAnsi="Arial" w:cs="Arial"/>
          <w:sz w:val="24"/>
          <w:szCs w:val="24"/>
        </w:rPr>
      </w:pPr>
    </w:p>
    <w:p w14:paraId="6D9F1560" w14:textId="77777777" w:rsidR="00136F90" w:rsidRDefault="00136F90" w:rsidP="00040D9D">
      <w:pPr>
        <w:spacing w:after="0" w:line="240" w:lineRule="auto"/>
        <w:rPr>
          <w:rFonts w:ascii="Arial" w:hAnsi="Arial" w:cs="Arial"/>
          <w:sz w:val="24"/>
          <w:szCs w:val="24"/>
        </w:rPr>
      </w:pPr>
      <w:r>
        <w:rPr>
          <w:rFonts w:ascii="Arial" w:hAnsi="Arial" w:cs="Arial"/>
          <w:sz w:val="24"/>
          <w:szCs w:val="24"/>
        </w:rPr>
        <w:t>(3) (</w:t>
      </w:r>
      <w:proofErr w:type="gramStart"/>
      <w:r>
        <w:rPr>
          <w:rFonts w:ascii="Arial" w:hAnsi="Arial" w:cs="Arial"/>
          <w:sz w:val="24"/>
          <w:szCs w:val="24"/>
        </w:rPr>
        <w:t>a</w:t>
      </w:r>
      <w:proofErr w:type="gramEnd"/>
      <w:r>
        <w:rPr>
          <w:rFonts w:ascii="Arial" w:hAnsi="Arial" w:cs="Arial"/>
          <w:sz w:val="24"/>
          <w:szCs w:val="24"/>
        </w:rPr>
        <w:t>),(b)</w:t>
      </w:r>
    </w:p>
    <w:tbl>
      <w:tblPr>
        <w:tblStyle w:val="TableGrid"/>
        <w:tblW w:w="9214" w:type="dxa"/>
        <w:tblInd w:w="675" w:type="dxa"/>
        <w:tblLayout w:type="fixed"/>
        <w:tblLook w:val="04A0" w:firstRow="1" w:lastRow="0" w:firstColumn="1" w:lastColumn="0" w:noHBand="0" w:noVBand="1"/>
      </w:tblPr>
      <w:tblGrid>
        <w:gridCol w:w="993"/>
        <w:gridCol w:w="708"/>
        <w:gridCol w:w="709"/>
        <w:gridCol w:w="567"/>
        <w:gridCol w:w="709"/>
        <w:gridCol w:w="709"/>
        <w:gridCol w:w="567"/>
        <w:gridCol w:w="708"/>
        <w:gridCol w:w="709"/>
        <w:gridCol w:w="709"/>
        <w:gridCol w:w="709"/>
        <w:gridCol w:w="567"/>
        <w:gridCol w:w="850"/>
      </w:tblGrid>
      <w:tr w:rsidR="001310E4" w14:paraId="5ABD70F9" w14:textId="77777777" w:rsidTr="007452B9">
        <w:tc>
          <w:tcPr>
            <w:tcW w:w="993" w:type="dxa"/>
          </w:tcPr>
          <w:p w14:paraId="0B03E2F6" w14:textId="77777777" w:rsidR="001310E4" w:rsidRPr="00CD5387" w:rsidRDefault="001310E4" w:rsidP="006903A6">
            <w:pPr>
              <w:pStyle w:val="ListParagraph"/>
              <w:tabs>
                <w:tab w:val="left" w:pos="851"/>
              </w:tabs>
              <w:ind w:left="0"/>
              <w:jc w:val="both"/>
              <w:rPr>
                <w:rFonts w:ascii="Arial" w:hAnsi="Arial" w:cs="Arial"/>
                <w:b/>
                <w:sz w:val="20"/>
                <w:szCs w:val="20"/>
              </w:rPr>
            </w:pPr>
            <w:r w:rsidRPr="00CD5387">
              <w:rPr>
                <w:rFonts w:ascii="Arial" w:hAnsi="Arial" w:cs="Arial"/>
                <w:b/>
                <w:sz w:val="20"/>
                <w:szCs w:val="20"/>
              </w:rPr>
              <w:t>Level</w:t>
            </w:r>
          </w:p>
        </w:tc>
        <w:tc>
          <w:tcPr>
            <w:tcW w:w="708" w:type="dxa"/>
          </w:tcPr>
          <w:p w14:paraId="2F26BE2D" w14:textId="77777777" w:rsidR="001310E4" w:rsidRPr="00CD5387" w:rsidRDefault="001310E4" w:rsidP="00FC06ED">
            <w:pPr>
              <w:pStyle w:val="ListParagraph"/>
              <w:tabs>
                <w:tab w:val="left" w:pos="851"/>
              </w:tabs>
              <w:ind w:left="0"/>
              <w:jc w:val="both"/>
              <w:rPr>
                <w:rFonts w:ascii="Arial" w:hAnsi="Arial" w:cs="Arial"/>
                <w:b/>
                <w:sz w:val="20"/>
                <w:szCs w:val="20"/>
              </w:rPr>
            </w:pPr>
            <w:r w:rsidRPr="00CD5387">
              <w:rPr>
                <w:rFonts w:ascii="Arial" w:hAnsi="Arial" w:cs="Arial"/>
                <w:b/>
                <w:sz w:val="20"/>
                <w:szCs w:val="20"/>
              </w:rPr>
              <w:t>6</w:t>
            </w:r>
          </w:p>
        </w:tc>
        <w:tc>
          <w:tcPr>
            <w:tcW w:w="709" w:type="dxa"/>
          </w:tcPr>
          <w:p w14:paraId="7C5A90C5" w14:textId="77777777" w:rsidR="001310E4" w:rsidRPr="00CD5387" w:rsidRDefault="001310E4" w:rsidP="00C463CB">
            <w:pPr>
              <w:pStyle w:val="ListParagraph"/>
              <w:tabs>
                <w:tab w:val="left" w:pos="851"/>
              </w:tabs>
              <w:ind w:left="0"/>
              <w:jc w:val="both"/>
              <w:rPr>
                <w:rFonts w:ascii="Arial" w:hAnsi="Arial" w:cs="Arial"/>
                <w:b/>
                <w:sz w:val="20"/>
                <w:szCs w:val="20"/>
              </w:rPr>
            </w:pPr>
            <w:r w:rsidRPr="00CD5387">
              <w:rPr>
                <w:rFonts w:ascii="Arial" w:hAnsi="Arial" w:cs="Arial"/>
                <w:b/>
                <w:sz w:val="20"/>
                <w:szCs w:val="20"/>
              </w:rPr>
              <w:t>6</w:t>
            </w:r>
          </w:p>
        </w:tc>
        <w:tc>
          <w:tcPr>
            <w:tcW w:w="567" w:type="dxa"/>
          </w:tcPr>
          <w:p w14:paraId="3970E042" w14:textId="77777777" w:rsidR="001310E4" w:rsidRPr="00CD5387" w:rsidRDefault="001310E4" w:rsidP="00F00A9A">
            <w:pPr>
              <w:pStyle w:val="ListParagraph"/>
              <w:tabs>
                <w:tab w:val="left" w:pos="851"/>
              </w:tabs>
              <w:ind w:left="0"/>
              <w:jc w:val="both"/>
              <w:rPr>
                <w:rFonts w:ascii="Arial" w:hAnsi="Arial" w:cs="Arial"/>
                <w:b/>
                <w:sz w:val="20"/>
                <w:szCs w:val="20"/>
              </w:rPr>
            </w:pPr>
            <w:r w:rsidRPr="00CD5387">
              <w:rPr>
                <w:rFonts w:ascii="Arial" w:hAnsi="Arial" w:cs="Arial"/>
                <w:b/>
                <w:sz w:val="20"/>
                <w:szCs w:val="20"/>
              </w:rPr>
              <w:t>8</w:t>
            </w:r>
          </w:p>
        </w:tc>
        <w:tc>
          <w:tcPr>
            <w:tcW w:w="709" w:type="dxa"/>
          </w:tcPr>
          <w:p w14:paraId="3A582635" w14:textId="77777777" w:rsidR="001310E4" w:rsidRPr="00CD5387" w:rsidRDefault="001310E4" w:rsidP="00F00A9A">
            <w:pPr>
              <w:pStyle w:val="ListParagraph"/>
              <w:tabs>
                <w:tab w:val="left" w:pos="851"/>
              </w:tabs>
              <w:ind w:left="0"/>
              <w:jc w:val="both"/>
              <w:rPr>
                <w:rFonts w:ascii="Arial" w:hAnsi="Arial" w:cs="Arial"/>
                <w:b/>
                <w:sz w:val="20"/>
                <w:szCs w:val="20"/>
              </w:rPr>
            </w:pPr>
            <w:r w:rsidRPr="00CD5387">
              <w:rPr>
                <w:rFonts w:ascii="Arial" w:hAnsi="Arial" w:cs="Arial"/>
                <w:b/>
                <w:sz w:val="20"/>
                <w:szCs w:val="20"/>
              </w:rPr>
              <w:t>8</w:t>
            </w:r>
          </w:p>
        </w:tc>
        <w:tc>
          <w:tcPr>
            <w:tcW w:w="709" w:type="dxa"/>
          </w:tcPr>
          <w:p w14:paraId="62BE9E1D" w14:textId="77777777" w:rsidR="001310E4" w:rsidRPr="00CD5387" w:rsidRDefault="001310E4" w:rsidP="006D4EA8">
            <w:pPr>
              <w:pStyle w:val="ListParagraph"/>
              <w:tabs>
                <w:tab w:val="left" w:pos="851"/>
              </w:tabs>
              <w:ind w:left="0"/>
              <w:jc w:val="both"/>
              <w:rPr>
                <w:rFonts w:ascii="Arial" w:hAnsi="Arial" w:cs="Arial"/>
                <w:b/>
                <w:sz w:val="20"/>
                <w:szCs w:val="20"/>
              </w:rPr>
            </w:pPr>
            <w:r w:rsidRPr="00CD5387">
              <w:rPr>
                <w:rFonts w:ascii="Arial" w:hAnsi="Arial" w:cs="Arial"/>
                <w:b/>
                <w:sz w:val="20"/>
                <w:szCs w:val="20"/>
              </w:rPr>
              <w:t>10</w:t>
            </w:r>
          </w:p>
        </w:tc>
        <w:tc>
          <w:tcPr>
            <w:tcW w:w="567" w:type="dxa"/>
          </w:tcPr>
          <w:p w14:paraId="45C496BA" w14:textId="77777777" w:rsidR="001310E4" w:rsidRPr="00CD5387" w:rsidRDefault="001310E4" w:rsidP="00045823">
            <w:pPr>
              <w:pStyle w:val="ListParagraph"/>
              <w:tabs>
                <w:tab w:val="left" w:pos="851"/>
              </w:tabs>
              <w:ind w:left="0"/>
              <w:jc w:val="both"/>
              <w:rPr>
                <w:rFonts w:ascii="Arial" w:hAnsi="Arial" w:cs="Arial"/>
                <w:b/>
                <w:sz w:val="20"/>
                <w:szCs w:val="20"/>
              </w:rPr>
            </w:pPr>
            <w:r w:rsidRPr="00CD5387">
              <w:rPr>
                <w:rFonts w:ascii="Arial" w:hAnsi="Arial" w:cs="Arial"/>
                <w:b/>
                <w:sz w:val="20"/>
                <w:szCs w:val="20"/>
              </w:rPr>
              <w:t>12</w:t>
            </w:r>
          </w:p>
        </w:tc>
        <w:tc>
          <w:tcPr>
            <w:tcW w:w="708" w:type="dxa"/>
          </w:tcPr>
          <w:p w14:paraId="21D72F65" w14:textId="77777777" w:rsidR="001310E4" w:rsidRPr="00CD5387" w:rsidRDefault="001310E4" w:rsidP="00EE1DA9">
            <w:pPr>
              <w:pStyle w:val="ListParagraph"/>
              <w:tabs>
                <w:tab w:val="left" w:pos="851"/>
              </w:tabs>
              <w:ind w:left="0"/>
              <w:jc w:val="both"/>
              <w:rPr>
                <w:rFonts w:ascii="Arial" w:hAnsi="Arial" w:cs="Arial"/>
                <w:b/>
                <w:sz w:val="20"/>
                <w:szCs w:val="20"/>
              </w:rPr>
            </w:pPr>
            <w:r w:rsidRPr="00CD5387">
              <w:rPr>
                <w:rFonts w:ascii="Arial" w:hAnsi="Arial" w:cs="Arial"/>
                <w:b/>
                <w:sz w:val="20"/>
                <w:szCs w:val="20"/>
              </w:rPr>
              <w:t>13</w:t>
            </w:r>
          </w:p>
        </w:tc>
        <w:tc>
          <w:tcPr>
            <w:tcW w:w="709" w:type="dxa"/>
          </w:tcPr>
          <w:p w14:paraId="5741F6A7" w14:textId="77777777" w:rsidR="001310E4" w:rsidRPr="00CD5387" w:rsidRDefault="001310E4" w:rsidP="00D0319F">
            <w:pPr>
              <w:pStyle w:val="ListParagraph"/>
              <w:tabs>
                <w:tab w:val="left" w:pos="851"/>
              </w:tabs>
              <w:ind w:left="0"/>
              <w:jc w:val="both"/>
              <w:rPr>
                <w:rFonts w:ascii="Arial" w:hAnsi="Arial" w:cs="Arial"/>
                <w:b/>
                <w:sz w:val="20"/>
                <w:szCs w:val="20"/>
              </w:rPr>
            </w:pPr>
            <w:r w:rsidRPr="00CD5387">
              <w:rPr>
                <w:rFonts w:ascii="Arial" w:hAnsi="Arial" w:cs="Arial"/>
                <w:b/>
                <w:sz w:val="20"/>
                <w:szCs w:val="20"/>
              </w:rPr>
              <w:t>14</w:t>
            </w:r>
          </w:p>
        </w:tc>
        <w:tc>
          <w:tcPr>
            <w:tcW w:w="709" w:type="dxa"/>
          </w:tcPr>
          <w:p w14:paraId="18A05104" w14:textId="77777777" w:rsidR="001310E4" w:rsidRPr="00CD5387" w:rsidRDefault="001310E4" w:rsidP="002A5BB5">
            <w:pPr>
              <w:pStyle w:val="ListParagraph"/>
              <w:tabs>
                <w:tab w:val="left" w:pos="851"/>
              </w:tabs>
              <w:ind w:left="0"/>
              <w:jc w:val="both"/>
              <w:rPr>
                <w:rFonts w:ascii="Arial" w:hAnsi="Arial" w:cs="Arial"/>
                <w:b/>
                <w:sz w:val="20"/>
                <w:szCs w:val="20"/>
              </w:rPr>
            </w:pPr>
            <w:r w:rsidRPr="00CD5387">
              <w:rPr>
                <w:rFonts w:ascii="Arial" w:hAnsi="Arial" w:cs="Arial"/>
                <w:b/>
                <w:sz w:val="20"/>
                <w:szCs w:val="20"/>
              </w:rPr>
              <w:t>14</w:t>
            </w:r>
          </w:p>
        </w:tc>
        <w:tc>
          <w:tcPr>
            <w:tcW w:w="709" w:type="dxa"/>
          </w:tcPr>
          <w:p w14:paraId="5950D2F4" w14:textId="77777777" w:rsidR="001310E4" w:rsidRPr="00CD5387" w:rsidRDefault="001310E4" w:rsidP="002A5BB5">
            <w:pPr>
              <w:pStyle w:val="ListParagraph"/>
              <w:tabs>
                <w:tab w:val="left" w:pos="851"/>
              </w:tabs>
              <w:ind w:left="0"/>
              <w:jc w:val="both"/>
              <w:rPr>
                <w:rFonts w:ascii="Arial" w:hAnsi="Arial" w:cs="Arial"/>
                <w:b/>
                <w:sz w:val="20"/>
                <w:szCs w:val="20"/>
              </w:rPr>
            </w:pPr>
            <w:r w:rsidRPr="00CD5387">
              <w:rPr>
                <w:rFonts w:ascii="Arial" w:hAnsi="Arial" w:cs="Arial"/>
                <w:b/>
                <w:sz w:val="20"/>
                <w:szCs w:val="20"/>
              </w:rPr>
              <w:t>14</w:t>
            </w:r>
          </w:p>
        </w:tc>
        <w:tc>
          <w:tcPr>
            <w:tcW w:w="567" w:type="dxa"/>
          </w:tcPr>
          <w:p w14:paraId="0CB9C5F1" w14:textId="77777777" w:rsidR="001310E4" w:rsidRPr="00CD5387" w:rsidRDefault="001310E4" w:rsidP="006903A6">
            <w:pPr>
              <w:pStyle w:val="ListParagraph"/>
              <w:tabs>
                <w:tab w:val="left" w:pos="851"/>
              </w:tabs>
              <w:ind w:left="0"/>
              <w:jc w:val="both"/>
              <w:rPr>
                <w:rFonts w:ascii="Arial" w:hAnsi="Arial" w:cs="Arial"/>
                <w:b/>
                <w:sz w:val="20"/>
                <w:szCs w:val="20"/>
              </w:rPr>
            </w:pPr>
            <w:r w:rsidRPr="00CD5387">
              <w:rPr>
                <w:rFonts w:ascii="Arial" w:hAnsi="Arial" w:cs="Arial"/>
                <w:b/>
                <w:sz w:val="20"/>
                <w:szCs w:val="20"/>
              </w:rPr>
              <w:t>15</w:t>
            </w:r>
          </w:p>
        </w:tc>
        <w:tc>
          <w:tcPr>
            <w:tcW w:w="850" w:type="dxa"/>
          </w:tcPr>
          <w:p w14:paraId="4DEB6639" w14:textId="77777777" w:rsidR="001310E4" w:rsidRPr="00CD5387" w:rsidRDefault="001310E4" w:rsidP="006903A6">
            <w:pPr>
              <w:pStyle w:val="ListParagraph"/>
              <w:tabs>
                <w:tab w:val="left" w:pos="851"/>
              </w:tabs>
              <w:ind w:left="0"/>
              <w:jc w:val="both"/>
              <w:rPr>
                <w:rFonts w:ascii="Arial" w:hAnsi="Arial" w:cs="Arial"/>
                <w:b/>
                <w:sz w:val="20"/>
                <w:szCs w:val="20"/>
              </w:rPr>
            </w:pPr>
            <w:r w:rsidRPr="00CD5387">
              <w:rPr>
                <w:rFonts w:ascii="Arial" w:hAnsi="Arial" w:cs="Arial"/>
                <w:b/>
                <w:sz w:val="20"/>
                <w:szCs w:val="20"/>
              </w:rPr>
              <w:t>Total</w:t>
            </w:r>
          </w:p>
        </w:tc>
      </w:tr>
      <w:tr w:rsidR="001310E4" w14:paraId="4A6451D5" w14:textId="77777777" w:rsidTr="007452B9">
        <w:tc>
          <w:tcPr>
            <w:tcW w:w="993" w:type="dxa"/>
          </w:tcPr>
          <w:p w14:paraId="30A3D940" w14:textId="77777777" w:rsidR="001310E4" w:rsidRPr="00CD5387" w:rsidRDefault="001310E4" w:rsidP="006903A6">
            <w:pPr>
              <w:pStyle w:val="ListParagraph"/>
              <w:tabs>
                <w:tab w:val="left" w:pos="851"/>
              </w:tabs>
              <w:ind w:left="0"/>
              <w:jc w:val="both"/>
              <w:rPr>
                <w:rFonts w:ascii="Arial" w:hAnsi="Arial" w:cs="Arial"/>
                <w:b/>
                <w:sz w:val="20"/>
                <w:szCs w:val="20"/>
              </w:rPr>
            </w:pPr>
            <w:r w:rsidRPr="00CD5387">
              <w:rPr>
                <w:rFonts w:ascii="Arial" w:hAnsi="Arial" w:cs="Arial"/>
                <w:b/>
                <w:sz w:val="20"/>
                <w:szCs w:val="20"/>
              </w:rPr>
              <w:t>No</w:t>
            </w:r>
          </w:p>
        </w:tc>
        <w:tc>
          <w:tcPr>
            <w:tcW w:w="708" w:type="dxa"/>
          </w:tcPr>
          <w:p w14:paraId="18D22918" w14:textId="77777777" w:rsidR="001310E4" w:rsidRPr="00CD5387" w:rsidRDefault="001310E4" w:rsidP="00FC06ED">
            <w:pPr>
              <w:pStyle w:val="ListParagraph"/>
              <w:tabs>
                <w:tab w:val="left" w:pos="851"/>
              </w:tabs>
              <w:ind w:left="0"/>
              <w:jc w:val="both"/>
              <w:rPr>
                <w:rFonts w:ascii="Arial" w:hAnsi="Arial" w:cs="Arial"/>
                <w:sz w:val="20"/>
                <w:szCs w:val="20"/>
              </w:rPr>
            </w:pPr>
            <w:r>
              <w:rPr>
                <w:rFonts w:ascii="Arial" w:hAnsi="Arial" w:cs="Arial"/>
                <w:sz w:val="20"/>
                <w:szCs w:val="20"/>
              </w:rPr>
              <w:t>1</w:t>
            </w:r>
          </w:p>
        </w:tc>
        <w:tc>
          <w:tcPr>
            <w:tcW w:w="709" w:type="dxa"/>
          </w:tcPr>
          <w:p w14:paraId="517F4413" w14:textId="77777777" w:rsidR="001310E4" w:rsidRPr="00CD5387" w:rsidRDefault="001310E4" w:rsidP="00C463CB">
            <w:pPr>
              <w:pStyle w:val="ListParagraph"/>
              <w:tabs>
                <w:tab w:val="left" w:pos="851"/>
              </w:tabs>
              <w:ind w:left="0"/>
              <w:jc w:val="both"/>
              <w:rPr>
                <w:rFonts w:ascii="Arial" w:hAnsi="Arial" w:cs="Arial"/>
                <w:sz w:val="20"/>
                <w:szCs w:val="20"/>
              </w:rPr>
            </w:pPr>
            <w:r>
              <w:rPr>
                <w:rFonts w:ascii="Arial" w:hAnsi="Arial" w:cs="Arial"/>
                <w:sz w:val="20"/>
                <w:szCs w:val="20"/>
              </w:rPr>
              <w:t>1</w:t>
            </w:r>
          </w:p>
        </w:tc>
        <w:tc>
          <w:tcPr>
            <w:tcW w:w="567" w:type="dxa"/>
          </w:tcPr>
          <w:p w14:paraId="1A637C40" w14:textId="77777777" w:rsidR="001310E4" w:rsidRPr="00CD5387" w:rsidRDefault="001310E4" w:rsidP="00F00A9A">
            <w:pPr>
              <w:pStyle w:val="ListParagraph"/>
              <w:tabs>
                <w:tab w:val="left" w:pos="851"/>
              </w:tabs>
              <w:ind w:left="0"/>
              <w:jc w:val="both"/>
              <w:rPr>
                <w:rFonts w:ascii="Arial" w:hAnsi="Arial" w:cs="Arial"/>
                <w:sz w:val="20"/>
                <w:szCs w:val="20"/>
              </w:rPr>
            </w:pPr>
            <w:r>
              <w:rPr>
                <w:rFonts w:ascii="Arial" w:hAnsi="Arial" w:cs="Arial"/>
                <w:sz w:val="20"/>
                <w:szCs w:val="20"/>
              </w:rPr>
              <w:t>1</w:t>
            </w:r>
          </w:p>
        </w:tc>
        <w:tc>
          <w:tcPr>
            <w:tcW w:w="709" w:type="dxa"/>
          </w:tcPr>
          <w:p w14:paraId="75A25393" w14:textId="77777777" w:rsidR="001310E4" w:rsidRPr="00CD5387" w:rsidRDefault="001310E4" w:rsidP="00F00A9A">
            <w:pPr>
              <w:pStyle w:val="ListParagraph"/>
              <w:tabs>
                <w:tab w:val="left" w:pos="851"/>
              </w:tabs>
              <w:ind w:left="0"/>
              <w:jc w:val="both"/>
              <w:rPr>
                <w:rFonts w:ascii="Arial" w:hAnsi="Arial" w:cs="Arial"/>
                <w:sz w:val="20"/>
                <w:szCs w:val="20"/>
              </w:rPr>
            </w:pPr>
            <w:r>
              <w:rPr>
                <w:rFonts w:ascii="Arial" w:hAnsi="Arial" w:cs="Arial"/>
                <w:sz w:val="20"/>
                <w:szCs w:val="20"/>
              </w:rPr>
              <w:t>1</w:t>
            </w:r>
          </w:p>
        </w:tc>
        <w:tc>
          <w:tcPr>
            <w:tcW w:w="709" w:type="dxa"/>
          </w:tcPr>
          <w:p w14:paraId="6F6D34AC" w14:textId="77777777" w:rsidR="001310E4" w:rsidRPr="00CD5387" w:rsidRDefault="001310E4" w:rsidP="006D4EA8">
            <w:pPr>
              <w:pStyle w:val="ListParagraph"/>
              <w:tabs>
                <w:tab w:val="left" w:pos="851"/>
              </w:tabs>
              <w:ind w:left="0"/>
              <w:jc w:val="both"/>
              <w:rPr>
                <w:rFonts w:ascii="Arial" w:hAnsi="Arial" w:cs="Arial"/>
                <w:sz w:val="20"/>
                <w:szCs w:val="20"/>
              </w:rPr>
            </w:pPr>
            <w:r w:rsidRPr="00CD5387">
              <w:rPr>
                <w:rFonts w:ascii="Arial" w:hAnsi="Arial" w:cs="Arial"/>
                <w:sz w:val="20"/>
                <w:szCs w:val="20"/>
              </w:rPr>
              <w:t>1</w:t>
            </w:r>
          </w:p>
        </w:tc>
        <w:tc>
          <w:tcPr>
            <w:tcW w:w="567" w:type="dxa"/>
          </w:tcPr>
          <w:p w14:paraId="4B8A9781" w14:textId="77777777" w:rsidR="001310E4" w:rsidRPr="00CD5387" w:rsidRDefault="001310E4" w:rsidP="00045823">
            <w:pPr>
              <w:pStyle w:val="ListParagraph"/>
              <w:tabs>
                <w:tab w:val="left" w:pos="851"/>
              </w:tabs>
              <w:ind w:left="0"/>
              <w:jc w:val="both"/>
              <w:rPr>
                <w:rFonts w:ascii="Arial" w:hAnsi="Arial" w:cs="Arial"/>
                <w:sz w:val="20"/>
                <w:szCs w:val="20"/>
              </w:rPr>
            </w:pPr>
            <w:r w:rsidRPr="00CD5387">
              <w:rPr>
                <w:rFonts w:ascii="Arial" w:hAnsi="Arial" w:cs="Arial"/>
                <w:sz w:val="20"/>
                <w:szCs w:val="20"/>
              </w:rPr>
              <w:t>1</w:t>
            </w:r>
          </w:p>
        </w:tc>
        <w:tc>
          <w:tcPr>
            <w:tcW w:w="708" w:type="dxa"/>
          </w:tcPr>
          <w:p w14:paraId="1EE314CB" w14:textId="77777777" w:rsidR="001310E4" w:rsidRPr="00CD5387" w:rsidRDefault="001310E4" w:rsidP="00EE1DA9">
            <w:pPr>
              <w:pStyle w:val="ListParagraph"/>
              <w:tabs>
                <w:tab w:val="left" w:pos="851"/>
              </w:tabs>
              <w:ind w:left="0"/>
              <w:jc w:val="both"/>
              <w:rPr>
                <w:rFonts w:ascii="Arial" w:hAnsi="Arial" w:cs="Arial"/>
                <w:sz w:val="20"/>
                <w:szCs w:val="20"/>
              </w:rPr>
            </w:pPr>
            <w:r w:rsidRPr="00CD5387">
              <w:rPr>
                <w:rFonts w:ascii="Arial" w:hAnsi="Arial" w:cs="Arial"/>
                <w:sz w:val="20"/>
                <w:szCs w:val="20"/>
              </w:rPr>
              <w:t>1</w:t>
            </w:r>
          </w:p>
        </w:tc>
        <w:tc>
          <w:tcPr>
            <w:tcW w:w="709" w:type="dxa"/>
          </w:tcPr>
          <w:p w14:paraId="08A17CED" w14:textId="77777777" w:rsidR="001310E4" w:rsidRPr="00CD5387" w:rsidRDefault="001310E4" w:rsidP="00D0319F">
            <w:pPr>
              <w:pStyle w:val="ListParagraph"/>
              <w:tabs>
                <w:tab w:val="left" w:pos="851"/>
              </w:tabs>
              <w:ind w:left="0"/>
              <w:jc w:val="both"/>
              <w:rPr>
                <w:rFonts w:ascii="Arial" w:hAnsi="Arial" w:cs="Arial"/>
                <w:sz w:val="20"/>
                <w:szCs w:val="20"/>
              </w:rPr>
            </w:pPr>
            <w:r>
              <w:rPr>
                <w:rFonts w:ascii="Arial" w:hAnsi="Arial" w:cs="Arial"/>
                <w:sz w:val="20"/>
                <w:szCs w:val="20"/>
              </w:rPr>
              <w:t>1</w:t>
            </w:r>
          </w:p>
        </w:tc>
        <w:tc>
          <w:tcPr>
            <w:tcW w:w="709" w:type="dxa"/>
          </w:tcPr>
          <w:p w14:paraId="36424705" w14:textId="77777777" w:rsidR="001310E4" w:rsidRPr="00CD5387" w:rsidRDefault="001310E4" w:rsidP="002A5BB5">
            <w:pPr>
              <w:pStyle w:val="ListParagraph"/>
              <w:tabs>
                <w:tab w:val="left" w:pos="851"/>
              </w:tabs>
              <w:ind w:left="0"/>
              <w:jc w:val="both"/>
              <w:rPr>
                <w:rFonts w:ascii="Arial" w:hAnsi="Arial" w:cs="Arial"/>
                <w:sz w:val="20"/>
                <w:szCs w:val="20"/>
              </w:rPr>
            </w:pPr>
            <w:r>
              <w:rPr>
                <w:rFonts w:ascii="Arial" w:hAnsi="Arial" w:cs="Arial"/>
                <w:sz w:val="20"/>
                <w:szCs w:val="20"/>
              </w:rPr>
              <w:t>1</w:t>
            </w:r>
          </w:p>
        </w:tc>
        <w:tc>
          <w:tcPr>
            <w:tcW w:w="709" w:type="dxa"/>
          </w:tcPr>
          <w:p w14:paraId="27AB6A21" w14:textId="77777777" w:rsidR="001310E4" w:rsidRPr="00CD5387" w:rsidRDefault="001310E4" w:rsidP="002A5BB5">
            <w:pPr>
              <w:pStyle w:val="ListParagraph"/>
              <w:tabs>
                <w:tab w:val="left" w:pos="851"/>
              </w:tabs>
              <w:ind w:left="0"/>
              <w:jc w:val="both"/>
              <w:rPr>
                <w:rFonts w:ascii="Arial" w:hAnsi="Arial" w:cs="Arial"/>
                <w:sz w:val="20"/>
                <w:szCs w:val="20"/>
              </w:rPr>
            </w:pPr>
            <w:r>
              <w:rPr>
                <w:rFonts w:ascii="Arial" w:hAnsi="Arial" w:cs="Arial"/>
                <w:sz w:val="20"/>
                <w:szCs w:val="20"/>
              </w:rPr>
              <w:t>1</w:t>
            </w:r>
          </w:p>
        </w:tc>
        <w:tc>
          <w:tcPr>
            <w:tcW w:w="567" w:type="dxa"/>
          </w:tcPr>
          <w:p w14:paraId="76132942" w14:textId="77777777" w:rsidR="001310E4" w:rsidRPr="00CD5387" w:rsidRDefault="001310E4" w:rsidP="006903A6">
            <w:pPr>
              <w:pStyle w:val="ListParagraph"/>
              <w:tabs>
                <w:tab w:val="left" w:pos="851"/>
              </w:tabs>
              <w:ind w:left="0"/>
              <w:jc w:val="both"/>
              <w:rPr>
                <w:rFonts w:ascii="Arial" w:hAnsi="Arial" w:cs="Arial"/>
                <w:sz w:val="20"/>
                <w:szCs w:val="20"/>
              </w:rPr>
            </w:pPr>
            <w:r w:rsidRPr="00CD5387">
              <w:rPr>
                <w:rFonts w:ascii="Arial" w:hAnsi="Arial" w:cs="Arial"/>
                <w:sz w:val="20"/>
                <w:szCs w:val="20"/>
              </w:rPr>
              <w:t>1</w:t>
            </w:r>
          </w:p>
        </w:tc>
        <w:tc>
          <w:tcPr>
            <w:tcW w:w="850" w:type="dxa"/>
          </w:tcPr>
          <w:p w14:paraId="5822CECC" w14:textId="77777777" w:rsidR="001310E4" w:rsidRPr="00CD5387" w:rsidRDefault="001310E4" w:rsidP="006903A6">
            <w:pPr>
              <w:pStyle w:val="ListParagraph"/>
              <w:tabs>
                <w:tab w:val="left" w:pos="851"/>
              </w:tabs>
              <w:ind w:left="0"/>
              <w:jc w:val="both"/>
              <w:rPr>
                <w:rFonts w:ascii="Arial" w:hAnsi="Arial" w:cs="Arial"/>
                <w:b/>
                <w:sz w:val="20"/>
                <w:szCs w:val="20"/>
              </w:rPr>
            </w:pPr>
            <w:r w:rsidRPr="00CD5387">
              <w:rPr>
                <w:rFonts w:ascii="Arial" w:hAnsi="Arial" w:cs="Arial"/>
                <w:b/>
                <w:sz w:val="20"/>
                <w:szCs w:val="20"/>
              </w:rPr>
              <w:t>11</w:t>
            </w:r>
          </w:p>
        </w:tc>
      </w:tr>
      <w:tr w:rsidR="001310E4" w14:paraId="040387C2" w14:textId="77777777" w:rsidTr="007452B9">
        <w:tc>
          <w:tcPr>
            <w:tcW w:w="993" w:type="dxa"/>
          </w:tcPr>
          <w:p w14:paraId="05A43D89" w14:textId="77777777" w:rsidR="001310E4" w:rsidRPr="00CD5387" w:rsidRDefault="001310E4" w:rsidP="006903A6">
            <w:pPr>
              <w:pStyle w:val="ListParagraph"/>
              <w:tabs>
                <w:tab w:val="left" w:pos="851"/>
              </w:tabs>
              <w:ind w:left="0"/>
              <w:jc w:val="both"/>
              <w:rPr>
                <w:rFonts w:ascii="Arial" w:hAnsi="Arial" w:cs="Arial"/>
                <w:b/>
                <w:sz w:val="20"/>
                <w:szCs w:val="20"/>
              </w:rPr>
            </w:pPr>
            <w:r w:rsidRPr="00CD5387">
              <w:rPr>
                <w:rFonts w:ascii="Arial" w:hAnsi="Arial" w:cs="Arial"/>
                <w:b/>
                <w:sz w:val="20"/>
                <w:szCs w:val="20"/>
              </w:rPr>
              <w:t>Days</w:t>
            </w:r>
          </w:p>
        </w:tc>
        <w:tc>
          <w:tcPr>
            <w:tcW w:w="708" w:type="dxa"/>
            <w:vAlign w:val="center"/>
          </w:tcPr>
          <w:p w14:paraId="08D96C7E" w14:textId="77777777" w:rsidR="001310E4" w:rsidRDefault="001310E4" w:rsidP="00FC06ED">
            <w:pPr>
              <w:jc w:val="both"/>
              <w:rPr>
                <w:rFonts w:ascii="Arial" w:hAnsi="Arial" w:cs="Arial"/>
                <w:color w:val="000000"/>
                <w:sz w:val="20"/>
                <w:szCs w:val="20"/>
              </w:rPr>
            </w:pPr>
            <w:r>
              <w:rPr>
                <w:rFonts w:ascii="Arial" w:hAnsi="Arial" w:cs="Arial"/>
                <w:color w:val="000000"/>
                <w:sz w:val="20"/>
                <w:szCs w:val="20"/>
              </w:rPr>
              <w:t>245</w:t>
            </w:r>
          </w:p>
        </w:tc>
        <w:tc>
          <w:tcPr>
            <w:tcW w:w="709" w:type="dxa"/>
            <w:vAlign w:val="center"/>
          </w:tcPr>
          <w:p w14:paraId="1823C856" w14:textId="77777777" w:rsidR="001310E4" w:rsidRDefault="001310E4" w:rsidP="00C463CB">
            <w:pPr>
              <w:jc w:val="both"/>
              <w:rPr>
                <w:rFonts w:ascii="Arial" w:hAnsi="Arial" w:cs="Arial"/>
                <w:color w:val="000000"/>
                <w:sz w:val="20"/>
                <w:szCs w:val="20"/>
              </w:rPr>
            </w:pPr>
            <w:r>
              <w:rPr>
                <w:rFonts w:ascii="Arial" w:hAnsi="Arial" w:cs="Arial"/>
                <w:color w:val="000000"/>
                <w:sz w:val="20"/>
                <w:szCs w:val="20"/>
              </w:rPr>
              <w:t>120</w:t>
            </w:r>
          </w:p>
        </w:tc>
        <w:tc>
          <w:tcPr>
            <w:tcW w:w="567" w:type="dxa"/>
            <w:vAlign w:val="center"/>
          </w:tcPr>
          <w:p w14:paraId="2FC94550" w14:textId="77777777" w:rsidR="001310E4" w:rsidRDefault="001310E4" w:rsidP="00F00A9A">
            <w:pPr>
              <w:jc w:val="both"/>
              <w:rPr>
                <w:rFonts w:ascii="Arial" w:hAnsi="Arial" w:cs="Arial"/>
                <w:color w:val="000000"/>
                <w:sz w:val="20"/>
                <w:szCs w:val="20"/>
              </w:rPr>
            </w:pPr>
            <w:r>
              <w:rPr>
                <w:rFonts w:ascii="Arial" w:hAnsi="Arial" w:cs="Arial"/>
                <w:color w:val="000000"/>
                <w:sz w:val="20"/>
                <w:szCs w:val="20"/>
              </w:rPr>
              <w:t>245</w:t>
            </w:r>
          </w:p>
        </w:tc>
        <w:tc>
          <w:tcPr>
            <w:tcW w:w="709" w:type="dxa"/>
            <w:vAlign w:val="center"/>
          </w:tcPr>
          <w:p w14:paraId="5774DF22" w14:textId="77777777" w:rsidR="001310E4" w:rsidRDefault="001310E4" w:rsidP="00F00A9A">
            <w:pPr>
              <w:jc w:val="both"/>
              <w:rPr>
                <w:rFonts w:ascii="Arial" w:hAnsi="Arial" w:cs="Arial"/>
                <w:color w:val="000000"/>
                <w:sz w:val="20"/>
                <w:szCs w:val="20"/>
              </w:rPr>
            </w:pPr>
            <w:r>
              <w:rPr>
                <w:rFonts w:ascii="Arial" w:hAnsi="Arial" w:cs="Arial"/>
                <w:color w:val="000000"/>
                <w:sz w:val="20"/>
                <w:szCs w:val="20"/>
              </w:rPr>
              <w:t>244</w:t>
            </w:r>
          </w:p>
        </w:tc>
        <w:tc>
          <w:tcPr>
            <w:tcW w:w="709" w:type="dxa"/>
            <w:vAlign w:val="center"/>
          </w:tcPr>
          <w:p w14:paraId="39A109B9" w14:textId="77777777" w:rsidR="001310E4" w:rsidRDefault="001310E4" w:rsidP="006D4EA8">
            <w:pPr>
              <w:jc w:val="both"/>
              <w:rPr>
                <w:rFonts w:ascii="Arial" w:hAnsi="Arial" w:cs="Arial"/>
                <w:color w:val="000000"/>
                <w:sz w:val="20"/>
                <w:szCs w:val="20"/>
              </w:rPr>
            </w:pPr>
            <w:r>
              <w:rPr>
                <w:rFonts w:ascii="Arial" w:hAnsi="Arial" w:cs="Arial"/>
                <w:color w:val="000000"/>
                <w:sz w:val="20"/>
                <w:szCs w:val="20"/>
              </w:rPr>
              <w:t>30</w:t>
            </w:r>
          </w:p>
        </w:tc>
        <w:tc>
          <w:tcPr>
            <w:tcW w:w="567" w:type="dxa"/>
            <w:vAlign w:val="center"/>
          </w:tcPr>
          <w:p w14:paraId="71FEC709" w14:textId="77777777" w:rsidR="001310E4" w:rsidRDefault="001310E4">
            <w:pPr>
              <w:jc w:val="both"/>
              <w:rPr>
                <w:rFonts w:ascii="Arial" w:hAnsi="Arial" w:cs="Arial"/>
                <w:color w:val="000000"/>
                <w:sz w:val="20"/>
                <w:szCs w:val="20"/>
              </w:rPr>
            </w:pPr>
            <w:r>
              <w:rPr>
                <w:rFonts w:ascii="Arial" w:hAnsi="Arial" w:cs="Arial"/>
                <w:color w:val="000000"/>
                <w:sz w:val="20"/>
                <w:szCs w:val="20"/>
              </w:rPr>
              <w:t>545</w:t>
            </w:r>
          </w:p>
        </w:tc>
        <w:tc>
          <w:tcPr>
            <w:tcW w:w="708" w:type="dxa"/>
            <w:vAlign w:val="center"/>
          </w:tcPr>
          <w:p w14:paraId="56269363" w14:textId="77777777" w:rsidR="001310E4" w:rsidRDefault="001310E4">
            <w:pPr>
              <w:jc w:val="both"/>
              <w:rPr>
                <w:rFonts w:ascii="Arial" w:hAnsi="Arial" w:cs="Arial"/>
                <w:color w:val="000000"/>
                <w:sz w:val="20"/>
                <w:szCs w:val="20"/>
              </w:rPr>
            </w:pPr>
            <w:r>
              <w:rPr>
                <w:rFonts w:ascii="Arial" w:hAnsi="Arial" w:cs="Arial"/>
                <w:color w:val="000000"/>
                <w:sz w:val="20"/>
                <w:szCs w:val="20"/>
              </w:rPr>
              <w:t>395</w:t>
            </w:r>
          </w:p>
        </w:tc>
        <w:tc>
          <w:tcPr>
            <w:tcW w:w="709" w:type="dxa"/>
            <w:vAlign w:val="center"/>
          </w:tcPr>
          <w:p w14:paraId="20F12531" w14:textId="77777777" w:rsidR="001310E4" w:rsidRDefault="001310E4">
            <w:pPr>
              <w:jc w:val="both"/>
              <w:rPr>
                <w:rFonts w:ascii="Arial" w:hAnsi="Arial" w:cs="Arial"/>
                <w:color w:val="000000"/>
                <w:sz w:val="20"/>
                <w:szCs w:val="20"/>
              </w:rPr>
            </w:pPr>
            <w:r>
              <w:rPr>
                <w:rFonts w:ascii="Arial" w:hAnsi="Arial" w:cs="Arial"/>
                <w:color w:val="000000"/>
                <w:sz w:val="20"/>
                <w:szCs w:val="20"/>
              </w:rPr>
              <w:t>365</w:t>
            </w:r>
          </w:p>
        </w:tc>
        <w:tc>
          <w:tcPr>
            <w:tcW w:w="709" w:type="dxa"/>
            <w:vAlign w:val="center"/>
          </w:tcPr>
          <w:p w14:paraId="5E2C95AD" w14:textId="77777777" w:rsidR="001310E4" w:rsidRDefault="001310E4" w:rsidP="002A5BB5">
            <w:pPr>
              <w:jc w:val="both"/>
              <w:rPr>
                <w:rFonts w:ascii="Arial" w:hAnsi="Arial" w:cs="Arial"/>
                <w:color w:val="000000"/>
                <w:sz w:val="20"/>
                <w:szCs w:val="20"/>
              </w:rPr>
            </w:pPr>
            <w:r>
              <w:rPr>
                <w:rFonts w:ascii="Arial" w:hAnsi="Arial" w:cs="Arial"/>
                <w:color w:val="000000"/>
                <w:sz w:val="20"/>
                <w:szCs w:val="20"/>
              </w:rPr>
              <w:t>306</w:t>
            </w:r>
          </w:p>
        </w:tc>
        <w:tc>
          <w:tcPr>
            <w:tcW w:w="709" w:type="dxa"/>
            <w:vAlign w:val="center"/>
          </w:tcPr>
          <w:p w14:paraId="6F76F59F" w14:textId="77777777" w:rsidR="001310E4" w:rsidRDefault="001310E4" w:rsidP="002A5BB5">
            <w:pPr>
              <w:jc w:val="both"/>
              <w:rPr>
                <w:rFonts w:ascii="Arial" w:hAnsi="Arial" w:cs="Arial"/>
                <w:color w:val="000000"/>
                <w:sz w:val="20"/>
                <w:szCs w:val="20"/>
              </w:rPr>
            </w:pPr>
            <w:r>
              <w:rPr>
                <w:rFonts w:ascii="Arial" w:hAnsi="Arial" w:cs="Arial"/>
                <w:color w:val="000000"/>
                <w:sz w:val="20"/>
                <w:szCs w:val="20"/>
              </w:rPr>
              <w:t>120</w:t>
            </w:r>
          </w:p>
        </w:tc>
        <w:tc>
          <w:tcPr>
            <w:tcW w:w="567" w:type="dxa"/>
            <w:vAlign w:val="center"/>
          </w:tcPr>
          <w:p w14:paraId="41B9C48E" w14:textId="77777777" w:rsidR="001310E4" w:rsidRDefault="001310E4">
            <w:pPr>
              <w:jc w:val="both"/>
              <w:rPr>
                <w:rFonts w:ascii="Arial" w:hAnsi="Arial" w:cs="Arial"/>
                <w:color w:val="000000"/>
                <w:sz w:val="20"/>
                <w:szCs w:val="20"/>
              </w:rPr>
            </w:pPr>
            <w:r>
              <w:rPr>
                <w:rFonts w:ascii="Arial" w:hAnsi="Arial" w:cs="Arial"/>
                <w:color w:val="000000"/>
                <w:sz w:val="20"/>
                <w:szCs w:val="20"/>
              </w:rPr>
              <w:t>360</w:t>
            </w:r>
          </w:p>
        </w:tc>
        <w:tc>
          <w:tcPr>
            <w:tcW w:w="850" w:type="dxa"/>
            <w:vAlign w:val="center"/>
          </w:tcPr>
          <w:p w14:paraId="0EB655BA" w14:textId="77777777" w:rsidR="001310E4" w:rsidRDefault="001310E4">
            <w:pPr>
              <w:jc w:val="both"/>
              <w:rPr>
                <w:rFonts w:ascii="Arial" w:hAnsi="Arial" w:cs="Arial"/>
                <w:b/>
                <w:bCs/>
                <w:color w:val="000000"/>
                <w:sz w:val="20"/>
                <w:szCs w:val="20"/>
              </w:rPr>
            </w:pPr>
            <w:r>
              <w:rPr>
                <w:rFonts w:ascii="Arial" w:hAnsi="Arial" w:cs="Arial"/>
                <w:b/>
                <w:bCs/>
                <w:color w:val="000000"/>
                <w:sz w:val="20"/>
                <w:szCs w:val="20"/>
              </w:rPr>
              <w:t>2975</w:t>
            </w:r>
          </w:p>
        </w:tc>
      </w:tr>
    </w:tbl>
    <w:p w14:paraId="167BC005" w14:textId="77777777" w:rsidR="007452B9" w:rsidRPr="000C5833" w:rsidRDefault="007452B9" w:rsidP="000C5833">
      <w:pPr>
        <w:spacing w:after="0" w:line="240" w:lineRule="auto"/>
        <w:rPr>
          <w:rFonts w:ascii="Arial" w:hAnsi="Arial" w:cs="Arial"/>
          <w:sz w:val="24"/>
          <w:szCs w:val="24"/>
        </w:rPr>
      </w:pPr>
    </w:p>
    <w:p w14:paraId="24824F8B" w14:textId="77777777" w:rsidR="00040D9D" w:rsidRDefault="00136F90" w:rsidP="00136F90">
      <w:pPr>
        <w:tabs>
          <w:tab w:val="left" w:pos="851"/>
        </w:tabs>
        <w:spacing w:after="0" w:line="240" w:lineRule="auto"/>
        <w:jc w:val="both"/>
        <w:rPr>
          <w:rFonts w:ascii="Arial" w:hAnsi="Arial" w:cs="Arial"/>
          <w:sz w:val="24"/>
          <w:szCs w:val="24"/>
        </w:rPr>
      </w:pPr>
      <w:r>
        <w:rPr>
          <w:rFonts w:ascii="Arial" w:hAnsi="Arial" w:cs="Arial"/>
          <w:sz w:val="24"/>
          <w:szCs w:val="24"/>
        </w:rPr>
        <w:t xml:space="preserve">(4) </w:t>
      </w:r>
      <w:r w:rsidR="006E3EB1" w:rsidRPr="00136F90">
        <w:rPr>
          <w:rFonts w:ascii="Arial" w:hAnsi="Arial" w:cs="Arial"/>
          <w:sz w:val="24"/>
          <w:szCs w:val="24"/>
        </w:rPr>
        <w:t>R6 098 857.39 as at 31 May 2018.</w:t>
      </w:r>
      <w:r>
        <w:rPr>
          <w:rFonts w:ascii="Arial" w:hAnsi="Arial" w:cs="Arial"/>
          <w:sz w:val="24"/>
          <w:szCs w:val="24"/>
        </w:rPr>
        <w:t xml:space="preserve"> Please refer to </w:t>
      </w:r>
      <w:r w:rsidR="007452B9">
        <w:rPr>
          <w:rFonts w:ascii="Arial" w:hAnsi="Arial" w:cs="Arial"/>
          <w:sz w:val="24"/>
          <w:szCs w:val="24"/>
        </w:rPr>
        <w:t xml:space="preserve">the table below. </w:t>
      </w:r>
    </w:p>
    <w:p w14:paraId="3632452A" w14:textId="77777777" w:rsidR="007452B9" w:rsidRDefault="007452B9" w:rsidP="00136F90">
      <w:pPr>
        <w:tabs>
          <w:tab w:val="left" w:pos="851"/>
        </w:tabs>
        <w:spacing w:after="0" w:line="240" w:lineRule="auto"/>
        <w:jc w:val="both"/>
        <w:rPr>
          <w:rFonts w:ascii="Arial" w:hAnsi="Arial" w:cs="Arial"/>
          <w:sz w:val="24"/>
          <w:szCs w:val="24"/>
        </w:rPr>
      </w:pPr>
    </w:p>
    <w:tbl>
      <w:tblPr>
        <w:tblW w:w="9746" w:type="dxa"/>
        <w:tblInd w:w="108" w:type="dxa"/>
        <w:tblLayout w:type="fixed"/>
        <w:tblLook w:val="04A0" w:firstRow="1" w:lastRow="0" w:firstColumn="1" w:lastColumn="0" w:noHBand="0" w:noVBand="1"/>
      </w:tblPr>
      <w:tblGrid>
        <w:gridCol w:w="867"/>
        <w:gridCol w:w="976"/>
        <w:gridCol w:w="4545"/>
        <w:gridCol w:w="1679"/>
        <w:gridCol w:w="1679"/>
      </w:tblGrid>
      <w:tr w:rsidR="007452B9" w:rsidRPr="00683F89" w14:paraId="39082F92" w14:textId="77777777" w:rsidTr="007452B9">
        <w:trPr>
          <w:trHeight w:val="495"/>
        </w:trPr>
        <w:tc>
          <w:tcPr>
            <w:tcW w:w="867" w:type="dxa"/>
            <w:tcBorders>
              <w:top w:val="single" w:sz="8" w:space="0" w:color="auto"/>
              <w:left w:val="single" w:sz="8" w:space="0" w:color="auto"/>
              <w:bottom w:val="single" w:sz="8" w:space="0" w:color="auto"/>
              <w:right w:val="single" w:sz="8" w:space="0" w:color="auto"/>
            </w:tcBorders>
          </w:tcPr>
          <w:p w14:paraId="4194228A" w14:textId="77777777" w:rsidR="007452B9" w:rsidRPr="00683F89" w:rsidRDefault="007452B9" w:rsidP="00683F89">
            <w:pPr>
              <w:spacing w:after="0" w:line="240" w:lineRule="auto"/>
              <w:rPr>
                <w:rFonts w:ascii="Arial" w:eastAsia="Times New Roman" w:hAnsi="Arial" w:cs="Arial"/>
                <w:b/>
                <w:bCs/>
                <w:color w:val="000000"/>
                <w:sz w:val="18"/>
                <w:szCs w:val="18"/>
                <w:lang w:eastAsia="en-ZA"/>
              </w:rPr>
            </w:pPr>
          </w:p>
        </w:tc>
        <w:tc>
          <w:tcPr>
            <w:tcW w:w="9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FDF081" w14:textId="77777777" w:rsidR="007452B9" w:rsidRPr="00683F89" w:rsidRDefault="007452B9" w:rsidP="00683F89">
            <w:pPr>
              <w:spacing w:after="0" w:line="240" w:lineRule="auto"/>
              <w:rPr>
                <w:rFonts w:ascii="Arial" w:eastAsia="Times New Roman" w:hAnsi="Arial" w:cs="Arial"/>
                <w:b/>
                <w:bCs/>
                <w:color w:val="000000"/>
                <w:sz w:val="18"/>
                <w:szCs w:val="18"/>
                <w:lang w:eastAsia="en-ZA"/>
              </w:rPr>
            </w:pPr>
            <w:r w:rsidRPr="00683F89">
              <w:rPr>
                <w:rFonts w:ascii="Arial" w:eastAsia="Times New Roman" w:hAnsi="Arial" w:cs="Arial"/>
                <w:b/>
                <w:bCs/>
                <w:color w:val="000000"/>
                <w:sz w:val="18"/>
                <w:szCs w:val="18"/>
                <w:lang w:eastAsia="en-ZA"/>
              </w:rPr>
              <w:t>SALARY LEVEL</w:t>
            </w:r>
          </w:p>
        </w:tc>
        <w:tc>
          <w:tcPr>
            <w:tcW w:w="4545" w:type="dxa"/>
            <w:tcBorders>
              <w:top w:val="single" w:sz="8" w:space="0" w:color="auto"/>
              <w:left w:val="nil"/>
              <w:bottom w:val="single" w:sz="8" w:space="0" w:color="auto"/>
              <w:right w:val="single" w:sz="8" w:space="0" w:color="auto"/>
            </w:tcBorders>
            <w:shd w:val="clear" w:color="auto" w:fill="auto"/>
            <w:vAlign w:val="center"/>
            <w:hideMark/>
          </w:tcPr>
          <w:p w14:paraId="2B00860B" w14:textId="77777777" w:rsidR="007452B9" w:rsidRPr="00683F89" w:rsidRDefault="007452B9" w:rsidP="00683F89">
            <w:pPr>
              <w:spacing w:after="0" w:line="240" w:lineRule="auto"/>
              <w:rPr>
                <w:rFonts w:ascii="Arial" w:eastAsia="Times New Roman" w:hAnsi="Arial" w:cs="Arial"/>
                <w:b/>
                <w:bCs/>
                <w:color w:val="000000"/>
                <w:sz w:val="18"/>
                <w:szCs w:val="18"/>
                <w:lang w:eastAsia="en-ZA"/>
              </w:rPr>
            </w:pPr>
            <w:r w:rsidRPr="00683F89">
              <w:rPr>
                <w:rFonts w:ascii="Arial" w:eastAsia="Times New Roman" w:hAnsi="Arial" w:cs="Arial"/>
                <w:b/>
                <w:bCs/>
                <w:color w:val="000000"/>
                <w:sz w:val="18"/>
                <w:szCs w:val="18"/>
                <w:lang w:eastAsia="en-ZA"/>
              </w:rPr>
              <w:t>TYPE OF MISCONDUCT</w:t>
            </w:r>
          </w:p>
        </w:tc>
        <w:tc>
          <w:tcPr>
            <w:tcW w:w="1679" w:type="dxa"/>
            <w:tcBorders>
              <w:top w:val="single" w:sz="8" w:space="0" w:color="auto"/>
              <w:left w:val="nil"/>
              <w:bottom w:val="single" w:sz="8" w:space="0" w:color="auto"/>
              <w:right w:val="single" w:sz="8" w:space="0" w:color="auto"/>
            </w:tcBorders>
            <w:shd w:val="clear" w:color="auto" w:fill="auto"/>
            <w:vAlign w:val="center"/>
            <w:hideMark/>
          </w:tcPr>
          <w:p w14:paraId="4E230D2A" w14:textId="77777777" w:rsidR="007452B9" w:rsidRPr="00683F89" w:rsidRDefault="007452B9" w:rsidP="00683F89">
            <w:pPr>
              <w:spacing w:after="0" w:line="240" w:lineRule="auto"/>
              <w:jc w:val="center"/>
              <w:rPr>
                <w:rFonts w:ascii="Arial" w:eastAsia="Times New Roman" w:hAnsi="Arial" w:cs="Arial"/>
                <w:b/>
                <w:bCs/>
                <w:color w:val="000000"/>
                <w:sz w:val="18"/>
                <w:szCs w:val="18"/>
                <w:lang w:eastAsia="en-ZA"/>
              </w:rPr>
            </w:pPr>
            <w:r w:rsidRPr="00683F89">
              <w:rPr>
                <w:rFonts w:ascii="Arial" w:eastAsia="Times New Roman" w:hAnsi="Arial" w:cs="Arial"/>
                <w:b/>
                <w:bCs/>
                <w:color w:val="000000"/>
                <w:sz w:val="18"/>
                <w:szCs w:val="18"/>
                <w:lang w:eastAsia="en-ZA"/>
              </w:rPr>
              <w:t>DAYS</w:t>
            </w:r>
            <w:r>
              <w:rPr>
                <w:rFonts w:ascii="Arial" w:eastAsia="Times New Roman" w:hAnsi="Arial" w:cs="Arial"/>
                <w:b/>
                <w:bCs/>
                <w:color w:val="000000"/>
                <w:sz w:val="18"/>
                <w:szCs w:val="18"/>
                <w:lang w:eastAsia="en-ZA"/>
              </w:rPr>
              <w:t xml:space="preserve"> OF SUSPENSION</w:t>
            </w:r>
          </w:p>
        </w:tc>
        <w:tc>
          <w:tcPr>
            <w:tcW w:w="1679" w:type="dxa"/>
            <w:tcBorders>
              <w:top w:val="single" w:sz="8" w:space="0" w:color="auto"/>
              <w:left w:val="nil"/>
              <w:bottom w:val="single" w:sz="8" w:space="0" w:color="auto"/>
              <w:right w:val="single" w:sz="8" w:space="0" w:color="auto"/>
            </w:tcBorders>
            <w:shd w:val="clear" w:color="auto" w:fill="auto"/>
            <w:vAlign w:val="center"/>
            <w:hideMark/>
          </w:tcPr>
          <w:p w14:paraId="31BCF4CD" w14:textId="77777777" w:rsidR="007452B9" w:rsidRPr="00683F89" w:rsidRDefault="007452B9" w:rsidP="00683F89">
            <w:pPr>
              <w:spacing w:after="0" w:line="240" w:lineRule="auto"/>
              <w:jc w:val="center"/>
              <w:rPr>
                <w:rFonts w:ascii="Arial" w:eastAsia="Times New Roman" w:hAnsi="Arial" w:cs="Arial"/>
                <w:b/>
                <w:bCs/>
                <w:color w:val="000000"/>
                <w:sz w:val="18"/>
                <w:szCs w:val="18"/>
                <w:lang w:eastAsia="en-ZA"/>
              </w:rPr>
            </w:pPr>
            <w:r w:rsidRPr="00683F89">
              <w:rPr>
                <w:rFonts w:ascii="Arial" w:eastAsia="Times New Roman" w:hAnsi="Arial" w:cs="Arial"/>
                <w:b/>
                <w:bCs/>
                <w:color w:val="000000"/>
                <w:sz w:val="18"/>
                <w:szCs w:val="18"/>
                <w:lang w:eastAsia="en-ZA"/>
              </w:rPr>
              <w:t>INDIVIDUAL COST OF SUSPENSION</w:t>
            </w:r>
          </w:p>
        </w:tc>
      </w:tr>
      <w:tr w:rsidR="007452B9" w:rsidRPr="00683F89" w14:paraId="78929BEF" w14:textId="77777777" w:rsidTr="007452B9">
        <w:trPr>
          <w:trHeight w:val="315"/>
        </w:trPr>
        <w:tc>
          <w:tcPr>
            <w:tcW w:w="867" w:type="dxa"/>
            <w:tcBorders>
              <w:top w:val="nil"/>
              <w:left w:val="single" w:sz="8" w:space="0" w:color="auto"/>
              <w:bottom w:val="single" w:sz="8" w:space="0" w:color="auto"/>
              <w:right w:val="single" w:sz="8" w:space="0" w:color="auto"/>
            </w:tcBorders>
          </w:tcPr>
          <w:p w14:paraId="0A15B861"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b/>
                <w:bCs/>
                <w:color w:val="000000"/>
                <w:sz w:val="18"/>
                <w:szCs w:val="18"/>
                <w:lang w:eastAsia="en-ZA"/>
              </w:rPr>
              <w:t>2016/17</w:t>
            </w:r>
          </w:p>
        </w:tc>
        <w:tc>
          <w:tcPr>
            <w:tcW w:w="976" w:type="dxa"/>
            <w:tcBorders>
              <w:top w:val="nil"/>
              <w:left w:val="single" w:sz="8" w:space="0" w:color="auto"/>
              <w:bottom w:val="single" w:sz="8" w:space="0" w:color="auto"/>
              <w:right w:val="single" w:sz="8" w:space="0" w:color="auto"/>
            </w:tcBorders>
            <w:shd w:val="clear" w:color="auto" w:fill="auto"/>
            <w:vAlign w:val="center"/>
            <w:hideMark/>
          </w:tcPr>
          <w:p w14:paraId="7E4F0786"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12</w:t>
            </w:r>
          </w:p>
        </w:tc>
        <w:tc>
          <w:tcPr>
            <w:tcW w:w="4545" w:type="dxa"/>
            <w:tcBorders>
              <w:top w:val="nil"/>
              <w:left w:val="nil"/>
              <w:bottom w:val="single" w:sz="8" w:space="0" w:color="auto"/>
              <w:right w:val="single" w:sz="8" w:space="0" w:color="auto"/>
            </w:tcBorders>
            <w:shd w:val="clear" w:color="auto" w:fill="auto"/>
            <w:vAlign w:val="center"/>
            <w:hideMark/>
          </w:tcPr>
          <w:p w14:paraId="38E098EA" w14:textId="77777777" w:rsidR="007452B9" w:rsidRPr="00683F89" w:rsidRDefault="007452B9" w:rsidP="00683F89">
            <w:pPr>
              <w:spacing w:after="0" w:line="240" w:lineRule="auto"/>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Irregularities in the handling of projects</w:t>
            </w:r>
          </w:p>
        </w:tc>
        <w:tc>
          <w:tcPr>
            <w:tcW w:w="1679" w:type="dxa"/>
            <w:tcBorders>
              <w:top w:val="nil"/>
              <w:left w:val="nil"/>
              <w:bottom w:val="single" w:sz="8" w:space="0" w:color="auto"/>
              <w:right w:val="single" w:sz="8" w:space="0" w:color="auto"/>
            </w:tcBorders>
            <w:shd w:val="clear" w:color="auto" w:fill="auto"/>
            <w:vAlign w:val="center"/>
            <w:hideMark/>
          </w:tcPr>
          <w:p w14:paraId="1B571EF4"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545</w:t>
            </w:r>
          </w:p>
        </w:tc>
        <w:tc>
          <w:tcPr>
            <w:tcW w:w="1679" w:type="dxa"/>
            <w:tcBorders>
              <w:top w:val="nil"/>
              <w:left w:val="nil"/>
              <w:bottom w:val="single" w:sz="8" w:space="0" w:color="auto"/>
              <w:right w:val="single" w:sz="8" w:space="0" w:color="auto"/>
            </w:tcBorders>
            <w:shd w:val="clear" w:color="auto" w:fill="auto"/>
            <w:vAlign w:val="center"/>
            <w:hideMark/>
          </w:tcPr>
          <w:p w14:paraId="784B373A"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R994 114.98</w:t>
            </w:r>
          </w:p>
        </w:tc>
      </w:tr>
      <w:tr w:rsidR="007452B9" w:rsidRPr="00683F89" w14:paraId="65D833AF" w14:textId="77777777" w:rsidTr="007452B9">
        <w:trPr>
          <w:trHeight w:val="315"/>
        </w:trPr>
        <w:tc>
          <w:tcPr>
            <w:tcW w:w="867" w:type="dxa"/>
            <w:vMerge w:val="restart"/>
            <w:tcBorders>
              <w:top w:val="nil"/>
              <w:left w:val="single" w:sz="8" w:space="0" w:color="auto"/>
              <w:right w:val="single" w:sz="8" w:space="0" w:color="auto"/>
            </w:tcBorders>
          </w:tcPr>
          <w:p w14:paraId="2B75275F"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b/>
                <w:bCs/>
                <w:color w:val="000000"/>
                <w:sz w:val="18"/>
                <w:szCs w:val="18"/>
                <w:lang w:eastAsia="en-ZA"/>
              </w:rPr>
              <w:t>2017/18</w:t>
            </w:r>
          </w:p>
        </w:tc>
        <w:tc>
          <w:tcPr>
            <w:tcW w:w="976" w:type="dxa"/>
            <w:tcBorders>
              <w:top w:val="nil"/>
              <w:left w:val="single" w:sz="8" w:space="0" w:color="auto"/>
              <w:bottom w:val="single" w:sz="8" w:space="0" w:color="auto"/>
              <w:right w:val="single" w:sz="8" w:space="0" w:color="auto"/>
            </w:tcBorders>
            <w:shd w:val="clear" w:color="auto" w:fill="auto"/>
            <w:vAlign w:val="center"/>
            <w:hideMark/>
          </w:tcPr>
          <w:p w14:paraId="4874319E"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13</w:t>
            </w:r>
          </w:p>
        </w:tc>
        <w:tc>
          <w:tcPr>
            <w:tcW w:w="4545" w:type="dxa"/>
            <w:tcBorders>
              <w:top w:val="nil"/>
              <w:left w:val="nil"/>
              <w:bottom w:val="single" w:sz="8" w:space="0" w:color="auto"/>
              <w:right w:val="single" w:sz="8" w:space="0" w:color="auto"/>
            </w:tcBorders>
            <w:shd w:val="clear" w:color="auto" w:fill="auto"/>
            <w:vAlign w:val="center"/>
            <w:hideMark/>
          </w:tcPr>
          <w:p w14:paraId="2CA04687" w14:textId="77777777" w:rsidR="007452B9" w:rsidRPr="00683F89" w:rsidRDefault="007452B9" w:rsidP="00683F89">
            <w:pPr>
              <w:spacing w:after="0" w:line="240" w:lineRule="auto"/>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Theft</w:t>
            </w:r>
          </w:p>
        </w:tc>
        <w:tc>
          <w:tcPr>
            <w:tcW w:w="1679" w:type="dxa"/>
            <w:tcBorders>
              <w:top w:val="nil"/>
              <w:left w:val="nil"/>
              <w:bottom w:val="single" w:sz="8" w:space="0" w:color="auto"/>
              <w:right w:val="single" w:sz="8" w:space="0" w:color="auto"/>
            </w:tcBorders>
            <w:shd w:val="clear" w:color="auto" w:fill="auto"/>
            <w:vAlign w:val="center"/>
            <w:hideMark/>
          </w:tcPr>
          <w:p w14:paraId="1BBE7180"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395</w:t>
            </w:r>
          </w:p>
        </w:tc>
        <w:tc>
          <w:tcPr>
            <w:tcW w:w="1679" w:type="dxa"/>
            <w:tcBorders>
              <w:top w:val="nil"/>
              <w:left w:val="nil"/>
              <w:bottom w:val="single" w:sz="8" w:space="0" w:color="auto"/>
              <w:right w:val="single" w:sz="8" w:space="0" w:color="auto"/>
            </w:tcBorders>
            <w:shd w:val="clear" w:color="auto" w:fill="auto"/>
            <w:vAlign w:val="center"/>
            <w:hideMark/>
          </w:tcPr>
          <w:p w14:paraId="741507C6"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R980 415.75</w:t>
            </w:r>
          </w:p>
        </w:tc>
      </w:tr>
      <w:tr w:rsidR="007452B9" w:rsidRPr="00683F89" w14:paraId="3211C65E" w14:textId="77777777" w:rsidTr="007452B9">
        <w:trPr>
          <w:trHeight w:val="315"/>
        </w:trPr>
        <w:tc>
          <w:tcPr>
            <w:tcW w:w="867" w:type="dxa"/>
            <w:vMerge/>
            <w:tcBorders>
              <w:left w:val="single" w:sz="8" w:space="0" w:color="auto"/>
              <w:right w:val="single" w:sz="8" w:space="0" w:color="auto"/>
            </w:tcBorders>
          </w:tcPr>
          <w:p w14:paraId="3243AB0C"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p>
        </w:tc>
        <w:tc>
          <w:tcPr>
            <w:tcW w:w="976" w:type="dxa"/>
            <w:tcBorders>
              <w:top w:val="nil"/>
              <w:left w:val="single" w:sz="8" w:space="0" w:color="auto"/>
              <w:bottom w:val="single" w:sz="8" w:space="0" w:color="auto"/>
              <w:right w:val="single" w:sz="8" w:space="0" w:color="auto"/>
            </w:tcBorders>
            <w:shd w:val="clear" w:color="auto" w:fill="auto"/>
            <w:vAlign w:val="center"/>
            <w:hideMark/>
          </w:tcPr>
          <w:p w14:paraId="6905C978"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14</w:t>
            </w:r>
          </w:p>
        </w:tc>
        <w:tc>
          <w:tcPr>
            <w:tcW w:w="4545" w:type="dxa"/>
            <w:tcBorders>
              <w:top w:val="nil"/>
              <w:left w:val="nil"/>
              <w:bottom w:val="single" w:sz="8" w:space="0" w:color="auto"/>
              <w:right w:val="single" w:sz="8" w:space="0" w:color="auto"/>
            </w:tcBorders>
            <w:shd w:val="clear" w:color="auto" w:fill="auto"/>
            <w:vAlign w:val="center"/>
            <w:hideMark/>
          </w:tcPr>
          <w:p w14:paraId="1E0EDFD4" w14:textId="77777777" w:rsidR="007452B9" w:rsidRPr="00683F89" w:rsidRDefault="007452B9" w:rsidP="00683F89">
            <w:pPr>
              <w:spacing w:after="0" w:line="240" w:lineRule="auto"/>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Irregularities in the handling of projects</w:t>
            </w:r>
          </w:p>
        </w:tc>
        <w:tc>
          <w:tcPr>
            <w:tcW w:w="1679" w:type="dxa"/>
            <w:tcBorders>
              <w:top w:val="nil"/>
              <w:left w:val="nil"/>
              <w:bottom w:val="single" w:sz="8" w:space="0" w:color="auto"/>
              <w:right w:val="single" w:sz="8" w:space="0" w:color="auto"/>
            </w:tcBorders>
            <w:shd w:val="clear" w:color="auto" w:fill="auto"/>
            <w:vAlign w:val="center"/>
            <w:hideMark/>
          </w:tcPr>
          <w:p w14:paraId="3BAD9CAF"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365</w:t>
            </w:r>
          </w:p>
        </w:tc>
        <w:tc>
          <w:tcPr>
            <w:tcW w:w="1679" w:type="dxa"/>
            <w:tcBorders>
              <w:top w:val="nil"/>
              <w:left w:val="nil"/>
              <w:bottom w:val="single" w:sz="8" w:space="0" w:color="auto"/>
              <w:right w:val="single" w:sz="8" w:space="0" w:color="auto"/>
            </w:tcBorders>
            <w:shd w:val="clear" w:color="auto" w:fill="auto"/>
            <w:vAlign w:val="center"/>
            <w:hideMark/>
          </w:tcPr>
          <w:p w14:paraId="0E60C928"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R1 043 370.60</w:t>
            </w:r>
          </w:p>
        </w:tc>
      </w:tr>
      <w:tr w:rsidR="007452B9" w:rsidRPr="00683F89" w14:paraId="36800783" w14:textId="77777777" w:rsidTr="007452B9">
        <w:trPr>
          <w:trHeight w:val="315"/>
        </w:trPr>
        <w:tc>
          <w:tcPr>
            <w:tcW w:w="867" w:type="dxa"/>
            <w:vMerge/>
            <w:tcBorders>
              <w:left w:val="single" w:sz="8" w:space="0" w:color="auto"/>
              <w:right w:val="single" w:sz="8" w:space="0" w:color="auto"/>
            </w:tcBorders>
          </w:tcPr>
          <w:p w14:paraId="6EF3DEE2"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p>
        </w:tc>
        <w:tc>
          <w:tcPr>
            <w:tcW w:w="976" w:type="dxa"/>
            <w:tcBorders>
              <w:top w:val="nil"/>
              <w:left w:val="single" w:sz="8" w:space="0" w:color="auto"/>
              <w:bottom w:val="single" w:sz="8" w:space="0" w:color="auto"/>
              <w:right w:val="single" w:sz="8" w:space="0" w:color="auto"/>
            </w:tcBorders>
            <w:shd w:val="clear" w:color="auto" w:fill="auto"/>
            <w:vAlign w:val="center"/>
            <w:hideMark/>
          </w:tcPr>
          <w:p w14:paraId="1CBA8308"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15</w:t>
            </w:r>
          </w:p>
        </w:tc>
        <w:tc>
          <w:tcPr>
            <w:tcW w:w="4545" w:type="dxa"/>
            <w:tcBorders>
              <w:top w:val="nil"/>
              <w:left w:val="nil"/>
              <w:bottom w:val="single" w:sz="8" w:space="0" w:color="auto"/>
              <w:right w:val="single" w:sz="8" w:space="0" w:color="auto"/>
            </w:tcBorders>
            <w:shd w:val="clear" w:color="auto" w:fill="auto"/>
            <w:vAlign w:val="center"/>
            <w:hideMark/>
          </w:tcPr>
          <w:p w14:paraId="3A41985B" w14:textId="77777777" w:rsidR="007452B9" w:rsidRPr="00683F89" w:rsidRDefault="007452B9" w:rsidP="00683F89">
            <w:pPr>
              <w:spacing w:after="0" w:line="240" w:lineRule="auto"/>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Irregularities in the handling of projects</w:t>
            </w:r>
          </w:p>
        </w:tc>
        <w:tc>
          <w:tcPr>
            <w:tcW w:w="1679" w:type="dxa"/>
            <w:tcBorders>
              <w:top w:val="nil"/>
              <w:left w:val="nil"/>
              <w:bottom w:val="single" w:sz="8" w:space="0" w:color="auto"/>
              <w:right w:val="single" w:sz="8" w:space="0" w:color="auto"/>
            </w:tcBorders>
            <w:shd w:val="clear" w:color="auto" w:fill="auto"/>
            <w:vAlign w:val="center"/>
            <w:hideMark/>
          </w:tcPr>
          <w:p w14:paraId="017EBBB8"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360</w:t>
            </w:r>
          </w:p>
        </w:tc>
        <w:tc>
          <w:tcPr>
            <w:tcW w:w="1679" w:type="dxa"/>
            <w:tcBorders>
              <w:top w:val="nil"/>
              <w:left w:val="nil"/>
              <w:bottom w:val="single" w:sz="8" w:space="0" w:color="auto"/>
              <w:right w:val="single" w:sz="8" w:space="0" w:color="auto"/>
            </w:tcBorders>
            <w:shd w:val="clear" w:color="auto" w:fill="auto"/>
            <w:vAlign w:val="center"/>
            <w:hideMark/>
          </w:tcPr>
          <w:p w14:paraId="75F44174"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R1 269 986.76</w:t>
            </w:r>
          </w:p>
        </w:tc>
      </w:tr>
      <w:tr w:rsidR="007452B9" w:rsidRPr="00683F89" w14:paraId="3BDC8845" w14:textId="77777777" w:rsidTr="007452B9">
        <w:trPr>
          <w:trHeight w:val="315"/>
        </w:trPr>
        <w:tc>
          <w:tcPr>
            <w:tcW w:w="867" w:type="dxa"/>
            <w:vMerge/>
            <w:tcBorders>
              <w:left w:val="single" w:sz="8" w:space="0" w:color="auto"/>
              <w:right w:val="single" w:sz="8" w:space="0" w:color="auto"/>
            </w:tcBorders>
          </w:tcPr>
          <w:p w14:paraId="68AD0215"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p>
        </w:tc>
        <w:tc>
          <w:tcPr>
            <w:tcW w:w="976" w:type="dxa"/>
            <w:tcBorders>
              <w:top w:val="nil"/>
              <w:left w:val="single" w:sz="8" w:space="0" w:color="auto"/>
              <w:bottom w:val="single" w:sz="8" w:space="0" w:color="auto"/>
              <w:right w:val="single" w:sz="8" w:space="0" w:color="auto"/>
            </w:tcBorders>
            <w:shd w:val="clear" w:color="auto" w:fill="auto"/>
            <w:vAlign w:val="center"/>
            <w:hideMark/>
          </w:tcPr>
          <w:p w14:paraId="5035C322"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14</w:t>
            </w:r>
          </w:p>
        </w:tc>
        <w:tc>
          <w:tcPr>
            <w:tcW w:w="4545" w:type="dxa"/>
            <w:tcBorders>
              <w:top w:val="nil"/>
              <w:left w:val="nil"/>
              <w:bottom w:val="single" w:sz="8" w:space="0" w:color="auto"/>
              <w:right w:val="single" w:sz="8" w:space="0" w:color="auto"/>
            </w:tcBorders>
            <w:shd w:val="clear" w:color="auto" w:fill="auto"/>
            <w:vAlign w:val="center"/>
            <w:hideMark/>
          </w:tcPr>
          <w:p w14:paraId="398BD195" w14:textId="77777777" w:rsidR="007452B9" w:rsidRPr="00683F89" w:rsidRDefault="007452B9" w:rsidP="00683F89">
            <w:pPr>
              <w:spacing w:after="0" w:line="240" w:lineRule="auto"/>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Irregularities in the handling of projects</w:t>
            </w:r>
          </w:p>
        </w:tc>
        <w:tc>
          <w:tcPr>
            <w:tcW w:w="1679" w:type="dxa"/>
            <w:tcBorders>
              <w:top w:val="nil"/>
              <w:left w:val="nil"/>
              <w:bottom w:val="single" w:sz="8" w:space="0" w:color="auto"/>
              <w:right w:val="single" w:sz="8" w:space="0" w:color="auto"/>
            </w:tcBorders>
            <w:shd w:val="clear" w:color="auto" w:fill="auto"/>
            <w:vAlign w:val="center"/>
            <w:hideMark/>
          </w:tcPr>
          <w:p w14:paraId="43F41FFD"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306</w:t>
            </w:r>
          </w:p>
        </w:tc>
        <w:tc>
          <w:tcPr>
            <w:tcW w:w="1679" w:type="dxa"/>
            <w:tcBorders>
              <w:top w:val="nil"/>
              <w:left w:val="nil"/>
              <w:bottom w:val="single" w:sz="8" w:space="0" w:color="auto"/>
              <w:right w:val="single" w:sz="8" w:space="0" w:color="auto"/>
            </w:tcBorders>
            <w:shd w:val="clear" w:color="auto" w:fill="auto"/>
            <w:vAlign w:val="center"/>
            <w:hideMark/>
          </w:tcPr>
          <w:p w14:paraId="077C051B"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R758 388.30</w:t>
            </w:r>
          </w:p>
        </w:tc>
      </w:tr>
      <w:tr w:rsidR="007452B9" w:rsidRPr="00683F89" w14:paraId="69D91EEC" w14:textId="77777777" w:rsidTr="007452B9">
        <w:trPr>
          <w:trHeight w:val="315"/>
        </w:trPr>
        <w:tc>
          <w:tcPr>
            <w:tcW w:w="867" w:type="dxa"/>
            <w:vMerge/>
            <w:tcBorders>
              <w:left w:val="single" w:sz="8" w:space="0" w:color="auto"/>
              <w:right w:val="single" w:sz="8" w:space="0" w:color="auto"/>
            </w:tcBorders>
          </w:tcPr>
          <w:p w14:paraId="16648008"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p>
        </w:tc>
        <w:tc>
          <w:tcPr>
            <w:tcW w:w="976" w:type="dxa"/>
            <w:tcBorders>
              <w:top w:val="nil"/>
              <w:left w:val="single" w:sz="8" w:space="0" w:color="auto"/>
              <w:bottom w:val="single" w:sz="8" w:space="0" w:color="auto"/>
              <w:right w:val="single" w:sz="8" w:space="0" w:color="auto"/>
            </w:tcBorders>
            <w:shd w:val="clear" w:color="auto" w:fill="auto"/>
            <w:vAlign w:val="center"/>
            <w:hideMark/>
          </w:tcPr>
          <w:p w14:paraId="289078E4"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6</w:t>
            </w:r>
          </w:p>
        </w:tc>
        <w:tc>
          <w:tcPr>
            <w:tcW w:w="4545" w:type="dxa"/>
            <w:tcBorders>
              <w:top w:val="nil"/>
              <w:left w:val="nil"/>
              <w:bottom w:val="single" w:sz="8" w:space="0" w:color="auto"/>
              <w:right w:val="single" w:sz="8" w:space="0" w:color="auto"/>
            </w:tcBorders>
            <w:shd w:val="clear" w:color="auto" w:fill="auto"/>
            <w:vAlign w:val="center"/>
            <w:hideMark/>
          </w:tcPr>
          <w:p w14:paraId="497A8F54" w14:textId="77777777" w:rsidR="007452B9" w:rsidRPr="00683F89" w:rsidRDefault="007452B9" w:rsidP="00683F89">
            <w:pPr>
              <w:spacing w:after="0" w:line="240" w:lineRule="auto"/>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Fraud</w:t>
            </w:r>
          </w:p>
        </w:tc>
        <w:tc>
          <w:tcPr>
            <w:tcW w:w="1679" w:type="dxa"/>
            <w:tcBorders>
              <w:top w:val="nil"/>
              <w:left w:val="nil"/>
              <w:bottom w:val="single" w:sz="8" w:space="0" w:color="auto"/>
              <w:right w:val="single" w:sz="8" w:space="0" w:color="auto"/>
            </w:tcBorders>
            <w:shd w:val="clear" w:color="auto" w:fill="auto"/>
            <w:vAlign w:val="center"/>
            <w:hideMark/>
          </w:tcPr>
          <w:p w14:paraId="7DD974CF"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245</w:t>
            </w:r>
          </w:p>
        </w:tc>
        <w:tc>
          <w:tcPr>
            <w:tcW w:w="1679" w:type="dxa"/>
            <w:tcBorders>
              <w:top w:val="nil"/>
              <w:left w:val="nil"/>
              <w:bottom w:val="single" w:sz="8" w:space="0" w:color="auto"/>
              <w:right w:val="single" w:sz="8" w:space="0" w:color="auto"/>
            </w:tcBorders>
            <w:shd w:val="clear" w:color="auto" w:fill="auto"/>
            <w:vAlign w:val="center"/>
            <w:hideMark/>
          </w:tcPr>
          <w:p w14:paraId="1A632D9A"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R138 168.00</w:t>
            </w:r>
          </w:p>
        </w:tc>
      </w:tr>
      <w:tr w:rsidR="007452B9" w:rsidRPr="00683F89" w14:paraId="36DBEFB4" w14:textId="77777777" w:rsidTr="007452B9">
        <w:trPr>
          <w:trHeight w:val="315"/>
        </w:trPr>
        <w:tc>
          <w:tcPr>
            <w:tcW w:w="867" w:type="dxa"/>
            <w:vMerge/>
            <w:tcBorders>
              <w:left w:val="single" w:sz="8" w:space="0" w:color="auto"/>
              <w:right w:val="single" w:sz="8" w:space="0" w:color="auto"/>
            </w:tcBorders>
          </w:tcPr>
          <w:p w14:paraId="4984237E"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p>
        </w:tc>
        <w:tc>
          <w:tcPr>
            <w:tcW w:w="976" w:type="dxa"/>
            <w:tcBorders>
              <w:top w:val="nil"/>
              <w:left w:val="single" w:sz="8" w:space="0" w:color="auto"/>
              <w:bottom w:val="single" w:sz="8" w:space="0" w:color="auto"/>
              <w:right w:val="single" w:sz="8" w:space="0" w:color="auto"/>
            </w:tcBorders>
            <w:shd w:val="clear" w:color="auto" w:fill="auto"/>
            <w:vAlign w:val="center"/>
            <w:hideMark/>
          </w:tcPr>
          <w:p w14:paraId="6D5277DB"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8</w:t>
            </w:r>
          </w:p>
        </w:tc>
        <w:tc>
          <w:tcPr>
            <w:tcW w:w="4545" w:type="dxa"/>
            <w:tcBorders>
              <w:top w:val="nil"/>
              <w:left w:val="nil"/>
              <w:bottom w:val="single" w:sz="8" w:space="0" w:color="auto"/>
              <w:right w:val="single" w:sz="8" w:space="0" w:color="auto"/>
            </w:tcBorders>
            <w:shd w:val="clear" w:color="auto" w:fill="auto"/>
            <w:vAlign w:val="center"/>
            <w:hideMark/>
          </w:tcPr>
          <w:p w14:paraId="0FCCF9A8" w14:textId="77777777" w:rsidR="007452B9" w:rsidRPr="00683F89" w:rsidRDefault="007452B9" w:rsidP="00683F89">
            <w:pPr>
              <w:spacing w:after="0" w:line="240" w:lineRule="auto"/>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Fraud</w:t>
            </w:r>
          </w:p>
        </w:tc>
        <w:tc>
          <w:tcPr>
            <w:tcW w:w="1679" w:type="dxa"/>
            <w:tcBorders>
              <w:top w:val="nil"/>
              <w:left w:val="nil"/>
              <w:bottom w:val="single" w:sz="8" w:space="0" w:color="auto"/>
              <w:right w:val="single" w:sz="8" w:space="0" w:color="auto"/>
            </w:tcBorders>
            <w:shd w:val="clear" w:color="auto" w:fill="auto"/>
            <w:vAlign w:val="center"/>
            <w:hideMark/>
          </w:tcPr>
          <w:p w14:paraId="4592677D"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245</w:t>
            </w:r>
          </w:p>
        </w:tc>
        <w:tc>
          <w:tcPr>
            <w:tcW w:w="1679" w:type="dxa"/>
            <w:tcBorders>
              <w:top w:val="nil"/>
              <w:left w:val="nil"/>
              <w:bottom w:val="single" w:sz="8" w:space="0" w:color="auto"/>
              <w:right w:val="single" w:sz="8" w:space="0" w:color="auto"/>
            </w:tcBorders>
            <w:shd w:val="clear" w:color="auto" w:fill="auto"/>
            <w:vAlign w:val="center"/>
            <w:hideMark/>
          </w:tcPr>
          <w:p w14:paraId="1C990EDD"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R203 494.00</w:t>
            </w:r>
          </w:p>
        </w:tc>
      </w:tr>
      <w:tr w:rsidR="007452B9" w:rsidRPr="00683F89" w14:paraId="7681AAA8" w14:textId="77777777" w:rsidTr="007452B9">
        <w:trPr>
          <w:trHeight w:val="315"/>
        </w:trPr>
        <w:tc>
          <w:tcPr>
            <w:tcW w:w="867" w:type="dxa"/>
            <w:vMerge/>
            <w:tcBorders>
              <w:left w:val="single" w:sz="8" w:space="0" w:color="auto"/>
              <w:right w:val="single" w:sz="8" w:space="0" w:color="auto"/>
            </w:tcBorders>
          </w:tcPr>
          <w:p w14:paraId="2E87A7CE"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p>
        </w:tc>
        <w:tc>
          <w:tcPr>
            <w:tcW w:w="976" w:type="dxa"/>
            <w:tcBorders>
              <w:top w:val="nil"/>
              <w:left w:val="single" w:sz="8" w:space="0" w:color="auto"/>
              <w:bottom w:val="single" w:sz="8" w:space="0" w:color="auto"/>
              <w:right w:val="single" w:sz="8" w:space="0" w:color="auto"/>
            </w:tcBorders>
            <w:shd w:val="clear" w:color="auto" w:fill="auto"/>
            <w:vAlign w:val="center"/>
            <w:hideMark/>
          </w:tcPr>
          <w:p w14:paraId="253D5464"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8</w:t>
            </w:r>
          </w:p>
        </w:tc>
        <w:tc>
          <w:tcPr>
            <w:tcW w:w="4545" w:type="dxa"/>
            <w:tcBorders>
              <w:top w:val="nil"/>
              <w:left w:val="nil"/>
              <w:bottom w:val="single" w:sz="8" w:space="0" w:color="auto"/>
              <w:right w:val="single" w:sz="8" w:space="0" w:color="auto"/>
            </w:tcBorders>
            <w:shd w:val="clear" w:color="auto" w:fill="auto"/>
            <w:vAlign w:val="center"/>
            <w:hideMark/>
          </w:tcPr>
          <w:p w14:paraId="3CDB4FE7" w14:textId="77777777" w:rsidR="007452B9" w:rsidRPr="00683F89" w:rsidRDefault="007452B9" w:rsidP="00683F89">
            <w:pPr>
              <w:spacing w:after="0" w:line="240" w:lineRule="auto"/>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Soliciting money from clients</w:t>
            </w:r>
          </w:p>
        </w:tc>
        <w:tc>
          <w:tcPr>
            <w:tcW w:w="1679" w:type="dxa"/>
            <w:tcBorders>
              <w:top w:val="nil"/>
              <w:left w:val="nil"/>
              <w:bottom w:val="single" w:sz="8" w:space="0" w:color="auto"/>
              <w:right w:val="single" w:sz="8" w:space="0" w:color="auto"/>
            </w:tcBorders>
            <w:shd w:val="clear" w:color="auto" w:fill="auto"/>
            <w:vAlign w:val="center"/>
            <w:hideMark/>
          </w:tcPr>
          <w:p w14:paraId="44952703"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244</w:t>
            </w:r>
          </w:p>
        </w:tc>
        <w:tc>
          <w:tcPr>
            <w:tcW w:w="1679" w:type="dxa"/>
            <w:tcBorders>
              <w:top w:val="nil"/>
              <w:left w:val="nil"/>
              <w:bottom w:val="single" w:sz="8" w:space="0" w:color="auto"/>
              <w:right w:val="single" w:sz="8" w:space="0" w:color="auto"/>
            </w:tcBorders>
            <w:shd w:val="clear" w:color="auto" w:fill="auto"/>
            <w:vAlign w:val="center"/>
            <w:hideMark/>
          </w:tcPr>
          <w:p w14:paraId="29066C9E"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R196 184.00</w:t>
            </w:r>
          </w:p>
        </w:tc>
      </w:tr>
      <w:tr w:rsidR="007452B9" w:rsidRPr="00683F89" w14:paraId="127D2548" w14:textId="77777777" w:rsidTr="007452B9">
        <w:trPr>
          <w:trHeight w:val="315"/>
        </w:trPr>
        <w:tc>
          <w:tcPr>
            <w:tcW w:w="867" w:type="dxa"/>
            <w:vMerge/>
            <w:tcBorders>
              <w:left w:val="single" w:sz="8" w:space="0" w:color="auto"/>
              <w:right w:val="single" w:sz="8" w:space="0" w:color="auto"/>
            </w:tcBorders>
          </w:tcPr>
          <w:p w14:paraId="677CF740"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p>
        </w:tc>
        <w:tc>
          <w:tcPr>
            <w:tcW w:w="976" w:type="dxa"/>
            <w:tcBorders>
              <w:top w:val="nil"/>
              <w:left w:val="single" w:sz="8" w:space="0" w:color="auto"/>
              <w:bottom w:val="single" w:sz="8" w:space="0" w:color="auto"/>
              <w:right w:val="single" w:sz="8" w:space="0" w:color="auto"/>
            </w:tcBorders>
            <w:shd w:val="clear" w:color="auto" w:fill="auto"/>
            <w:vAlign w:val="center"/>
            <w:hideMark/>
          </w:tcPr>
          <w:p w14:paraId="402634C8"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6</w:t>
            </w:r>
          </w:p>
        </w:tc>
        <w:tc>
          <w:tcPr>
            <w:tcW w:w="4545" w:type="dxa"/>
            <w:tcBorders>
              <w:top w:val="nil"/>
              <w:left w:val="nil"/>
              <w:bottom w:val="single" w:sz="8" w:space="0" w:color="auto"/>
              <w:right w:val="single" w:sz="8" w:space="0" w:color="auto"/>
            </w:tcBorders>
            <w:shd w:val="clear" w:color="auto" w:fill="auto"/>
            <w:vAlign w:val="center"/>
            <w:hideMark/>
          </w:tcPr>
          <w:p w14:paraId="14C3B107" w14:textId="77777777" w:rsidR="007452B9" w:rsidRPr="00683F89" w:rsidRDefault="007452B9" w:rsidP="00683F89">
            <w:pPr>
              <w:spacing w:after="0" w:line="240" w:lineRule="auto"/>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Harassment of a conveyancer</w:t>
            </w:r>
          </w:p>
        </w:tc>
        <w:tc>
          <w:tcPr>
            <w:tcW w:w="1679" w:type="dxa"/>
            <w:tcBorders>
              <w:top w:val="nil"/>
              <w:left w:val="nil"/>
              <w:bottom w:val="single" w:sz="8" w:space="0" w:color="auto"/>
              <w:right w:val="single" w:sz="8" w:space="0" w:color="auto"/>
            </w:tcBorders>
            <w:shd w:val="clear" w:color="auto" w:fill="auto"/>
            <w:vAlign w:val="center"/>
            <w:hideMark/>
          </w:tcPr>
          <w:p w14:paraId="326B2140"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120</w:t>
            </w:r>
          </w:p>
        </w:tc>
        <w:tc>
          <w:tcPr>
            <w:tcW w:w="1679" w:type="dxa"/>
            <w:tcBorders>
              <w:top w:val="nil"/>
              <w:left w:val="nil"/>
              <w:bottom w:val="single" w:sz="8" w:space="0" w:color="auto"/>
              <w:right w:val="single" w:sz="8" w:space="0" w:color="auto"/>
            </w:tcBorders>
            <w:shd w:val="clear" w:color="auto" w:fill="auto"/>
            <w:vAlign w:val="center"/>
            <w:hideMark/>
          </w:tcPr>
          <w:p w14:paraId="52E76792"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R68 923.00</w:t>
            </w:r>
          </w:p>
        </w:tc>
      </w:tr>
      <w:tr w:rsidR="007452B9" w:rsidRPr="00683F89" w14:paraId="4A1189FB" w14:textId="77777777" w:rsidTr="007452B9">
        <w:trPr>
          <w:trHeight w:val="495"/>
        </w:trPr>
        <w:tc>
          <w:tcPr>
            <w:tcW w:w="867" w:type="dxa"/>
            <w:vMerge/>
            <w:tcBorders>
              <w:left w:val="single" w:sz="8" w:space="0" w:color="auto"/>
              <w:bottom w:val="single" w:sz="8" w:space="0" w:color="auto"/>
              <w:right w:val="single" w:sz="8" w:space="0" w:color="auto"/>
            </w:tcBorders>
          </w:tcPr>
          <w:p w14:paraId="660BFB71"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p>
        </w:tc>
        <w:tc>
          <w:tcPr>
            <w:tcW w:w="976" w:type="dxa"/>
            <w:tcBorders>
              <w:top w:val="nil"/>
              <w:left w:val="single" w:sz="8" w:space="0" w:color="auto"/>
              <w:bottom w:val="single" w:sz="8" w:space="0" w:color="auto"/>
              <w:right w:val="single" w:sz="8" w:space="0" w:color="auto"/>
            </w:tcBorders>
            <w:shd w:val="clear" w:color="auto" w:fill="auto"/>
            <w:vAlign w:val="center"/>
            <w:hideMark/>
          </w:tcPr>
          <w:p w14:paraId="74BA1868"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14</w:t>
            </w:r>
          </w:p>
        </w:tc>
        <w:tc>
          <w:tcPr>
            <w:tcW w:w="4545" w:type="dxa"/>
            <w:tcBorders>
              <w:top w:val="nil"/>
              <w:left w:val="nil"/>
              <w:bottom w:val="single" w:sz="8" w:space="0" w:color="auto"/>
              <w:right w:val="single" w:sz="8" w:space="0" w:color="auto"/>
            </w:tcBorders>
            <w:shd w:val="clear" w:color="auto" w:fill="auto"/>
            <w:vAlign w:val="center"/>
            <w:hideMark/>
          </w:tcPr>
          <w:p w14:paraId="22473F60" w14:textId="77777777" w:rsidR="007452B9" w:rsidRPr="00683F89" w:rsidRDefault="007452B9" w:rsidP="00683F89">
            <w:pPr>
              <w:spacing w:after="0" w:line="240" w:lineRule="auto"/>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Prejudicing the administration, discipline and efficiency of the Department</w:t>
            </w:r>
          </w:p>
        </w:tc>
        <w:tc>
          <w:tcPr>
            <w:tcW w:w="1679" w:type="dxa"/>
            <w:tcBorders>
              <w:top w:val="nil"/>
              <w:left w:val="nil"/>
              <w:bottom w:val="single" w:sz="8" w:space="0" w:color="auto"/>
              <w:right w:val="single" w:sz="8" w:space="0" w:color="auto"/>
            </w:tcBorders>
            <w:shd w:val="clear" w:color="auto" w:fill="auto"/>
            <w:vAlign w:val="center"/>
            <w:hideMark/>
          </w:tcPr>
          <w:p w14:paraId="22570770"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120</w:t>
            </w:r>
          </w:p>
        </w:tc>
        <w:tc>
          <w:tcPr>
            <w:tcW w:w="1679" w:type="dxa"/>
            <w:tcBorders>
              <w:top w:val="nil"/>
              <w:left w:val="nil"/>
              <w:bottom w:val="single" w:sz="8" w:space="0" w:color="auto"/>
              <w:right w:val="single" w:sz="8" w:space="0" w:color="auto"/>
            </w:tcBorders>
            <w:shd w:val="clear" w:color="auto" w:fill="auto"/>
            <w:vAlign w:val="center"/>
            <w:hideMark/>
          </w:tcPr>
          <w:p w14:paraId="7FC52B0D"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R404 825.00</w:t>
            </w:r>
          </w:p>
        </w:tc>
      </w:tr>
      <w:tr w:rsidR="007452B9" w:rsidRPr="00683F89" w14:paraId="2C104AAB" w14:textId="77777777" w:rsidTr="007452B9">
        <w:trPr>
          <w:trHeight w:val="315"/>
        </w:trPr>
        <w:tc>
          <w:tcPr>
            <w:tcW w:w="867" w:type="dxa"/>
            <w:tcBorders>
              <w:top w:val="nil"/>
              <w:left w:val="single" w:sz="8" w:space="0" w:color="auto"/>
              <w:bottom w:val="single" w:sz="8" w:space="0" w:color="auto"/>
              <w:right w:val="single" w:sz="8" w:space="0" w:color="auto"/>
            </w:tcBorders>
          </w:tcPr>
          <w:p w14:paraId="1DE7508E"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b/>
                <w:bCs/>
                <w:color w:val="000000"/>
                <w:sz w:val="18"/>
                <w:szCs w:val="18"/>
                <w:lang w:eastAsia="en-ZA"/>
              </w:rPr>
              <w:t>2018/19</w:t>
            </w:r>
          </w:p>
        </w:tc>
        <w:tc>
          <w:tcPr>
            <w:tcW w:w="976" w:type="dxa"/>
            <w:tcBorders>
              <w:top w:val="nil"/>
              <w:left w:val="single" w:sz="8" w:space="0" w:color="auto"/>
              <w:bottom w:val="single" w:sz="8" w:space="0" w:color="auto"/>
              <w:right w:val="single" w:sz="8" w:space="0" w:color="auto"/>
            </w:tcBorders>
            <w:shd w:val="clear" w:color="auto" w:fill="auto"/>
            <w:vAlign w:val="center"/>
            <w:hideMark/>
          </w:tcPr>
          <w:p w14:paraId="4E0A206A"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10</w:t>
            </w:r>
          </w:p>
        </w:tc>
        <w:tc>
          <w:tcPr>
            <w:tcW w:w="4545" w:type="dxa"/>
            <w:tcBorders>
              <w:top w:val="nil"/>
              <w:left w:val="nil"/>
              <w:bottom w:val="single" w:sz="8" w:space="0" w:color="auto"/>
              <w:right w:val="single" w:sz="8" w:space="0" w:color="auto"/>
            </w:tcBorders>
            <w:shd w:val="clear" w:color="auto" w:fill="auto"/>
            <w:vAlign w:val="center"/>
            <w:hideMark/>
          </w:tcPr>
          <w:p w14:paraId="758A71A0" w14:textId="77777777" w:rsidR="007452B9" w:rsidRPr="00683F89" w:rsidRDefault="007452B9" w:rsidP="00683F89">
            <w:pPr>
              <w:spacing w:after="0" w:line="240" w:lineRule="auto"/>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Fraud</w:t>
            </w:r>
          </w:p>
        </w:tc>
        <w:tc>
          <w:tcPr>
            <w:tcW w:w="1679" w:type="dxa"/>
            <w:tcBorders>
              <w:top w:val="nil"/>
              <w:left w:val="nil"/>
              <w:bottom w:val="single" w:sz="8" w:space="0" w:color="auto"/>
              <w:right w:val="single" w:sz="8" w:space="0" w:color="auto"/>
            </w:tcBorders>
            <w:shd w:val="clear" w:color="auto" w:fill="auto"/>
            <w:vAlign w:val="center"/>
            <w:hideMark/>
          </w:tcPr>
          <w:p w14:paraId="5B35EF46"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30</w:t>
            </w:r>
          </w:p>
        </w:tc>
        <w:tc>
          <w:tcPr>
            <w:tcW w:w="1679" w:type="dxa"/>
            <w:tcBorders>
              <w:top w:val="nil"/>
              <w:left w:val="nil"/>
              <w:bottom w:val="single" w:sz="8" w:space="0" w:color="auto"/>
              <w:right w:val="single" w:sz="8" w:space="0" w:color="auto"/>
            </w:tcBorders>
            <w:shd w:val="clear" w:color="auto" w:fill="auto"/>
            <w:vAlign w:val="center"/>
            <w:hideMark/>
          </w:tcPr>
          <w:p w14:paraId="3F293CDA" w14:textId="77777777" w:rsidR="007452B9" w:rsidRPr="00683F89" w:rsidRDefault="007452B9" w:rsidP="00683F89">
            <w:pPr>
              <w:spacing w:after="0" w:line="240" w:lineRule="auto"/>
              <w:jc w:val="right"/>
              <w:rPr>
                <w:rFonts w:ascii="Arial" w:eastAsia="Times New Roman" w:hAnsi="Arial" w:cs="Arial"/>
                <w:color w:val="000000"/>
                <w:sz w:val="18"/>
                <w:szCs w:val="18"/>
                <w:lang w:eastAsia="en-ZA"/>
              </w:rPr>
            </w:pPr>
            <w:r w:rsidRPr="00683F89">
              <w:rPr>
                <w:rFonts w:ascii="Arial" w:eastAsia="Times New Roman" w:hAnsi="Arial" w:cs="Arial"/>
                <w:color w:val="000000"/>
                <w:sz w:val="18"/>
                <w:szCs w:val="18"/>
                <w:lang w:eastAsia="en-ZA"/>
              </w:rPr>
              <w:t>R40 987.</w:t>
            </w:r>
            <w:r>
              <w:rPr>
                <w:rFonts w:ascii="Arial" w:eastAsia="Times New Roman" w:hAnsi="Arial" w:cs="Arial"/>
                <w:color w:val="000000"/>
                <w:sz w:val="18"/>
                <w:szCs w:val="18"/>
                <w:lang w:eastAsia="en-ZA"/>
              </w:rPr>
              <w:t>00</w:t>
            </w:r>
          </w:p>
        </w:tc>
      </w:tr>
    </w:tbl>
    <w:p w14:paraId="080D42F0" w14:textId="77777777" w:rsidR="00683F89" w:rsidRDefault="00683F89" w:rsidP="00040D9D">
      <w:pPr>
        <w:spacing w:after="0" w:line="240" w:lineRule="auto"/>
        <w:jc w:val="both"/>
        <w:rPr>
          <w:rFonts w:ascii="Arial" w:hAnsi="Arial" w:cs="Arial"/>
          <w:sz w:val="24"/>
          <w:szCs w:val="24"/>
        </w:rPr>
      </w:pPr>
    </w:p>
    <w:sectPr w:rsidR="00683F89" w:rsidSect="007452B9">
      <w:pgSz w:w="11906" w:h="16838"/>
      <w:pgMar w:top="709" w:right="1077"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C1D"/>
    <w:multiLevelType w:val="hybridMultilevel"/>
    <w:tmpl w:val="E124ABB6"/>
    <w:lvl w:ilvl="0" w:tplc="F5E04E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12E22603"/>
    <w:multiLevelType w:val="multilevel"/>
    <w:tmpl w:val="19D8FC3A"/>
    <w:lvl w:ilvl="0">
      <w:start w:val="1"/>
      <w:numFmt w:val="decimal"/>
      <w:lvlText w:val="%1."/>
      <w:lvlJc w:val="left"/>
      <w:pPr>
        <w:ind w:left="1069" w:hanging="360"/>
      </w:pPr>
      <w:rPr>
        <w:rFonts w:hint="default"/>
        <w:b w:val="0"/>
      </w:rPr>
    </w:lvl>
    <w:lvl w:ilvl="1">
      <w:start w:val="1"/>
      <w:numFmt w:val="decimal"/>
      <w:isLgl/>
      <w:lvlText w:val="%1.%2"/>
      <w:lvlJc w:val="left"/>
      <w:pPr>
        <w:ind w:left="1778" w:hanging="360"/>
      </w:pPr>
      <w:rPr>
        <w:rFonts w:hint="default"/>
        <w:b w:val="0"/>
      </w:rPr>
    </w:lvl>
    <w:lvl w:ilvl="2">
      <w:start w:val="1"/>
      <w:numFmt w:val="decimal"/>
      <w:isLgl/>
      <w:lvlText w:val="%1.%2.%3"/>
      <w:lvlJc w:val="left"/>
      <w:pPr>
        <w:ind w:left="2847"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5694" w:hanging="144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7472" w:hanging="1800"/>
      </w:pPr>
      <w:rPr>
        <w:rFonts w:hint="default"/>
      </w:rPr>
    </w:lvl>
    <w:lvl w:ilvl="8">
      <w:start w:val="1"/>
      <w:numFmt w:val="decimal"/>
      <w:isLgl/>
      <w:lvlText w:val="%1.%2.%3.%4.%5.%6.%7.%8.%9"/>
      <w:lvlJc w:val="left"/>
      <w:pPr>
        <w:ind w:left="8181" w:hanging="1800"/>
      </w:pPr>
      <w:rPr>
        <w:rFonts w:hint="default"/>
      </w:rPr>
    </w:lvl>
  </w:abstractNum>
  <w:abstractNum w:abstractNumId="5"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15:restartNumberingAfterBreak="0">
    <w:nsid w:val="16D35C28"/>
    <w:multiLevelType w:val="hybridMultilevel"/>
    <w:tmpl w:val="4F362FF8"/>
    <w:lvl w:ilvl="0" w:tplc="AB5A30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9"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1" w15:restartNumberingAfterBreak="0">
    <w:nsid w:val="3468379A"/>
    <w:multiLevelType w:val="hybridMultilevel"/>
    <w:tmpl w:val="68A2920E"/>
    <w:lvl w:ilvl="0" w:tplc="61CE778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2"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3"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6C31AD7"/>
    <w:multiLevelType w:val="hybridMultilevel"/>
    <w:tmpl w:val="0C964C14"/>
    <w:lvl w:ilvl="0" w:tplc="CEDC45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7" w15:restartNumberingAfterBreak="0">
    <w:nsid w:val="400B1772"/>
    <w:multiLevelType w:val="hybridMultilevel"/>
    <w:tmpl w:val="D060A15A"/>
    <w:lvl w:ilvl="0" w:tplc="7C1CC1C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0" w15:restartNumberingAfterBreak="0">
    <w:nsid w:val="44D02D95"/>
    <w:multiLevelType w:val="hybridMultilevel"/>
    <w:tmpl w:val="48E6FAF6"/>
    <w:lvl w:ilvl="0" w:tplc="EE5E2F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3"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4"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7"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8" w15:restartNumberingAfterBreak="0">
    <w:nsid w:val="64846EB5"/>
    <w:multiLevelType w:val="hybridMultilevel"/>
    <w:tmpl w:val="1C44D5C0"/>
    <w:lvl w:ilvl="0" w:tplc="A5B6B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1"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3"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8"/>
  </w:num>
  <w:num w:numId="2">
    <w:abstractNumId w:val="13"/>
  </w:num>
  <w:num w:numId="3">
    <w:abstractNumId w:val="26"/>
  </w:num>
  <w:num w:numId="4">
    <w:abstractNumId w:val="3"/>
  </w:num>
  <w:num w:numId="5">
    <w:abstractNumId w:val="31"/>
  </w:num>
  <w:num w:numId="6">
    <w:abstractNumId w:val="29"/>
  </w:num>
  <w:num w:numId="7">
    <w:abstractNumId w:val="5"/>
  </w:num>
  <w:num w:numId="8">
    <w:abstractNumId w:val="1"/>
  </w:num>
  <w:num w:numId="9">
    <w:abstractNumId w:val="19"/>
  </w:num>
  <w:num w:numId="10">
    <w:abstractNumId w:val="9"/>
  </w:num>
  <w:num w:numId="11">
    <w:abstractNumId w:val="15"/>
  </w:num>
  <w:num w:numId="12">
    <w:abstractNumId w:val="21"/>
  </w:num>
  <w:num w:numId="13">
    <w:abstractNumId w:val="2"/>
  </w:num>
  <w:num w:numId="14">
    <w:abstractNumId w:val="18"/>
  </w:num>
  <w:num w:numId="15">
    <w:abstractNumId w:val="25"/>
  </w:num>
  <w:num w:numId="16">
    <w:abstractNumId w:val="7"/>
  </w:num>
  <w:num w:numId="17">
    <w:abstractNumId w:val="33"/>
  </w:num>
  <w:num w:numId="18">
    <w:abstractNumId w:val="10"/>
  </w:num>
  <w:num w:numId="19">
    <w:abstractNumId w:val="27"/>
  </w:num>
  <w:num w:numId="20">
    <w:abstractNumId w:val="12"/>
  </w:num>
  <w:num w:numId="21">
    <w:abstractNumId w:val="24"/>
  </w:num>
  <w:num w:numId="22">
    <w:abstractNumId w:val="32"/>
  </w:num>
  <w:num w:numId="23">
    <w:abstractNumId w:val="23"/>
  </w:num>
  <w:num w:numId="24">
    <w:abstractNumId w:val="16"/>
  </w:num>
  <w:num w:numId="25">
    <w:abstractNumId w:val="30"/>
  </w:num>
  <w:num w:numId="26">
    <w:abstractNumId w:val="22"/>
  </w:num>
  <w:num w:numId="27">
    <w:abstractNumId w:val="17"/>
  </w:num>
  <w:num w:numId="28">
    <w:abstractNumId w:val="4"/>
  </w:num>
  <w:num w:numId="29">
    <w:abstractNumId w:val="11"/>
  </w:num>
  <w:num w:numId="30">
    <w:abstractNumId w:val="6"/>
  </w:num>
  <w:num w:numId="31">
    <w:abstractNumId w:val="28"/>
  </w:num>
  <w:num w:numId="32">
    <w:abstractNumId w:val="20"/>
  </w:num>
  <w:num w:numId="33">
    <w:abstractNumId w:val="0"/>
  </w:num>
  <w:num w:numId="3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0E85"/>
    <w:rsid w:val="000015F5"/>
    <w:rsid w:val="00010DF9"/>
    <w:rsid w:val="000126A4"/>
    <w:rsid w:val="00030CD2"/>
    <w:rsid w:val="000368F2"/>
    <w:rsid w:val="00040D9D"/>
    <w:rsid w:val="0005528F"/>
    <w:rsid w:val="0006729B"/>
    <w:rsid w:val="000768E6"/>
    <w:rsid w:val="00076CD1"/>
    <w:rsid w:val="0009330F"/>
    <w:rsid w:val="000950D1"/>
    <w:rsid w:val="000A3D83"/>
    <w:rsid w:val="000A7018"/>
    <w:rsid w:val="000B035B"/>
    <w:rsid w:val="000B09DE"/>
    <w:rsid w:val="000B0A91"/>
    <w:rsid w:val="000B57DE"/>
    <w:rsid w:val="000B7E81"/>
    <w:rsid w:val="000C5833"/>
    <w:rsid w:val="000E1870"/>
    <w:rsid w:val="00112595"/>
    <w:rsid w:val="001168CA"/>
    <w:rsid w:val="00122668"/>
    <w:rsid w:val="001304CF"/>
    <w:rsid w:val="001310E4"/>
    <w:rsid w:val="00136F90"/>
    <w:rsid w:val="00137772"/>
    <w:rsid w:val="00141744"/>
    <w:rsid w:val="0015243C"/>
    <w:rsid w:val="00154941"/>
    <w:rsid w:val="001653A5"/>
    <w:rsid w:val="001674A7"/>
    <w:rsid w:val="00173910"/>
    <w:rsid w:val="00186E43"/>
    <w:rsid w:val="001B7997"/>
    <w:rsid w:val="001D3245"/>
    <w:rsid w:val="001D3373"/>
    <w:rsid w:val="001D76F9"/>
    <w:rsid w:val="001E1CEE"/>
    <w:rsid w:val="001E7DD3"/>
    <w:rsid w:val="001F4174"/>
    <w:rsid w:val="001F5771"/>
    <w:rsid w:val="0021572E"/>
    <w:rsid w:val="0022655D"/>
    <w:rsid w:val="00290E28"/>
    <w:rsid w:val="00297E5F"/>
    <w:rsid w:val="002D7DCF"/>
    <w:rsid w:val="002F31C6"/>
    <w:rsid w:val="003121C9"/>
    <w:rsid w:val="003143D9"/>
    <w:rsid w:val="003216AC"/>
    <w:rsid w:val="00346DCF"/>
    <w:rsid w:val="00347028"/>
    <w:rsid w:val="003604A7"/>
    <w:rsid w:val="00360917"/>
    <w:rsid w:val="003867A6"/>
    <w:rsid w:val="00393ED4"/>
    <w:rsid w:val="003A0A36"/>
    <w:rsid w:val="003A1F7A"/>
    <w:rsid w:val="003A3A32"/>
    <w:rsid w:val="003C11E4"/>
    <w:rsid w:val="003D1330"/>
    <w:rsid w:val="003D548B"/>
    <w:rsid w:val="003E310F"/>
    <w:rsid w:val="003F383D"/>
    <w:rsid w:val="004034CA"/>
    <w:rsid w:val="00412A28"/>
    <w:rsid w:val="00416746"/>
    <w:rsid w:val="00420BA1"/>
    <w:rsid w:val="004236B2"/>
    <w:rsid w:val="00424059"/>
    <w:rsid w:val="0042523B"/>
    <w:rsid w:val="00427162"/>
    <w:rsid w:val="00431D0C"/>
    <w:rsid w:val="004502CE"/>
    <w:rsid w:val="004521E7"/>
    <w:rsid w:val="00456125"/>
    <w:rsid w:val="00473A47"/>
    <w:rsid w:val="004835D2"/>
    <w:rsid w:val="00485314"/>
    <w:rsid w:val="004A65E7"/>
    <w:rsid w:val="004B6CE7"/>
    <w:rsid w:val="004C2EBF"/>
    <w:rsid w:val="004C4BDE"/>
    <w:rsid w:val="004C5DCF"/>
    <w:rsid w:val="004C63D6"/>
    <w:rsid w:val="004C721E"/>
    <w:rsid w:val="004F33BF"/>
    <w:rsid w:val="004F452F"/>
    <w:rsid w:val="004F6712"/>
    <w:rsid w:val="00511BE9"/>
    <w:rsid w:val="00512497"/>
    <w:rsid w:val="0052144A"/>
    <w:rsid w:val="00554B5D"/>
    <w:rsid w:val="00556504"/>
    <w:rsid w:val="0056490D"/>
    <w:rsid w:val="00567BDA"/>
    <w:rsid w:val="0058378C"/>
    <w:rsid w:val="00593B26"/>
    <w:rsid w:val="005A6CE2"/>
    <w:rsid w:val="005B0567"/>
    <w:rsid w:val="005B1644"/>
    <w:rsid w:val="005C6330"/>
    <w:rsid w:val="005C7255"/>
    <w:rsid w:val="005D29E0"/>
    <w:rsid w:val="005D6E12"/>
    <w:rsid w:val="005E4232"/>
    <w:rsid w:val="005F30F3"/>
    <w:rsid w:val="0060380D"/>
    <w:rsid w:val="006102B9"/>
    <w:rsid w:val="00612F05"/>
    <w:rsid w:val="00616333"/>
    <w:rsid w:val="0062079E"/>
    <w:rsid w:val="00631065"/>
    <w:rsid w:val="00631E49"/>
    <w:rsid w:val="006362A0"/>
    <w:rsid w:val="00661A1E"/>
    <w:rsid w:val="00665264"/>
    <w:rsid w:val="00667CFA"/>
    <w:rsid w:val="00675446"/>
    <w:rsid w:val="00677FBF"/>
    <w:rsid w:val="00683F89"/>
    <w:rsid w:val="00687C52"/>
    <w:rsid w:val="00695C3D"/>
    <w:rsid w:val="006A0159"/>
    <w:rsid w:val="006A2F95"/>
    <w:rsid w:val="006B1C73"/>
    <w:rsid w:val="006B2D09"/>
    <w:rsid w:val="006B72B2"/>
    <w:rsid w:val="006C2653"/>
    <w:rsid w:val="006D28DF"/>
    <w:rsid w:val="006D413B"/>
    <w:rsid w:val="006D49DA"/>
    <w:rsid w:val="006E3EB1"/>
    <w:rsid w:val="006E4AE6"/>
    <w:rsid w:val="006F07E2"/>
    <w:rsid w:val="006F2B6D"/>
    <w:rsid w:val="006F44A2"/>
    <w:rsid w:val="006F5F37"/>
    <w:rsid w:val="00710414"/>
    <w:rsid w:val="00715981"/>
    <w:rsid w:val="00726E7F"/>
    <w:rsid w:val="007452B9"/>
    <w:rsid w:val="007457D6"/>
    <w:rsid w:val="00751CFE"/>
    <w:rsid w:val="007C43AC"/>
    <w:rsid w:val="007C5DF5"/>
    <w:rsid w:val="007E51A6"/>
    <w:rsid w:val="007E626A"/>
    <w:rsid w:val="007F7664"/>
    <w:rsid w:val="007F7926"/>
    <w:rsid w:val="0080321D"/>
    <w:rsid w:val="008058C7"/>
    <w:rsid w:val="0080788F"/>
    <w:rsid w:val="0082253A"/>
    <w:rsid w:val="00827468"/>
    <w:rsid w:val="00854733"/>
    <w:rsid w:val="00890974"/>
    <w:rsid w:val="008966A1"/>
    <w:rsid w:val="008A2C9C"/>
    <w:rsid w:val="008A4FB7"/>
    <w:rsid w:val="008B4F52"/>
    <w:rsid w:val="008B5050"/>
    <w:rsid w:val="008B7306"/>
    <w:rsid w:val="008E686A"/>
    <w:rsid w:val="008F1E1B"/>
    <w:rsid w:val="008F3012"/>
    <w:rsid w:val="00901E7D"/>
    <w:rsid w:val="00902BA5"/>
    <w:rsid w:val="009121A3"/>
    <w:rsid w:val="00924313"/>
    <w:rsid w:val="00933828"/>
    <w:rsid w:val="00936A75"/>
    <w:rsid w:val="009457EF"/>
    <w:rsid w:val="00956AE7"/>
    <w:rsid w:val="009621BB"/>
    <w:rsid w:val="0097678F"/>
    <w:rsid w:val="00995E51"/>
    <w:rsid w:val="009B00AA"/>
    <w:rsid w:val="009C1DC2"/>
    <w:rsid w:val="009D5720"/>
    <w:rsid w:val="009E7F7A"/>
    <w:rsid w:val="00A12546"/>
    <w:rsid w:val="00A27BC2"/>
    <w:rsid w:val="00A5099E"/>
    <w:rsid w:val="00A5760D"/>
    <w:rsid w:val="00A757DA"/>
    <w:rsid w:val="00A811CD"/>
    <w:rsid w:val="00AA440F"/>
    <w:rsid w:val="00AA7F90"/>
    <w:rsid w:val="00AB204B"/>
    <w:rsid w:val="00AC01E8"/>
    <w:rsid w:val="00AF5D3E"/>
    <w:rsid w:val="00B125DB"/>
    <w:rsid w:val="00B23562"/>
    <w:rsid w:val="00B27A1B"/>
    <w:rsid w:val="00B52F15"/>
    <w:rsid w:val="00B71E7C"/>
    <w:rsid w:val="00B72514"/>
    <w:rsid w:val="00B8633E"/>
    <w:rsid w:val="00B97E5C"/>
    <w:rsid w:val="00BB0024"/>
    <w:rsid w:val="00BB2068"/>
    <w:rsid w:val="00BC2F11"/>
    <w:rsid w:val="00C120FE"/>
    <w:rsid w:val="00C14953"/>
    <w:rsid w:val="00C358F6"/>
    <w:rsid w:val="00C366DC"/>
    <w:rsid w:val="00C41B3B"/>
    <w:rsid w:val="00C47238"/>
    <w:rsid w:val="00C5170A"/>
    <w:rsid w:val="00C64101"/>
    <w:rsid w:val="00C83915"/>
    <w:rsid w:val="00C94A47"/>
    <w:rsid w:val="00CA1537"/>
    <w:rsid w:val="00CA3FC5"/>
    <w:rsid w:val="00CA5B30"/>
    <w:rsid w:val="00CB0BEC"/>
    <w:rsid w:val="00CB4052"/>
    <w:rsid w:val="00CC11F8"/>
    <w:rsid w:val="00CC38F1"/>
    <w:rsid w:val="00CC46D4"/>
    <w:rsid w:val="00CD5387"/>
    <w:rsid w:val="00CE037B"/>
    <w:rsid w:val="00CE5507"/>
    <w:rsid w:val="00CF0BA2"/>
    <w:rsid w:val="00CF7215"/>
    <w:rsid w:val="00D0368D"/>
    <w:rsid w:val="00D03AAF"/>
    <w:rsid w:val="00D17A5F"/>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35FEB"/>
    <w:rsid w:val="00E4020A"/>
    <w:rsid w:val="00E433A8"/>
    <w:rsid w:val="00E55957"/>
    <w:rsid w:val="00E648A4"/>
    <w:rsid w:val="00E96F22"/>
    <w:rsid w:val="00EA04DC"/>
    <w:rsid w:val="00EB298B"/>
    <w:rsid w:val="00EC6216"/>
    <w:rsid w:val="00EF468C"/>
    <w:rsid w:val="00EF4DD8"/>
    <w:rsid w:val="00F10306"/>
    <w:rsid w:val="00F24EA3"/>
    <w:rsid w:val="00F33DE3"/>
    <w:rsid w:val="00F371E6"/>
    <w:rsid w:val="00F41D98"/>
    <w:rsid w:val="00F448C5"/>
    <w:rsid w:val="00F515CF"/>
    <w:rsid w:val="00F6615B"/>
    <w:rsid w:val="00F832DB"/>
    <w:rsid w:val="00F83BBF"/>
    <w:rsid w:val="00F973DE"/>
    <w:rsid w:val="00FA2B35"/>
    <w:rsid w:val="00FB0C30"/>
    <w:rsid w:val="00FC176C"/>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378B"/>
  <w15:docId w15:val="{E66E72FC-41FC-4B8D-A4FD-8B48EBDB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4F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2018-06-15T08:34:00Z</cp:lastPrinted>
  <dcterms:created xsi:type="dcterms:W3CDTF">2018-08-24T17:07:00Z</dcterms:created>
  <dcterms:modified xsi:type="dcterms:W3CDTF">2018-08-24T17:07:00Z</dcterms:modified>
</cp:coreProperties>
</file>