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E" w:rsidRPr="00007E8E" w:rsidRDefault="00007E8E" w:rsidP="00007E8E">
      <w:pPr>
        <w:rPr>
          <w:b/>
          <w:sz w:val="20"/>
          <w:szCs w:val="20"/>
        </w:rPr>
      </w:pPr>
      <w:r w:rsidRPr="00007E8E">
        <w:rPr>
          <w:b/>
          <w:sz w:val="20"/>
          <w:szCs w:val="20"/>
        </w:rPr>
        <w:t>NATIONAL ASSEMBLY</w:t>
      </w:r>
    </w:p>
    <w:p w:rsidR="00007E8E" w:rsidRPr="00007E8E" w:rsidRDefault="00007E8E" w:rsidP="00007E8E">
      <w:pPr>
        <w:rPr>
          <w:b/>
          <w:sz w:val="20"/>
          <w:szCs w:val="20"/>
        </w:rPr>
      </w:pPr>
      <w:r w:rsidRPr="00007E8E">
        <w:rPr>
          <w:b/>
          <w:sz w:val="20"/>
          <w:szCs w:val="20"/>
        </w:rPr>
        <w:t>36/1/4/1(2021)</w:t>
      </w:r>
    </w:p>
    <w:p w:rsidR="00007E8E" w:rsidRPr="00007E8E" w:rsidRDefault="00007E8E" w:rsidP="00007E8E">
      <w:pPr>
        <w:rPr>
          <w:b/>
          <w:sz w:val="20"/>
          <w:szCs w:val="20"/>
        </w:rPr>
      </w:pPr>
    </w:p>
    <w:p w:rsidR="007F3586" w:rsidRPr="00007E8E" w:rsidRDefault="002D71E1" w:rsidP="00007E8E">
      <w:pPr>
        <w:rPr>
          <w:b/>
          <w:sz w:val="20"/>
          <w:szCs w:val="20"/>
        </w:rPr>
      </w:pPr>
      <w:r w:rsidRPr="00007E8E">
        <w:rPr>
          <w:b/>
          <w:sz w:val="20"/>
          <w:szCs w:val="20"/>
        </w:rPr>
        <w:t>FOR</w:t>
      </w:r>
      <w:r w:rsidRPr="00007E8E">
        <w:rPr>
          <w:b/>
          <w:sz w:val="20"/>
          <w:szCs w:val="20"/>
        </w:rPr>
        <w:t xml:space="preserve"> </w:t>
      </w:r>
      <w:r w:rsidRPr="00007E8E">
        <w:rPr>
          <w:b/>
          <w:sz w:val="20"/>
          <w:szCs w:val="20"/>
        </w:rPr>
        <w:t>WRITTEN</w:t>
      </w:r>
      <w:r w:rsidRPr="00007E8E">
        <w:rPr>
          <w:b/>
          <w:sz w:val="20"/>
          <w:szCs w:val="20"/>
        </w:rPr>
        <w:t xml:space="preserve"> </w:t>
      </w:r>
      <w:r w:rsidRPr="00007E8E">
        <w:rPr>
          <w:b/>
          <w:sz w:val="20"/>
          <w:szCs w:val="20"/>
        </w:rPr>
        <w:t>REPLY</w:t>
      </w:r>
    </w:p>
    <w:p w:rsidR="007F3586" w:rsidRPr="00007E8E" w:rsidRDefault="002D71E1" w:rsidP="00007E8E">
      <w:pPr>
        <w:rPr>
          <w:b/>
          <w:sz w:val="20"/>
          <w:szCs w:val="20"/>
        </w:rPr>
      </w:pPr>
      <w:r w:rsidRPr="00007E8E">
        <w:rPr>
          <w:b/>
          <w:sz w:val="20"/>
          <w:szCs w:val="20"/>
        </w:rPr>
        <w:t>QUESTION 1006</w:t>
      </w:r>
    </w:p>
    <w:p w:rsidR="007F3586" w:rsidRPr="00007E8E" w:rsidRDefault="007F3586" w:rsidP="00007E8E">
      <w:pPr>
        <w:rPr>
          <w:b/>
          <w:sz w:val="20"/>
          <w:szCs w:val="20"/>
        </w:rPr>
      </w:pPr>
    </w:p>
    <w:p w:rsidR="007F3586" w:rsidRPr="00007E8E" w:rsidRDefault="002D71E1" w:rsidP="00007E8E">
      <w:pPr>
        <w:rPr>
          <w:b/>
          <w:sz w:val="20"/>
          <w:szCs w:val="20"/>
        </w:rPr>
      </w:pPr>
      <w:r w:rsidRPr="00007E8E">
        <w:rPr>
          <w:b/>
          <w:sz w:val="20"/>
          <w:szCs w:val="20"/>
        </w:rPr>
        <w:t xml:space="preserve">DATE </w:t>
      </w:r>
      <w:r w:rsidRPr="00007E8E">
        <w:rPr>
          <w:b/>
          <w:sz w:val="20"/>
          <w:szCs w:val="20"/>
        </w:rPr>
        <w:t xml:space="preserve">OF PUBLICATION IN INTERNAL QUESTION PAPER: </w:t>
      </w:r>
      <w:r w:rsidRPr="00007E8E">
        <w:rPr>
          <w:b/>
          <w:sz w:val="20"/>
          <w:szCs w:val="20"/>
        </w:rPr>
        <w:t xml:space="preserve">20 </w:t>
      </w:r>
      <w:r w:rsidRPr="00007E8E">
        <w:rPr>
          <w:b/>
          <w:sz w:val="20"/>
          <w:szCs w:val="20"/>
        </w:rPr>
        <w:t>AUGUST</w:t>
      </w:r>
      <w:proofErr w:type="gramStart"/>
      <w:r w:rsidRPr="00007E8E">
        <w:rPr>
          <w:b/>
          <w:sz w:val="20"/>
          <w:szCs w:val="20"/>
        </w:rPr>
        <w:t>..</w:t>
      </w:r>
      <w:proofErr w:type="gramEnd"/>
      <w:r w:rsidRPr="00007E8E">
        <w:rPr>
          <w:b/>
          <w:sz w:val="20"/>
          <w:szCs w:val="20"/>
        </w:rPr>
        <w:t>2021</w:t>
      </w:r>
      <w:r w:rsidRPr="00007E8E">
        <w:rPr>
          <w:b/>
          <w:sz w:val="20"/>
          <w:szCs w:val="20"/>
        </w:rPr>
        <w:t xml:space="preserve"> </w:t>
      </w:r>
      <w:r w:rsidRPr="00007E8E">
        <w:rPr>
          <w:b/>
          <w:sz w:val="20"/>
          <w:szCs w:val="20"/>
        </w:rPr>
        <w:t>(INTERNAL QUESTION PAPER NO 17-2021)</w:t>
      </w:r>
    </w:p>
    <w:p w:rsidR="007F3586" w:rsidRPr="00007E8E" w:rsidRDefault="007F3586" w:rsidP="00007E8E">
      <w:pPr>
        <w:rPr>
          <w:b/>
          <w:sz w:val="20"/>
          <w:szCs w:val="20"/>
        </w:rPr>
      </w:pPr>
    </w:p>
    <w:p w:rsidR="007F3586" w:rsidRPr="00007E8E" w:rsidRDefault="002D71E1" w:rsidP="00007E8E">
      <w:pPr>
        <w:rPr>
          <w:sz w:val="20"/>
          <w:szCs w:val="20"/>
        </w:rPr>
      </w:pPr>
      <w:r w:rsidRPr="00007E8E">
        <w:rPr>
          <w:b/>
          <w:sz w:val="20"/>
          <w:szCs w:val="20"/>
        </w:rPr>
        <w:t xml:space="preserve">1006. </w:t>
      </w:r>
      <w:proofErr w:type="spellStart"/>
      <w:r w:rsidRPr="00007E8E">
        <w:rPr>
          <w:b/>
          <w:sz w:val="20"/>
          <w:szCs w:val="20"/>
        </w:rPr>
        <w:t>Mr</w:t>
      </w:r>
      <w:proofErr w:type="spellEnd"/>
      <w:r w:rsidRPr="00007E8E">
        <w:rPr>
          <w:b/>
          <w:sz w:val="20"/>
          <w:szCs w:val="20"/>
        </w:rPr>
        <w:t xml:space="preserve"> T W </w:t>
      </w:r>
      <w:proofErr w:type="spellStart"/>
      <w:r w:rsidRPr="00007E8E">
        <w:rPr>
          <w:b/>
          <w:sz w:val="20"/>
          <w:szCs w:val="20"/>
        </w:rPr>
        <w:t>Mhlongo</w:t>
      </w:r>
      <w:proofErr w:type="spellEnd"/>
      <w:r w:rsidRPr="00007E8E">
        <w:rPr>
          <w:b/>
          <w:sz w:val="20"/>
          <w:szCs w:val="20"/>
        </w:rPr>
        <w:t xml:space="preserve"> (DA) to ask the Minister of Police</w:t>
      </w:r>
      <w:r w:rsidRPr="00007E8E">
        <w:rPr>
          <w:sz w:val="20"/>
          <w:szCs w:val="20"/>
        </w:rPr>
        <w:t>:</w:t>
      </w:r>
    </w:p>
    <w:p w:rsidR="007F3586" w:rsidRPr="00007E8E" w:rsidRDefault="007F3586" w:rsidP="00007E8E">
      <w:pPr>
        <w:rPr>
          <w:sz w:val="20"/>
          <w:szCs w:val="20"/>
        </w:rPr>
      </w:pPr>
    </w:p>
    <w:p w:rsidR="00007E8E" w:rsidRPr="00007E8E" w:rsidRDefault="002D71E1" w:rsidP="00007E8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7E8E">
        <w:rPr>
          <w:sz w:val="20"/>
          <w:szCs w:val="20"/>
        </w:rPr>
        <w:t>With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regard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to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case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no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422/05/2020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opened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at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proofErr w:type="spellStart"/>
      <w:r w:rsidRPr="00007E8E">
        <w:rPr>
          <w:sz w:val="20"/>
          <w:szCs w:val="20"/>
        </w:rPr>
        <w:t>Booysens</w:t>
      </w:r>
      <w:proofErr w:type="spellEnd"/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Police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Station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in Johannesburg,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(a)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who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is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complainant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in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case,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(b)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who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is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 xml:space="preserve">accused </w:t>
      </w:r>
      <w:r w:rsidRPr="00007E8E">
        <w:rPr>
          <w:sz w:val="20"/>
          <w:szCs w:val="20"/>
        </w:rPr>
        <w:t>and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(c)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what</w:t>
      </w:r>
      <w:r w:rsidRPr="00007E8E">
        <w:rPr>
          <w:sz w:val="20"/>
          <w:szCs w:val="20"/>
        </w:rPr>
        <w:t xml:space="preserve"> </w:t>
      </w:r>
      <w:r w:rsidR="00007E8E" w:rsidRPr="00007E8E">
        <w:rPr>
          <w:sz w:val="20"/>
          <w:szCs w:val="20"/>
        </w:rPr>
        <w:t>are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full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details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of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status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of</w:t>
      </w:r>
      <w:r w:rsidRPr="00007E8E">
        <w:rPr>
          <w:sz w:val="20"/>
          <w:szCs w:val="20"/>
        </w:rPr>
        <w:t xml:space="preserve"> </w:t>
      </w:r>
      <w:r w:rsidR="00007E8E"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="00007E8E" w:rsidRPr="00007E8E">
        <w:rPr>
          <w:sz w:val="20"/>
          <w:szCs w:val="20"/>
        </w:rPr>
        <w:t>case</w:t>
      </w:r>
      <w:r w:rsidRPr="00007E8E">
        <w:rPr>
          <w:sz w:val="20"/>
          <w:szCs w:val="20"/>
        </w:rPr>
        <w:t>;</w:t>
      </w:r>
    </w:p>
    <w:p w:rsidR="007F3586" w:rsidRPr="00007E8E" w:rsidRDefault="00007E8E" w:rsidP="00007E8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7E8E">
        <w:rPr>
          <w:sz w:val="20"/>
          <w:szCs w:val="20"/>
        </w:rPr>
        <w:t xml:space="preserve">(2) </w:t>
      </w:r>
      <w:r w:rsidR="002D71E1" w:rsidRPr="00007E8E">
        <w:rPr>
          <w:sz w:val="20"/>
          <w:szCs w:val="20"/>
        </w:rPr>
        <w:t>whether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the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complainant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was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informed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of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the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status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of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th</w:t>
      </w:r>
      <w:r w:rsidRPr="00007E8E">
        <w:rPr>
          <w:sz w:val="20"/>
          <w:szCs w:val="20"/>
        </w:rPr>
        <w:t>e</w:t>
      </w:r>
      <w:r w:rsidR="002D71E1"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case</w:t>
      </w:r>
      <w:r w:rsidR="002D71E1" w:rsidRPr="00007E8E">
        <w:rPr>
          <w:sz w:val="20"/>
          <w:szCs w:val="20"/>
        </w:rPr>
        <w:t>;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if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not,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why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not; if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so,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(a)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on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what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date,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(b)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by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what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means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of</w:t>
      </w:r>
      <w:r w:rsidR="002D71E1"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communicatio</w:t>
      </w:r>
      <w:r w:rsidR="002D71E1" w:rsidRPr="00007E8E">
        <w:rPr>
          <w:sz w:val="20"/>
          <w:szCs w:val="20"/>
        </w:rPr>
        <w:t>n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was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the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 xml:space="preserve">information </w:t>
      </w:r>
      <w:r w:rsidR="002D71E1" w:rsidRPr="00007E8E">
        <w:rPr>
          <w:sz w:val="20"/>
          <w:szCs w:val="20"/>
        </w:rPr>
        <w:t>sent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to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the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complainant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and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(c)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on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what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date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will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the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case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be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heard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in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court?</w:t>
      </w:r>
    </w:p>
    <w:p w:rsidR="007F3586" w:rsidRPr="00007E8E" w:rsidRDefault="002D71E1" w:rsidP="00007E8E">
      <w:pPr>
        <w:rPr>
          <w:sz w:val="20"/>
          <w:szCs w:val="20"/>
        </w:rPr>
      </w:pPr>
      <w:r w:rsidRPr="00007E8E">
        <w:rPr>
          <w:sz w:val="20"/>
          <w:szCs w:val="20"/>
        </w:rPr>
        <w:t>NW2134E</w:t>
      </w:r>
    </w:p>
    <w:p w:rsidR="007F3586" w:rsidRPr="00007E8E" w:rsidRDefault="00007E8E" w:rsidP="00007E8E">
      <w:pPr>
        <w:rPr>
          <w:b/>
          <w:sz w:val="20"/>
          <w:szCs w:val="20"/>
        </w:rPr>
      </w:pPr>
      <w:r w:rsidRPr="00007E8E">
        <w:rPr>
          <w:sz w:val="20"/>
          <w:szCs w:val="20"/>
        </w:rPr>
        <w:br/>
      </w:r>
      <w:r w:rsidR="002D71E1" w:rsidRPr="00007E8E">
        <w:rPr>
          <w:b/>
          <w:sz w:val="20"/>
          <w:szCs w:val="20"/>
        </w:rPr>
        <w:t>REPLY:</w:t>
      </w:r>
    </w:p>
    <w:p w:rsidR="007F3586" w:rsidRPr="00007E8E" w:rsidRDefault="007F3586" w:rsidP="00007E8E">
      <w:pPr>
        <w:rPr>
          <w:sz w:val="20"/>
          <w:szCs w:val="20"/>
        </w:rPr>
      </w:pPr>
    </w:p>
    <w:p w:rsidR="007F3586" w:rsidRPr="00007E8E" w:rsidRDefault="002D71E1" w:rsidP="00007E8E">
      <w:pPr>
        <w:rPr>
          <w:sz w:val="20"/>
          <w:szCs w:val="20"/>
        </w:rPr>
      </w:pPr>
      <w:r w:rsidRPr="00007E8E">
        <w:rPr>
          <w:sz w:val="20"/>
          <w:szCs w:val="20"/>
        </w:rPr>
        <w:t>(1)(a)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complainant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in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case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is</w:t>
      </w:r>
      <w:r w:rsidRPr="00007E8E">
        <w:rPr>
          <w:sz w:val="20"/>
          <w:szCs w:val="20"/>
        </w:rPr>
        <w:t xml:space="preserve"> </w:t>
      </w:r>
      <w:proofErr w:type="spellStart"/>
      <w:r w:rsidRPr="00007E8E">
        <w:rPr>
          <w:sz w:val="20"/>
          <w:szCs w:val="20"/>
        </w:rPr>
        <w:t>Mr</w:t>
      </w:r>
      <w:proofErr w:type="spellEnd"/>
      <w:r w:rsidRPr="00007E8E">
        <w:rPr>
          <w:sz w:val="20"/>
          <w:szCs w:val="20"/>
        </w:rPr>
        <w:t xml:space="preserve"> </w:t>
      </w:r>
      <w:proofErr w:type="spellStart"/>
      <w:r w:rsidRPr="00007E8E">
        <w:rPr>
          <w:sz w:val="20"/>
          <w:szCs w:val="20"/>
        </w:rPr>
        <w:t>Malesela</w:t>
      </w:r>
      <w:proofErr w:type="spellEnd"/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William</w:t>
      </w:r>
      <w:r w:rsidRPr="00007E8E">
        <w:rPr>
          <w:sz w:val="20"/>
          <w:szCs w:val="20"/>
        </w:rPr>
        <w:t xml:space="preserve"> </w:t>
      </w:r>
      <w:proofErr w:type="spellStart"/>
      <w:r w:rsidRPr="00007E8E">
        <w:rPr>
          <w:sz w:val="20"/>
          <w:szCs w:val="20"/>
        </w:rPr>
        <w:t>Mookka</w:t>
      </w:r>
      <w:proofErr w:type="spellEnd"/>
      <w:r w:rsidRPr="00007E8E">
        <w:rPr>
          <w:sz w:val="20"/>
          <w:szCs w:val="20"/>
        </w:rPr>
        <w:t>. (1)(b) To date, nobody has been charged in 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case.</w:t>
      </w:r>
    </w:p>
    <w:p w:rsidR="007F3586" w:rsidRPr="00007E8E" w:rsidRDefault="00007E8E" w:rsidP="00007E8E">
      <w:pPr>
        <w:rPr>
          <w:sz w:val="20"/>
          <w:szCs w:val="20"/>
        </w:rPr>
      </w:pPr>
      <w:r w:rsidRPr="00007E8E">
        <w:rPr>
          <w:sz w:val="20"/>
          <w:szCs w:val="20"/>
        </w:rPr>
        <w:br/>
      </w:r>
      <w:r w:rsidR="002D71E1" w:rsidRPr="00007E8E">
        <w:rPr>
          <w:sz w:val="20"/>
          <w:szCs w:val="20"/>
        </w:rPr>
        <w:t>(1)(c) The case docket is under investigation by the Directorate for Priority Crime Investigation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(DPCI).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It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was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t</w:t>
      </w:r>
      <w:r w:rsidR="002D71E1" w:rsidRPr="00007E8E">
        <w:rPr>
          <w:sz w:val="20"/>
          <w:szCs w:val="20"/>
        </w:rPr>
        <w:t>aken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to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court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and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received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back,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on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26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July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2021, with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further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investigation instructions,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from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the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Public</w:t>
      </w:r>
      <w:r w:rsidR="002D71E1" w:rsidRPr="00007E8E">
        <w:rPr>
          <w:sz w:val="20"/>
          <w:szCs w:val="20"/>
        </w:rPr>
        <w:t xml:space="preserve"> </w:t>
      </w:r>
      <w:r w:rsidR="002D71E1" w:rsidRPr="00007E8E">
        <w:rPr>
          <w:sz w:val="20"/>
          <w:szCs w:val="20"/>
        </w:rPr>
        <w:t>Prosecutor.</w:t>
      </w:r>
    </w:p>
    <w:p w:rsidR="007F3586" w:rsidRPr="00007E8E" w:rsidRDefault="007F3586" w:rsidP="00007E8E">
      <w:pPr>
        <w:rPr>
          <w:sz w:val="20"/>
          <w:szCs w:val="20"/>
        </w:rPr>
      </w:pPr>
    </w:p>
    <w:p w:rsidR="007F3586" w:rsidRPr="00007E8E" w:rsidRDefault="002D71E1" w:rsidP="00007E8E">
      <w:pPr>
        <w:rPr>
          <w:sz w:val="20"/>
          <w:szCs w:val="20"/>
        </w:rPr>
      </w:pPr>
      <w:r w:rsidRPr="00007E8E">
        <w:rPr>
          <w:sz w:val="20"/>
          <w:szCs w:val="20"/>
        </w:rPr>
        <w:t>(2)(a)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Yes,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complainant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was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informed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of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status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of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case,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on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2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August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2021. In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addition,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a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meeting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with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complainant</w:t>
      </w:r>
      <w:r w:rsidRPr="00007E8E">
        <w:rPr>
          <w:sz w:val="20"/>
          <w:szCs w:val="20"/>
        </w:rPr>
        <w:t xml:space="preserve"> </w:t>
      </w:r>
      <w:proofErr w:type="gramStart"/>
      <w:r w:rsidRPr="00007E8E">
        <w:rPr>
          <w:sz w:val="20"/>
          <w:szCs w:val="20"/>
        </w:rPr>
        <w:t>Is</w:t>
      </w:r>
      <w:proofErr w:type="gramEnd"/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scheduled,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for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26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August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2021.</w:t>
      </w:r>
    </w:p>
    <w:p w:rsidR="007F3586" w:rsidRPr="00007E8E" w:rsidRDefault="007F3586" w:rsidP="00007E8E">
      <w:pPr>
        <w:rPr>
          <w:sz w:val="20"/>
          <w:szCs w:val="20"/>
        </w:rPr>
      </w:pPr>
    </w:p>
    <w:p w:rsidR="007F3586" w:rsidRPr="00007E8E" w:rsidRDefault="002D71E1" w:rsidP="00007E8E">
      <w:pPr>
        <w:rPr>
          <w:sz w:val="20"/>
          <w:szCs w:val="20"/>
        </w:rPr>
      </w:pPr>
      <w:r w:rsidRPr="00007E8E">
        <w:rPr>
          <w:sz w:val="20"/>
          <w:szCs w:val="20"/>
        </w:rPr>
        <w:t>(2)(b) The complainant was informed telephonically.</w:t>
      </w:r>
    </w:p>
    <w:p w:rsidR="007F3586" w:rsidRPr="00007E8E" w:rsidRDefault="007F3586" w:rsidP="00007E8E">
      <w:pPr>
        <w:rPr>
          <w:sz w:val="20"/>
          <w:szCs w:val="20"/>
        </w:rPr>
      </w:pPr>
    </w:p>
    <w:p w:rsidR="007F3586" w:rsidRPr="00007E8E" w:rsidRDefault="002D71E1" w:rsidP="00007E8E">
      <w:pPr>
        <w:rPr>
          <w:sz w:val="20"/>
          <w:szCs w:val="20"/>
        </w:rPr>
      </w:pPr>
      <w:r w:rsidRPr="00007E8E">
        <w:rPr>
          <w:sz w:val="20"/>
          <w:szCs w:val="20"/>
        </w:rPr>
        <w:t>(2)(c)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case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is</w:t>
      </w:r>
      <w:r w:rsidRPr="00007E8E">
        <w:rPr>
          <w:sz w:val="20"/>
          <w:szCs w:val="20"/>
        </w:rPr>
        <w:t xml:space="preserve"> </w:t>
      </w:r>
      <w:r w:rsidR="00007E8E" w:rsidRPr="00007E8E">
        <w:rPr>
          <w:sz w:val="20"/>
          <w:szCs w:val="20"/>
        </w:rPr>
        <w:t>still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under</w:t>
      </w:r>
      <w:r w:rsidRPr="00007E8E">
        <w:rPr>
          <w:sz w:val="20"/>
          <w:szCs w:val="20"/>
        </w:rPr>
        <w:t xml:space="preserve"> </w:t>
      </w:r>
      <w:r w:rsidR="00007E8E" w:rsidRPr="00007E8E">
        <w:rPr>
          <w:sz w:val="20"/>
          <w:szCs w:val="20"/>
        </w:rPr>
        <w:t>investigation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and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the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court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date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has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not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been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scheduled</w:t>
      </w:r>
    </w:p>
    <w:p w:rsidR="007F3586" w:rsidRPr="00007E8E" w:rsidRDefault="002D71E1" w:rsidP="00007E8E">
      <w:pPr>
        <w:rPr>
          <w:sz w:val="20"/>
          <w:szCs w:val="20"/>
        </w:rPr>
      </w:pPr>
      <w:proofErr w:type="gramStart"/>
      <w:r w:rsidRPr="00007E8E">
        <w:rPr>
          <w:sz w:val="20"/>
          <w:szCs w:val="20"/>
        </w:rPr>
        <w:t>yet</w:t>
      </w:r>
      <w:proofErr w:type="gramEnd"/>
      <w:r w:rsidRPr="00007E8E">
        <w:rPr>
          <w:sz w:val="20"/>
          <w:szCs w:val="20"/>
        </w:rPr>
        <w:t>,</w:t>
      </w:r>
    </w:p>
    <w:p w:rsidR="007F3586" w:rsidRPr="00007E8E" w:rsidRDefault="007F3586" w:rsidP="00007E8E">
      <w:pPr>
        <w:rPr>
          <w:sz w:val="20"/>
          <w:szCs w:val="20"/>
        </w:rPr>
      </w:pPr>
    </w:p>
    <w:p w:rsidR="007F3586" w:rsidRPr="00007E8E" w:rsidRDefault="002D71E1" w:rsidP="00007E8E">
      <w:pPr>
        <w:rPr>
          <w:sz w:val="20"/>
          <w:szCs w:val="20"/>
        </w:rPr>
      </w:pPr>
      <w:r w:rsidRPr="00007E8E">
        <w:rPr>
          <w:sz w:val="20"/>
          <w:szCs w:val="20"/>
        </w:rPr>
        <w:t>Reply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to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question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1906</w:t>
      </w:r>
      <w:r w:rsidRPr="00007E8E">
        <w:rPr>
          <w:sz w:val="20"/>
          <w:szCs w:val="20"/>
        </w:rPr>
        <w:t xml:space="preserve"> </w:t>
      </w:r>
      <w:r w:rsidRPr="00007E8E">
        <w:rPr>
          <w:sz w:val="20"/>
          <w:szCs w:val="20"/>
        </w:rPr>
        <w:t>recommende</w:t>
      </w:r>
      <w:r w:rsidR="00007E8E" w:rsidRPr="00007E8E">
        <w:rPr>
          <w:sz w:val="20"/>
          <w:szCs w:val="20"/>
        </w:rPr>
        <w:t>d</w:t>
      </w:r>
    </w:p>
    <w:p w:rsidR="007F3586" w:rsidRPr="00007E8E" w:rsidRDefault="007F3586" w:rsidP="00007E8E">
      <w:pPr>
        <w:rPr>
          <w:sz w:val="20"/>
          <w:szCs w:val="20"/>
        </w:rPr>
      </w:pPr>
    </w:p>
    <w:p w:rsidR="007F3586" w:rsidRPr="00007E8E" w:rsidRDefault="00007E8E" w:rsidP="00007E8E">
      <w:pPr>
        <w:rPr>
          <w:sz w:val="20"/>
          <w:szCs w:val="20"/>
        </w:rPr>
      </w:pPr>
      <w:r w:rsidRPr="00007E8E">
        <w:rPr>
          <w:b/>
          <w:sz w:val="20"/>
          <w:szCs w:val="20"/>
        </w:rPr>
        <w:t>GENERAL NATIONAL COMMISSIONER: SOUTH AFRICAN POLICE SERVICE</w:t>
      </w:r>
      <w:r w:rsidRPr="00007E8E">
        <w:rPr>
          <w:b/>
          <w:sz w:val="20"/>
          <w:szCs w:val="20"/>
        </w:rPr>
        <w:br/>
        <w:t>KJ SITOLE (SOEG</w:t>
      </w:r>
      <w:proofErr w:type="gramStart"/>
      <w:r w:rsidRPr="00007E8E">
        <w:rPr>
          <w:b/>
          <w:sz w:val="20"/>
          <w:szCs w:val="20"/>
        </w:rPr>
        <w:t>)</w:t>
      </w:r>
      <w:proofErr w:type="gramEnd"/>
      <w:r w:rsidRPr="00007E8E">
        <w:rPr>
          <w:b/>
          <w:sz w:val="20"/>
          <w:szCs w:val="20"/>
        </w:rPr>
        <w:br/>
        <w:t>Date</w:t>
      </w:r>
      <w:r w:rsidRPr="00007E8E">
        <w:rPr>
          <w:sz w:val="20"/>
          <w:szCs w:val="20"/>
        </w:rPr>
        <w:t>: 2021-08-27</w:t>
      </w:r>
      <w:r w:rsidRPr="00007E8E">
        <w:rPr>
          <w:sz w:val="20"/>
          <w:szCs w:val="20"/>
        </w:rPr>
        <w:br/>
      </w:r>
      <w:r w:rsidRPr="00007E8E">
        <w:rPr>
          <w:sz w:val="20"/>
          <w:szCs w:val="20"/>
        </w:rPr>
        <w:br/>
        <w:t>Reply to question 1906 approved</w:t>
      </w:r>
      <w:r w:rsidRPr="00007E8E">
        <w:rPr>
          <w:sz w:val="20"/>
          <w:szCs w:val="20"/>
        </w:rPr>
        <w:br/>
      </w:r>
      <w:r w:rsidRPr="00007E8E">
        <w:rPr>
          <w:sz w:val="20"/>
          <w:szCs w:val="20"/>
        </w:rPr>
        <w:br/>
      </w:r>
      <w:r w:rsidRPr="00007E8E">
        <w:rPr>
          <w:b/>
          <w:sz w:val="20"/>
          <w:szCs w:val="20"/>
        </w:rPr>
        <w:t>MINISTER OF POLICE</w:t>
      </w:r>
      <w:r w:rsidRPr="00007E8E">
        <w:rPr>
          <w:b/>
          <w:sz w:val="20"/>
          <w:szCs w:val="20"/>
        </w:rPr>
        <w:br/>
        <w:t>GENERAL BH CELE, MP</w:t>
      </w:r>
      <w:r w:rsidRPr="00007E8E">
        <w:rPr>
          <w:b/>
          <w:sz w:val="20"/>
          <w:szCs w:val="20"/>
        </w:rPr>
        <w:br/>
        <w:t>Date</w:t>
      </w:r>
      <w:r w:rsidRPr="00007E8E">
        <w:rPr>
          <w:sz w:val="20"/>
          <w:szCs w:val="20"/>
        </w:rPr>
        <w:t>: 2021/08/30</w:t>
      </w:r>
      <w:r w:rsidRPr="00007E8E">
        <w:rPr>
          <w:sz w:val="20"/>
          <w:szCs w:val="20"/>
        </w:rPr>
        <w:br/>
      </w:r>
      <w:r w:rsidRPr="00007E8E">
        <w:rPr>
          <w:sz w:val="20"/>
          <w:szCs w:val="20"/>
        </w:rPr>
        <w:br/>
      </w:r>
    </w:p>
    <w:p w:rsidR="007F3586" w:rsidRPr="00007E8E" w:rsidRDefault="007F3586" w:rsidP="00007E8E">
      <w:pPr>
        <w:rPr>
          <w:sz w:val="20"/>
          <w:szCs w:val="20"/>
        </w:rPr>
      </w:pPr>
    </w:p>
    <w:p w:rsidR="007F3586" w:rsidRPr="00007E8E" w:rsidRDefault="007F3586" w:rsidP="00007E8E">
      <w:pPr>
        <w:rPr>
          <w:sz w:val="20"/>
          <w:szCs w:val="20"/>
        </w:rPr>
      </w:pPr>
    </w:p>
    <w:p w:rsidR="007F3586" w:rsidRPr="00007E8E" w:rsidRDefault="007F3586" w:rsidP="00007E8E">
      <w:pPr>
        <w:rPr>
          <w:sz w:val="20"/>
          <w:szCs w:val="20"/>
        </w:rPr>
      </w:pPr>
    </w:p>
    <w:sectPr w:rsidR="007F3586" w:rsidRPr="00007E8E" w:rsidSect="007F3586">
      <w:type w:val="continuous"/>
      <w:pgSz w:w="11910" w:h="16850"/>
      <w:pgMar w:top="1600" w:right="16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815"/>
    <w:multiLevelType w:val="hybridMultilevel"/>
    <w:tmpl w:val="5686B3D4"/>
    <w:lvl w:ilvl="0" w:tplc="A1B29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545C"/>
    <w:multiLevelType w:val="hybridMultilevel"/>
    <w:tmpl w:val="18F27480"/>
    <w:lvl w:ilvl="0" w:tplc="D2F6CE3A">
      <w:start w:val="1"/>
      <w:numFmt w:val="decimal"/>
      <w:lvlText w:val="(%1)"/>
      <w:lvlJc w:val="left"/>
      <w:pPr>
        <w:ind w:left="818" w:hanging="675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en-US"/>
      </w:rPr>
    </w:lvl>
    <w:lvl w:ilvl="1" w:tplc="2AB6D9B4">
      <w:numFmt w:val="bullet"/>
      <w:lvlText w:val="•"/>
      <w:lvlJc w:val="left"/>
      <w:pPr>
        <w:ind w:left="1608" w:hanging="675"/>
      </w:pPr>
      <w:rPr>
        <w:rFonts w:hint="default"/>
        <w:lang w:val="en-US" w:eastAsia="en-US" w:bidi="en-US"/>
      </w:rPr>
    </w:lvl>
    <w:lvl w:ilvl="2" w:tplc="4C8ADB90">
      <w:numFmt w:val="bullet"/>
      <w:lvlText w:val="•"/>
      <w:lvlJc w:val="left"/>
      <w:pPr>
        <w:ind w:left="2397" w:hanging="675"/>
      </w:pPr>
      <w:rPr>
        <w:rFonts w:hint="default"/>
        <w:lang w:val="en-US" w:eastAsia="en-US" w:bidi="en-US"/>
      </w:rPr>
    </w:lvl>
    <w:lvl w:ilvl="3" w:tplc="BD7CE568">
      <w:numFmt w:val="bullet"/>
      <w:lvlText w:val="•"/>
      <w:lvlJc w:val="left"/>
      <w:pPr>
        <w:ind w:left="3186" w:hanging="675"/>
      </w:pPr>
      <w:rPr>
        <w:rFonts w:hint="default"/>
        <w:lang w:val="en-US" w:eastAsia="en-US" w:bidi="en-US"/>
      </w:rPr>
    </w:lvl>
    <w:lvl w:ilvl="4" w:tplc="698EE8CE">
      <w:numFmt w:val="bullet"/>
      <w:lvlText w:val="•"/>
      <w:lvlJc w:val="left"/>
      <w:pPr>
        <w:ind w:left="3975" w:hanging="675"/>
      </w:pPr>
      <w:rPr>
        <w:rFonts w:hint="default"/>
        <w:lang w:val="en-US" w:eastAsia="en-US" w:bidi="en-US"/>
      </w:rPr>
    </w:lvl>
    <w:lvl w:ilvl="5" w:tplc="D51637A4">
      <w:numFmt w:val="bullet"/>
      <w:lvlText w:val="•"/>
      <w:lvlJc w:val="left"/>
      <w:pPr>
        <w:ind w:left="4764" w:hanging="675"/>
      </w:pPr>
      <w:rPr>
        <w:rFonts w:hint="default"/>
        <w:lang w:val="en-US" w:eastAsia="en-US" w:bidi="en-US"/>
      </w:rPr>
    </w:lvl>
    <w:lvl w:ilvl="6" w:tplc="D834C20C">
      <w:numFmt w:val="bullet"/>
      <w:lvlText w:val="•"/>
      <w:lvlJc w:val="left"/>
      <w:pPr>
        <w:ind w:left="5553" w:hanging="675"/>
      </w:pPr>
      <w:rPr>
        <w:rFonts w:hint="default"/>
        <w:lang w:val="en-US" w:eastAsia="en-US" w:bidi="en-US"/>
      </w:rPr>
    </w:lvl>
    <w:lvl w:ilvl="7" w:tplc="BC4A1730">
      <w:numFmt w:val="bullet"/>
      <w:lvlText w:val="•"/>
      <w:lvlJc w:val="left"/>
      <w:pPr>
        <w:ind w:left="6342" w:hanging="675"/>
      </w:pPr>
      <w:rPr>
        <w:rFonts w:hint="default"/>
        <w:lang w:val="en-US" w:eastAsia="en-US" w:bidi="en-US"/>
      </w:rPr>
    </w:lvl>
    <w:lvl w:ilvl="8" w:tplc="CD70C598">
      <w:numFmt w:val="bullet"/>
      <w:lvlText w:val="•"/>
      <w:lvlJc w:val="left"/>
      <w:pPr>
        <w:ind w:left="7131" w:hanging="67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3586"/>
    <w:rsid w:val="00007E8E"/>
    <w:rsid w:val="00033041"/>
    <w:rsid w:val="002D71E1"/>
    <w:rsid w:val="007F3586"/>
    <w:rsid w:val="00B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58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F3586"/>
    <w:pPr>
      <w:spacing w:before="92"/>
      <w:ind w:left="144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358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F3586"/>
    <w:pPr>
      <w:ind w:left="818" w:right="264" w:hanging="676"/>
      <w:jc w:val="both"/>
    </w:pPr>
  </w:style>
  <w:style w:type="paragraph" w:customStyle="1" w:styleId="TableParagraph">
    <w:name w:val="Table Paragraph"/>
    <w:basedOn w:val="Normal"/>
    <w:uiPriority w:val="1"/>
    <w:qFormat/>
    <w:rsid w:val="007F3586"/>
  </w:style>
  <w:style w:type="paragraph" w:styleId="BalloonText">
    <w:name w:val="Balloon Text"/>
    <w:basedOn w:val="Normal"/>
    <w:link w:val="BalloonTextChar"/>
    <w:uiPriority w:val="99"/>
    <w:semiHidden/>
    <w:unhideWhenUsed/>
    <w:rsid w:val="0000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8E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007E8E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Deftones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2021-09-02T13:38:00Z</dcterms:created>
  <dcterms:modified xsi:type="dcterms:W3CDTF">2021-09-02T13:38:00Z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2021-09-02T00:00:00Z</vt:filetime>
  </property>
</Properties>
</file>