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C776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21/08/2020</w:t>
      </w:r>
    </w:p>
    <w:p w:rsidR="006D7B63" w:rsidRPr="000016F3" w:rsidRDefault="005C776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32/2020</w:t>
      </w:r>
    </w:p>
    <w:p w:rsidR="00D1689E" w:rsidRDefault="005C776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1905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Prof B Bozzoli (DA) to ask the Minister of Basic Education:</w:t>
      </w:r>
      <w:r w:rsidRPr="000016F3">
        <w:rPr>
          <w:rFonts w:ascii="Arial" w:eastAsia="Calibri" w:hAnsi="Arial" w:cs="Arial"/>
          <w:b/>
          <w:noProof/>
          <w:sz w:val="24"/>
          <w:szCs w:val="24"/>
          <w:lang w:val="af-ZA"/>
        </w:rPr>
        <w:t xml:space="preserve"> to ask the Minister of Basic Education:</w:t>
      </w:r>
    </w:p>
    <w:p w:rsidR="00886B47" w:rsidRDefault="005C776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86B47" w:rsidRDefault="005C776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is the name of each company that has provided school textbooks to each province in each of the past 10 academic years, </w:t>
      </w:r>
    </w:p>
    <w:p w:rsidR="00886B47" w:rsidRDefault="005C776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(b) are the names of the owners and directors of each of the specified companies, </w:t>
      </w:r>
    </w:p>
    <w:p w:rsidR="00886B47" w:rsidRDefault="005C776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(c) textbooks did each company provide in each province in each of the specified academic years and </w:t>
      </w:r>
    </w:p>
    <w:p w:rsidR="00B51996" w:rsidRDefault="005C776E">
      <w:pPr>
        <w:spacing w:before="240" w:after="100" w:line="240" w:lineRule="auto"/>
        <w:ind w:left="720"/>
        <w:jc w:val="both"/>
        <w:rPr>
          <w:rFonts w:ascii="Arial" w:eastAsia="Arial" w:hAnsi="Arial" w:cs="Arial"/>
          <w:sz w:val="24"/>
          <w:szCs w:val="24"/>
        </w:rPr>
      </w:pPr>
      <w:r>
        <w:rPr>
          <w:rFonts w:ascii="Arial" w:eastAsia="Arial" w:hAnsi="Arial" w:cs="Arial"/>
          <w:sz w:val="24"/>
          <w:szCs w:val="24"/>
        </w:rPr>
        <w:t>(d) were the costs of the textbooks provided by each company in each province in each of the specified academic years?  </w:t>
      </w:r>
    </w:p>
    <w:p w:rsidR="00886B47" w:rsidRDefault="005C776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C776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86B47" w:rsidRDefault="005C776E">
      <w:pPr>
        <w:jc w:val="both"/>
        <w:rPr>
          <w:rFonts w:ascii="Times New Roman" w:eastAsia="Times New Roman" w:hAnsi="Times New Roman" w:cs="Times New Roman"/>
          <w:sz w:val="24"/>
          <w:szCs w:val="24"/>
        </w:rPr>
      </w:pPr>
      <w:r>
        <w:rPr>
          <w:rFonts w:ascii="Arial" w:eastAsia="Arial" w:hAnsi="Arial" w:cs="Arial"/>
          <w:b/>
          <w:bCs/>
          <w:sz w:val="24"/>
          <w:szCs w:val="24"/>
        </w:rPr>
        <w:t>What (a) is the name of each company that has provided school textbooks to each province in each of the past 10 academic years, </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sz w:val="24"/>
          <w:szCs w:val="24"/>
        </w:rPr>
        <w:t>The list of companies that have provided school textbooks to each province are listed in the National catalogues, currently 85 companies are listed in the National Catalogues. Catalog</w:t>
      </w:r>
      <w:r w:rsidR="00B51996">
        <w:rPr>
          <w:rFonts w:ascii="Arial" w:eastAsia="Arial" w:hAnsi="Arial" w:cs="Arial"/>
          <w:sz w:val="24"/>
          <w:szCs w:val="24"/>
        </w:rPr>
        <w:t>u</w:t>
      </w:r>
      <w:r>
        <w:rPr>
          <w:rFonts w:ascii="Arial" w:eastAsia="Arial" w:hAnsi="Arial" w:cs="Arial"/>
          <w:sz w:val="24"/>
          <w:szCs w:val="24"/>
        </w:rPr>
        <w:t>es developed in the last 10 years are as follows:</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sz w:val="24"/>
          <w:szCs w:val="24"/>
        </w:rPr>
        <w:t>Grades 1-3 and 10 in 2011 for implementation in 2012</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sz w:val="24"/>
          <w:szCs w:val="24"/>
        </w:rPr>
        <w:t>Grades 4-6 and 11 in 2012 for implementation in 2013</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sz w:val="24"/>
          <w:szCs w:val="24"/>
        </w:rPr>
        <w:t>Grades 7-9 and12  in 2013 for implementation in 2014</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sz w:val="24"/>
          <w:szCs w:val="24"/>
        </w:rPr>
        <w:t>Grades R and Further Education and Training (FET) Literature in 2015 for implementation in 2016</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b/>
          <w:bCs/>
          <w:sz w:val="24"/>
          <w:szCs w:val="24"/>
        </w:rPr>
        <w:t>(b) are the names of the owners and directors of each of the specified companies, </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National Catalogue lists the name of companies in the National Catalogue and the information of Directors resides with the custodian in the name of </w:t>
      </w:r>
      <w:hyperlink r:id="rId8" w:history="1">
        <w:r>
          <w:rPr>
            <w:rFonts w:ascii="Arial" w:eastAsia="Arial" w:hAnsi="Arial" w:cs="Arial"/>
            <w:color w:val="0000EE"/>
            <w:sz w:val="24"/>
            <w:szCs w:val="24"/>
            <w:u w:val="single" w:color="0000EE"/>
          </w:rPr>
          <w:t xml:space="preserve">Companies and Intellectual Property Commission (CIPC) and these companies are also in the Central Supplier Database where this information resides. </w:t>
        </w:r>
      </w:hyperlink>
      <w:r>
        <w:rPr>
          <w:rFonts w:ascii="Arial" w:eastAsia="Arial" w:hAnsi="Arial" w:cs="Arial"/>
          <w:sz w:val="24"/>
          <w:szCs w:val="24"/>
        </w:rPr>
        <w:t>Attached is a list of the 85 companies. </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b/>
          <w:bCs/>
          <w:sz w:val="24"/>
          <w:szCs w:val="24"/>
        </w:rPr>
        <w:t>(c) textbooks did each company provide in each province in each of the specified academic years and </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sz w:val="24"/>
          <w:szCs w:val="24"/>
        </w:rPr>
        <w:t>Provincial Education Departments (PEDs) procure textbooks for schools allocated Section 20 function in terms of the South African Schools Act and Schools allocated the Section 21 function in terms of the same Act procure textbooks on their own and therefore this information must be requested from PEDs.</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b/>
          <w:bCs/>
          <w:sz w:val="24"/>
          <w:szCs w:val="24"/>
        </w:rPr>
        <w:t>(d) were the costs of the textbooks provided by each company in each province in each of the specified academic years?               </w:t>
      </w:r>
    </w:p>
    <w:p w:rsidR="00886B47" w:rsidRDefault="005C776E">
      <w:pPr>
        <w:spacing w:before="240"/>
        <w:jc w:val="both"/>
        <w:rPr>
          <w:rFonts w:ascii="Times New Roman" w:eastAsia="Times New Roman" w:hAnsi="Times New Roman" w:cs="Times New Roman"/>
          <w:sz w:val="24"/>
          <w:szCs w:val="24"/>
        </w:rPr>
      </w:pPr>
      <w:r>
        <w:rPr>
          <w:rFonts w:ascii="Arial" w:eastAsia="Arial" w:hAnsi="Arial" w:cs="Arial"/>
          <w:sz w:val="24"/>
          <w:szCs w:val="24"/>
        </w:rPr>
        <w:t>The price of each textbooks is provided for in the National Catalogues, .</w:t>
      </w:r>
    </w:p>
    <w:p w:rsidR="007266A4" w:rsidRPr="00E455F4" w:rsidRDefault="007266A4" w:rsidP="00E455F4">
      <w:pPr>
        <w:spacing w:after="0" w:line="360" w:lineRule="atLeast"/>
        <w:jc w:val="both"/>
        <w:rPr>
          <w:rFonts w:ascii="Arial" w:eastAsia="Calibri" w:hAnsi="Arial" w:cs="Arial"/>
        </w:rPr>
      </w:pPr>
    </w:p>
    <w:sectPr w:rsidR="007266A4" w:rsidRPr="00E455F4" w:rsidSect="00E26E5F">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F6D" w:rsidRDefault="00C20F6D">
      <w:pPr>
        <w:spacing w:after="0" w:line="240" w:lineRule="auto"/>
      </w:pPr>
      <w:r>
        <w:separator/>
      </w:r>
    </w:p>
  </w:endnote>
  <w:endnote w:type="continuationSeparator" w:id="1">
    <w:p w:rsidR="00C20F6D" w:rsidRDefault="00C20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F6D" w:rsidRDefault="00C20F6D">
      <w:pPr>
        <w:spacing w:after="0" w:line="240" w:lineRule="auto"/>
      </w:pPr>
      <w:r>
        <w:separator/>
      </w:r>
    </w:p>
  </w:footnote>
  <w:footnote w:type="continuationSeparator" w:id="1">
    <w:p w:rsidR="00C20F6D" w:rsidRDefault="00C20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C776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C776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C776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1905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706EAA22">
      <w:start w:val="1"/>
      <w:numFmt w:val="lowerLetter"/>
      <w:lvlText w:val="(%1)"/>
      <w:lvlJc w:val="left"/>
      <w:pPr>
        <w:ind w:left="1080" w:hanging="360"/>
      </w:pPr>
      <w:rPr>
        <w:rFonts w:eastAsia="Calibri" w:hint="default"/>
        <w:sz w:val="24"/>
      </w:rPr>
    </w:lvl>
    <w:lvl w:ilvl="1" w:tplc="8B1E711C" w:tentative="1">
      <w:start w:val="1"/>
      <w:numFmt w:val="lowerLetter"/>
      <w:lvlText w:val="%2."/>
      <w:lvlJc w:val="left"/>
      <w:pPr>
        <w:ind w:left="1800" w:hanging="360"/>
      </w:pPr>
    </w:lvl>
    <w:lvl w:ilvl="2" w:tplc="D5FA907E" w:tentative="1">
      <w:start w:val="1"/>
      <w:numFmt w:val="lowerRoman"/>
      <w:lvlText w:val="%3."/>
      <w:lvlJc w:val="right"/>
      <w:pPr>
        <w:ind w:left="2520" w:hanging="180"/>
      </w:pPr>
    </w:lvl>
    <w:lvl w:ilvl="3" w:tplc="AF4208F4" w:tentative="1">
      <w:start w:val="1"/>
      <w:numFmt w:val="decimal"/>
      <w:lvlText w:val="%4."/>
      <w:lvlJc w:val="left"/>
      <w:pPr>
        <w:ind w:left="3240" w:hanging="360"/>
      </w:pPr>
    </w:lvl>
    <w:lvl w:ilvl="4" w:tplc="CBA62C4C" w:tentative="1">
      <w:start w:val="1"/>
      <w:numFmt w:val="lowerLetter"/>
      <w:lvlText w:val="%5."/>
      <w:lvlJc w:val="left"/>
      <w:pPr>
        <w:ind w:left="3960" w:hanging="360"/>
      </w:pPr>
    </w:lvl>
    <w:lvl w:ilvl="5" w:tplc="BA303E60" w:tentative="1">
      <w:start w:val="1"/>
      <w:numFmt w:val="lowerRoman"/>
      <w:lvlText w:val="%6."/>
      <w:lvlJc w:val="right"/>
      <w:pPr>
        <w:ind w:left="4680" w:hanging="180"/>
      </w:pPr>
    </w:lvl>
    <w:lvl w:ilvl="6" w:tplc="76983CE8" w:tentative="1">
      <w:start w:val="1"/>
      <w:numFmt w:val="decimal"/>
      <w:lvlText w:val="%7."/>
      <w:lvlJc w:val="left"/>
      <w:pPr>
        <w:ind w:left="5400" w:hanging="360"/>
      </w:pPr>
    </w:lvl>
    <w:lvl w:ilvl="7" w:tplc="09E630EA" w:tentative="1">
      <w:start w:val="1"/>
      <w:numFmt w:val="lowerLetter"/>
      <w:lvlText w:val="%8."/>
      <w:lvlJc w:val="left"/>
      <w:pPr>
        <w:ind w:left="6120" w:hanging="360"/>
      </w:pPr>
    </w:lvl>
    <w:lvl w:ilvl="8" w:tplc="D69E06F2" w:tentative="1">
      <w:start w:val="1"/>
      <w:numFmt w:val="lowerRoman"/>
      <w:lvlText w:val="%9."/>
      <w:lvlJc w:val="right"/>
      <w:pPr>
        <w:ind w:left="6840" w:hanging="180"/>
      </w:pPr>
    </w:lvl>
  </w:abstractNum>
  <w:abstractNum w:abstractNumId="1">
    <w:nsid w:val="48202B8E"/>
    <w:multiLevelType w:val="hybridMultilevel"/>
    <w:tmpl w:val="8B24878A"/>
    <w:lvl w:ilvl="0" w:tplc="EA742CDC">
      <w:start w:val="1"/>
      <w:numFmt w:val="lowerLetter"/>
      <w:lvlText w:val="(%1)"/>
      <w:lvlJc w:val="left"/>
      <w:pPr>
        <w:ind w:left="786" w:hanging="360"/>
      </w:pPr>
      <w:rPr>
        <w:rFonts w:hint="default"/>
        <w:sz w:val="24"/>
        <w:szCs w:val="24"/>
      </w:rPr>
    </w:lvl>
    <w:lvl w:ilvl="1" w:tplc="6860C716" w:tentative="1">
      <w:start w:val="1"/>
      <w:numFmt w:val="lowerLetter"/>
      <w:lvlText w:val="%2."/>
      <w:lvlJc w:val="left"/>
      <w:pPr>
        <w:ind w:left="1506" w:hanging="360"/>
      </w:pPr>
    </w:lvl>
    <w:lvl w:ilvl="2" w:tplc="251AB2D8" w:tentative="1">
      <w:start w:val="1"/>
      <w:numFmt w:val="lowerRoman"/>
      <w:lvlText w:val="%3."/>
      <w:lvlJc w:val="right"/>
      <w:pPr>
        <w:ind w:left="2226" w:hanging="180"/>
      </w:pPr>
    </w:lvl>
    <w:lvl w:ilvl="3" w:tplc="97DEADF8" w:tentative="1">
      <w:start w:val="1"/>
      <w:numFmt w:val="decimal"/>
      <w:lvlText w:val="%4."/>
      <w:lvlJc w:val="left"/>
      <w:pPr>
        <w:ind w:left="2946" w:hanging="360"/>
      </w:pPr>
    </w:lvl>
    <w:lvl w:ilvl="4" w:tplc="860C028A" w:tentative="1">
      <w:start w:val="1"/>
      <w:numFmt w:val="lowerLetter"/>
      <w:lvlText w:val="%5."/>
      <w:lvlJc w:val="left"/>
      <w:pPr>
        <w:ind w:left="3666" w:hanging="360"/>
      </w:pPr>
    </w:lvl>
    <w:lvl w:ilvl="5" w:tplc="BCF4850A" w:tentative="1">
      <w:start w:val="1"/>
      <w:numFmt w:val="lowerRoman"/>
      <w:lvlText w:val="%6."/>
      <w:lvlJc w:val="right"/>
      <w:pPr>
        <w:ind w:left="4386" w:hanging="180"/>
      </w:pPr>
    </w:lvl>
    <w:lvl w:ilvl="6" w:tplc="744A97DA" w:tentative="1">
      <w:start w:val="1"/>
      <w:numFmt w:val="decimal"/>
      <w:lvlText w:val="%7."/>
      <w:lvlJc w:val="left"/>
      <w:pPr>
        <w:ind w:left="5106" w:hanging="360"/>
      </w:pPr>
    </w:lvl>
    <w:lvl w:ilvl="7" w:tplc="F462EB76" w:tentative="1">
      <w:start w:val="1"/>
      <w:numFmt w:val="lowerLetter"/>
      <w:lvlText w:val="%8."/>
      <w:lvlJc w:val="left"/>
      <w:pPr>
        <w:ind w:left="5826" w:hanging="360"/>
      </w:pPr>
    </w:lvl>
    <w:lvl w:ilvl="8" w:tplc="D34A67C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335F3"/>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C776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86B4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51996"/>
    <w:rsid w:val="00B66F77"/>
    <w:rsid w:val="00B6783D"/>
    <w:rsid w:val="00B81D4D"/>
    <w:rsid w:val="00BA70AC"/>
    <w:rsid w:val="00BC545C"/>
    <w:rsid w:val="00C00DC4"/>
    <w:rsid w:val="00C06D02"/>
    <w:rsid w:val="00C20F6D"/>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26E5F"/>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c.co.za/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B34E-6FF4-924F-A289-52DEC00A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2020-08-31T11:08:00Z</dcterms:created>
  <dcterms:modified xsi:type="dcterms:W3CDTF">2020-08-31T11:08:00Z</dcterms:modified>
</cp:coreProperties>
</file>