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B47550">
        <w:rPr>
          <w:b/>
          <w:bCs/>
          <w:sz w:val="24"/>
          <w:u w:val="single"/>
        </w:rPr>
        <w:t>8</w:t>
      </w:r>
      <w:r w:rsidR="00B7448A">
        <w:rPr>
          <w:b/>
          <w:bCs/>
          <w:sz w:val="24"/>
          <w:u w:val="single"/>
        </w:rPr>
        <w:t>9</w:t>
      </w:r>
      <w:r w:rsidR="00CE3F3B">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 xml:space="preserve">20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4D6845">
        <w:rPr>
          <w:b/>
          <w:bCs/>
          <w:sz w:val="24"/>
          <w:u w:val="single"/>
        </w:rPr>
        <w:t>7</w:t>
      </w:r>
      <w:r w:rsidRPr="00294557">
        <w:rPr>
          <w:b/>
          <w:bCs/>
          <w:sz w:val="24"/>
          <w:u w:val="single"/>
        </w:rPr>
        <w:t>)</w:t>
      </w:r>
    </w:p>
    <w:p w:rsidR="00CE3F3B" w:rsidRPr="00CE3F3B" w:rsidRDefault="00CE3F3B" w:rsidP="00CE3F3B">
      <w:pPr>
        <w:spacing w:before="100" w:beforeAutospacing="1" w:after="100" w:afterAutospacing="1"/>
        <w:ind w:left="720" w:hanging="720"/>
        <w:jc w:val="both"/>
        <w:outlineLvl w:val="0"/>
        <w:rPr>
          <w:sz w:val="24"/>
          <w:u w:val="single"/>
        </w:rPr>
      </w:pPr>
      <w:r w:rsidRPr="00CE3F3B">
        <w:rPr>
          <w:b/>
          <w:sz w:val="24"/>
          <w:u w:val="single"/>
        </w:rPr>
        <w:t>Mr D W Macpherson (DA) to ask the Minister of Health</w:t>
      </w:r>
      <w:r w:rsidR="009062A1" w:rsidRPr="00CE3F3B">
        <w:rPr>
          <w:b/>
          <w:sz w:val="24"/>
          <w:u w:val="single"/>
        </w:rPr>
        <w:fldChar w:fldCharType="begin"/>
      </w:r>
      <w:r w:rsidRPr="00CE3F3B">
        <w:rPr>
          <w:u w:val="single"/>
        </w:rPr>
        <w:instrText xml:space="preserve"> XE "</w:instrText>
      </w:r>
      <w:r w:rsidRPr="00CE3F3B">
        <w:rPr>
          <w:rFonts w:eastAsia="Calibri"/>
          <w:b/>
          <w:sz w:val="24"/>
          <w:u w:val="single"/>
        </w:rPr>
        <w:instrText>Health</w:instrText>
      </w:r>
      <w:r w:rsidRPr="00CE3F3B">
        <w:rPr>
          <w:u w:val="single"/>
        </w:rPr>
        <w:instrText xml:space="preserve">" </w:instrText>
      </w:r>
      <w:r w:rsidR="009062A1" w:rsidRPr="00CE3F3B">
        <w:rPr>
          <w:b/>
          <w:sz w:val="24"/>
          <w:u w:val="single"/>
        </w:rPr>
        <w:fldChar w:fldCharType="end"/>
      </w:r>
      <w:r w:rsidRPr="00CE3F3B">
        <w:rPr>
          <w:b/>
          <w:sz w:val="24"/>
          <w:u w:val="single"/>
        </w:rPr>
        <w:t>:</w:t>
      </w:r>
      <w:r w:rsidRPr="00CE3F3B">
        <w:rPr>
          <w:sz w:val="24"/>
          <w:u w:val="single"/>
        </w:rPr>
        <w:t xml:space="preserve"> </w:t>
      </w:r>
    </w:p>
    <w:p w:rsidR="004434B5" w:rsidRPr="000B099C" w:rsidRDefault="00CE3F3B" w:rsidP="00CE3F3B">
      <w:pPr>
        <w:spacing w:before="100" w:beforeAutospacing="1" w:after="100" w:afterAutospacing="1"/>
        <w:jc w:val="both"/>
        <w:outlineLvl w:val="0"/>
        <w:rPr>
          <w:sz w:val="24"/>
        </w:rPr>
      </w:pPr>
      <w:r w:rsidRPr="00CE3F3B">
        <w:rPr>
          <w:sz w:val="24"/>
        </w:rPr>
        <w:t>With regard to the COVID-19 transmissions statistics in each month since the beginning of the National State of Disaster, what is the total number of persons in each province who have contracted COVID-19 in (a) restaurants, (b) gyms, (c) cinemas, (d) parks, (e) bars &amp; taverns, (f) nightclubs, (g) casinos, (h) conferencing, exhibition and entertainment facilities, (</w:t>
      </w:r>
      <w:proofErr w:type="spellStart"/>
      <w:r w:rsidRPr="00CE3F3B">
        <w:rPr>
          <w:sz w:val="24"/>
        </w:rPr>
        <w:t>i</w:t>
      </w:r>
      <w:proofErr w:type="spellEnd"/>
      <w:r w:rsidRPr="00CE3F3B">
        <w:rPr>
          <w:sz w:val="24"/>
        </w:rPr>
        <w:t>) museums and (j) libraries, archives and galleries?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3936A3">
        <w:rPr>
          <w:color w:val="000000"/>
        </w:rPr>
        <w:t>1</w:t>
      </w:r>
      <w:r w:rsidR="001C1591">
        <w:rPr>
          <w:color w:val="000000"/>
        </w:rPr>
        <w:t>2</w:t>
      </w:r>
      <w:r w:rsidR="00CE3F3B">
        <w:rPr>
          <w:color w:val="000000"/>
        </w:rPr>
        <w:t>6</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8E2061" w:rsidRDefault="008E2061" w:rsidP="008E2061">
      <w:pPr>
        <w:pStyle w:val="ListParagraph"/>
        <w:spacing w:line="259" w:lineRule="auto"/>
        <w:ind w:left="0"/>
        <w:jc w:val="both"/>
        <w:rPr>
          <w:bCs/>
          <w:color w:val="000000" w:themeColor="text1"/>
          <w:sz w:val="24"/>
          <w:lang w:val="en-US"/>
        </w:rPr>
      </w:pPr>
      <w:r w:rsidRPr="00AD01DB">
        <w:rPr>
          <w:bCs/>
          <w:color w:val="000000" w:themeColor="text1"/>
          <w:sz w:val="24"/>
          <w:lang w:val="en-US"/>
        </w:rPr>
        <w:t xml:space="preserve">When an individual is exposed and then infected with COVID–19 the signs and symptoms usually appear after 5 to 7 days. If these symptoms are significant the person would then probably seek medical attention. It is at that point usually that a COVID test is recommended and results become available about 2 days later so from the time of infection an individual will be confirmed as positive only 7 to 9 days later. Most infected persons have very limited </w:t>
      </w:r>
      <w:proofErr w:type="gramStart"/>
      <w:r w:rsidRPr="00AD01DB">
        <w:rPr>
          <w:bCs/>
          <w:color w:val="000000" w:themeColor="text1"/>
          <w:sz w:val="24"/>
          <w:lang w:val="en-US"/>
        </w:rPr>
        <w:t>recollection</w:t>
      </w:r>
      <w:proofErr w:type="gramEnd"/>
      <w:r w:rsidRPr="00AD01DB">
        <w:rPr>
          <w:bCs/>
          <w:color w:val="000000" w:themeColor="text1"/>
          <w:sz w:val="24"/>
          <w:lang w:val="en-US"/>
        </w:rPr>
        <w:t xml:space="preserve"> of all the activities they were involved in a week ago and of those activities it would be impossible for a person to know exactly where or when exactly he/she became infected or the circumstances that lead to them becoming infected. Provincial health departments also report that persons that test positive are either unable to recall or reluctant to share information about their contacts as well which has hampered contact tracing efforts.</w:t>
      </w:r>
    </w:p>
    <w:p w:rsidR="008E2061" w:rsidRPr="00AD01DB" w:rsidRDefault="008E2061" w:rsidP="008E2061">
      <w:pPr>
        <w:pStyle w:val="ListParagraph"/>
        <w:spacing w:line="259" w:lineRule="auto"/>
        <w:ind w:left="0"/>
        <w:jc w:val="both"/>
        <w:rPr>
          <w:bCs/>
          <w:color w:val="000000" w:themeColor="text1"/>
          <w:sz w:val="24"/>
          <w:lang w:val="en-ZA"/>
        </w:rPr>
      </w:pPr>
    </w:p>
    <w:p w:rsidR="008E2061" w:rsidRDefault="008E2061" w:rsidP="008E2061">
      <w:pPr>
        <w:pStyle w:val="BodyText"/>
        <w:ind w:left="1418" w:hanging="1418"/>
        <w:rPr>
          <w:sz w:val="24"/>
          <w:lang w:val="en-GB"/>
        </w:rPr>
      </w:pPr>
      <w:r w:rsidRPr="00AD01DB">
        <w:rPr>
          <w:bCs/>
          <w:color w:val="000000" w:themeColor="text1"/>
          <w:sz w:val="24"/>
        </w:rPr>
        <w:t>We therefore do not have data on exactly where a particular person has been infected.</w:t>
      </w:r>
    </w:p>
    <w:p w:rsidR="008E2061" w:rsidRDefault="008E2061" w:rsidP="008E2061">
      <w:pPr>
        <w:pStyle w:val="BodyText"/>
        <w:ind w:left="709" w:hanging="709"/>
        <w:rPr>
          <w:sz w:val="24"/>
          <w:lang w:val="en-GB"/>
        </w:rPr>
      </w:pPr>
    </w:p>
    <w:p w:rsidR="008E2061" w:rsidRDefault="008E2061" w:rsidP="008E2061"/>
    <w:p w:rsidR="00E238C2" w:rsidRPr="00FF3095" w:rsidRDefault="008E2061" w:rsidP="008E2061">
      <w:pPr>
        <w:pStyle w:val="BodyText"/>
        <w:ind w:left="709" w:hanging="709"/>
        <w:rPr>
          <w:b/>
          <w:bCs/>
          <w:sz w:val="24"/>
          <w:lang w:val="en-GB"/>
        </w:rPr>
      </w:pPr>
      <w:r w:rsidRPr="00FF3095">
        <w:rPr>
          <w:lang w:val="en-GB"/>
        </w:rPr>
        <w:t>END</w:t>
      </w:r>
      <w:r w:rsidRPr="00F41DB6">
        <w:rPr>
          <w:lang w:val="en-GB"/>
        </w:rPr>
        <w:t>.</w:t>
      </w:r>
      <w:bookmarkStart w:id="0" w:name="_GoBack"/>
      <w:bookmarkEnd w:id="0"/>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943" w:rsidRDefault="000D0943">
      <w:r>
        <w:separator/>
      </w:r>
    </w:p>
  </w:endnote>
  <w:endnote w:type="continuationSeparator" w:id="0">
    <w:p w:rsidR="000D0943" w:rsidRDefault="000D0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062A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062A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000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943" w:rsidRDefault="000D0943">
      <w:r>
        <w:separator/>
      </w:r>
    </w:p>
  </w:footnote>
  <w:footnote w:type="continuationSeparator" w:id="0">
    <w:p w:rsidR="000D0943" w:rsidRDefault="000D0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0943"/>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519F4"/>
    <w:rsid w:val="00256B3F"/>
    <w:rsid w:val="00257F2C"/>
    <w:rsid w:val="0026258B"/>
    <w:rsid w:val="0026455A"/>
    <w:rsid w:val="0026455E"/>
    <w:rsid w:val="00267FDF"/>
    <w:rsid w:val="00271665"/>
    <w:rsid w:val="002832F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BFB"/>
    <w:rsid w:val="00366B08"/>
    <w:rsid w:val="00366E06"/>
    <w:rsid w:val="0036751E"/>
    <w:rsid w:val="00371538"/>
    <w:rsid w:val="003715DB"/>
    <w:rsid w:val="00382D92"/>
    <w:rsid w:val="0039184B"/>
    <w:rsid w:val="003936A3"/>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154E"/>
    <w:rsid w:val="00495DDF"/>
    <w:rsid w:val="004A26E8"/>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2B78"/>
    <w:rsid w:val="00646F50"/>
    <w:rsid w:val="006664AE"/>
    <w:rsid w:val="00670B4C"/>
    <w:rsid w:val="00675F2C"/>
    <w:rsid w:val="006779D4"/>
    <w:rsid w:val="00683343"/>
    <w:rsid w:val="006847A0"/>
    <w:rsid w:val="00687BCE"/>
    <w:rsid w:val="00690332"/>
    <w:rsid w:val="006930ED"/>
    <w:rsid w:val="00697378"/>
    <w:rsid w:val="006A34EA"/>
    <w:rsid w:val="006B00F5"/>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0CD"/>
    <w:rsid w:val="00773A22"/>
    <w:rsid w:val="00786C98"/>
    <w:rsid w:val="00796A87"/>
    <w:rsid w:val="007A0D02"/>
    <w:rsid w:val="007A3E1B"/>
    <w:rsid w:val="007A4252"/>
    <w:rsid w:val="007A50CF"/>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061"/>
    <w:rsid w:val="008E2CFF"/>
    <w:rsid w:val="008E4746"/>
    <w:rsid w:val="008F081F"/>
    <w:rsid w:val="008F0B14"/>
    <w:rsid w:val="008F1C96"/>
    <w:rsid w:val="008F37A9"/>
    <w:rsid w:val="0090105B"/>
    <w:rsid w:val="009062A1"/>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01DB"/>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E3F3B"/>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2DD3"/>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D7B96"/>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2021-09-03T11:57:00Z</dcterms:created>
  <dcterms:modified xsi:type="dcterms:W3CDTF">2021-09-03T11:57:00Z</dcterms:modified>
</cp:coreProperties>
</file>