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CC7993">
        <w:rPr>
          <w:b/>
          <w:bCs/>
          <w:sz w:val="24"/>
          <w:u w:val="single"/>
        </w:rPr>
        <w:t>8</w:t>
      </w:r>
      <w:r w:rsidR="008911B4">
        <w:rPr>
          <w:b/>
          <w:bCs/>
          <w:sz w:val="24"/>
          <w:u w:val="single"/>
        </w:rPr>
        <w:t>94</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B53F4">
        <w:rPr>
          <w:b/>
          <w:bCs/>
          <w:sz w:val="24"/>
          <w:u w:val="single"/>
        </w:rPr>
        <w:t>21 AUGUST</w:t>
      </w:r>
      <w:r w:rsidRPr="00934798">
        <w:rPr>
          <w:b/>
          <w:bCs/>
          <w:sz w:val="24"/>
          <w:u w:val="single"/>
        </w:rPr>
        <w:t>20</w:t>
      </w:r>
      <w:r w:rsidR="004F6DCB">
        <w:rPr>
          <w:b/>
          <w:bCs/>
          <w:sz w:val="24"/>
          <w:u w:val="single"/>
        </w:rPr>
        <w:t>20</w:t>
      </w:r>
    </w:p>
    <w:p w:rsidR="006B6D53" w:rsidRDefault="00E238C2" w:rsidP="006B6D53">
      <w:pPr>
        <w:spacing w:after="240"/>
        <w:rPr>
          <w:b/>
          <w:bCs/>
          <w:sz w:val="24"/>
          <w:u w:val="single"/>
        </w:rPr>
      </w:pPr>
      <w:r w:rsidRPr="00294557">
        <w:rPr>
          <w:b/>
          <w:bCs/>
          <w:sz w:val="24"/>
          <w:u w:val="single"/>
        </w:rPr>
        <w:t xml:space="preserve">(INTERNAL QUESTION PAPER NO. </w:t>
      </w:r>
      <w:r w:rsidR="006B53F4">
        <w:rPr>
          <w:b/>
          <w:bCs/>
          <w:sz w:val="24"/>
          <w:u w:val="single"/>
        </w:rPr>
        <w:t>32</w:t>
      </w:r>
      <w:r w:rsidRPr="00294557">
        <w:rPr>
          <w:b/>
          <w:bCs/>
          <w:sz w:val="24"/>
          <w:u w:val="single"/>
        </w:rPr>
        <w:t>)</w:t>
      </w:r>
    </w:p>
    <w:p w:rsidR="008911B4" w:rsidRPr="008911B4" w:rsidRDefault="008911B4" w:rsidP="008911B4">
      <w:pPr>
        <w:spacing w:before="100" w:beforeAutospacing="1" w:after="100" w:afterAutospacing="1"/>
        <w:jc w:val="both"/>
        <w:outlineLvl w:val="0"/>
        <w:rPr>
          <w:b/>
          <w:sz w:val="24"/>
          <w:u w:val="single"/>
          <w:lang w:val="en-US"/>
        </w:rPr>
      </w:pPr>
      <w:r w:rsidRPr="008911B4">
        <w:rPr>
          <w:b/>
          <w:sz w:val="24"/>
          <w:u w:val="single"/>
          <w:lang w:val="en-US"/>
        </w:rPr>
        <w:t>Ms N N Chirwa (EFF) to ask the Minister of Health</w:t>
      </w:r>
      <w:r w:rsidR="00CB2BBC" w:rsidRPr="008911B4">
        <w:rPr>
          <w:b/>
          <w:sz w:val="24"/>
          <w:u w:val="single"/>
          <w:lang w:val="en-US"/>
        </w:rPr>
        <w:fldChar w:fldCharType="begin"/>
      </w:r>
      <w:r w:rsidRPr="008911B4">
        <w:rPr>
          <w:u w:val="single"/>
        </w:rPr>
        <w:instrText xml:space="preserve"> XE "</w:instrText>
      </w:r>
      <w:r w:rsidRPr="008911B4">
        <w:rPr>
          <w:rFonts w:eastAsia="Calibri"/>
          <w:b/>
          <w:sz w:val="24"/>
          <w:u w:val="single"/>
        </w:rPr>
        <w:instrText>Health</w:instrText>
      </w:r>
      <w:r w:rsidRPr="008911B4">
        <w:rPr>
          <w:u w:val="single"/>
        </w:rPr>
        <w:instrText xml:space="preserve">" </w:instrText>
      </w:r>
      <w:r w:rsidR="00CB2BBC" w:rsidRPr="008911B4">
        <w:rPr>
          <w:b/>
          <w:sz w:val="24"/>
          <w:u w:val="single"/>
          <w:lang w:val="en-US"/>
        </w:rPr>
        <w:fldChar w:fldCharType="end"/>
      </w:r>
      <w:r w:rsidRPr="008911B4">
        <w:rPr>
          <w:b/>
          <w:sz w:val="24"/>
          <w:u w:val="single"/>
          <w:lang w:val="en-US"/>
        </w:rPr>
        <w:t>:</w:t>
      </w:r>
    </w:p>
    <w:p w:rsidR="00167AAF" w:rsidRPr="008911B4" w:rsidRDefault="008911B4" w:rsidP="008911B4">
      <w:pPr>
        <w:spacing w:before="100" w:beforeAutospacing="1" w:after="100" w:afterAutospacing="1"/>
        <w:jc w:val="both"/>
      </w:pPr>
      <w:r w:rsidRPr="008911B4">
        <w:rPr>
          <w:sz w:val="24"/>
        </w:rPr>
        <w:t xml:space="preserve">(a) How is his department planning to match the increase of approximately 300 beds at the George Mukhari Hospital with an increase in the number of medical staff to care for the extra patients, (b) by what number of </w:t>
      </w:r>
      <w:r w:rsidRPr="008911B4">
        <w:rPr>
          <w:sz w:val="24"/>
          <w:lang w:val="en-US"/>
        </w:rPr>
        <w:t>beds has his department increased the bed-capacity in each province and (c) what number of healthcare workers have been added to provide for the increased</w:t>
      </w:r>
      <w:r>
        <w:rPr>
          <w:sz w:val="24"/>
          <w:lang w:val="en-US"/>
        </w:rPr>
        <w:t xml:space="preserve"> bed-capacity in each province?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D00E18">
        <w:rPr>
          <w:color w:val="000000"/>
        </w:rPr>
        <w:t>2</w:t>
      </w:r>
      <w:r w:rsidR="008911B4">
        <w:rPr>
          <w:color w:val="000000"/>
        </w:rPr>
        <w:t>405</w:t>
      </w:r>
      <w:r w:rsidR="006853C4">
        <w:rPr>
          <w:color w:val="000000"/>
        </w:rPr>
        <w:t>E</w:t>
      </w:r>
    </w:p>
    <w:p w:rsidR="00927732" w:rsidRDefault="00E238C2" w:rsidP="002F43C3">
      <w:pPr>
        <w:rPr>
          <w:b/>
          <w:bCs/>
          <w:sz w:val="24"/>
          <w:u w:val="single"/>
          <w:lang w:val="en-US"/>
        </w:rPr>
      </w:pPr>
      <w:r w:rsidRPr="00BB0548">
        <w:rPr>
          <w:b/>
          <w:bCs/>
          <w:sz w:val="24"/>
          <w:u w:val="single"/>
          <w:lang w:val="en-US"/>
        </w:rPr>
        <w:t>REPLY:</w:t>
      </w:r>
    </w:p>
    <w:p w:rsidR="00A02C19" w:rsidRDefault="00A02C19" w:rsidP="002F43C3">
      <w:pPr>
        <w:rPr>
          <w:b/>
          <w:bCs/>
          <w:sz w:val="24"/>
          <w:u w:val="single"/>
          <w:lang w:val="en-US"/>
        </w:rPr>
      </w:pPr>
    </w:p>
    <w:p w:rsidR="00503949" w:rsidRPr="008C105D" w:rsidRDefault="00503949" w:rsidP="00503949">
      <w:pPr>
        <w:pStyle w:val="ListParagraph"/>
        <w:numPr>
          <w:ilvl w:val="0"/>
          <w:numId w:val="18"/>
        </w:numPr>
        <w:spacing w:after="240"/>
        <w:ind w:left="709" w:hanging="709"/>
        <w:contextualSpacing w:val="0"/>
        <w:jc w:val="both"/>
        <w:rPr>
          <w:bCs/>
          <w:sz w:val="24"/>
          <w:lang w:val="en-US"/>
        </w:rPr>
      </w:pPr>
      <w:r>
        <w:rPr>
          <w:bCs/>
          <w:sz w:val="24"/>
          <w:lang w:val="en-US"/>
        </w:rPr>
        <w:t xml:space="preserve">The Department is planning to increase the number of </w:t>
      </w:r>
      <w:r>
        <w:rPr>
          <w:bCs/>
          <w:sz w:val="24"/>
        </w:rPr>
        <w:t>medical staff to care for the extra patients to match the increase of approximately 300 beds at Dr George Mukhari Academic Hospital. The information regarding the breakdown of the medical staff that will be employed to care for the extra patients i</w:t>
      </w:r>
      <w:bookmarkStart w:id="0" w:name="_GoBack"/>
      <w:bookmarkEnd w:id="0"/>
      <w:r>
        <w:rPr>
          <w:bCs/>
          <w:sz w:val="24"/>
        </w:rPr>
        <w:t xml:space="preserve">s attached as </w:t>
      </w:r>
      <w:r w:rsidRPr="00A3229B">
        <w:rPr>
          <w:b/>
          <w:bCs/>
          <w:sz w:val="24"/>
        </w:rPr>
        <w:t>(annexure A)</w:t>
      </w:r>
      <w:r>
        <w:rPr>
          <w:bCs/>
          <w:sz w:val="24"/>
        </w:rPr>
        <w:t xml:space="preserve">. </w:t>
      </w:r>
    </w:p>
    <w:p w:rsidR="00503949" w:rsidRPr="00E74DFD" w:rsidRDefault="00503949" w:rsidP="00503949">
      <w:pPr>
        <w:pStyle w:val="ListParagraph"/>
        <w:numPr>
          <w:ilvl w:val="0"/>
          <w:numId w:val="18"/>
        </w:numPr>
        <w:spacing w:after="240"/>
        <w:ind w:left="709" w:hanging="709"/>
        <w:contextualSpacing w:val="0"/>
        <w:jc w:val="both"/>
        <w:rPr>
          <w:bCs/>
          <w:sz w:val="24"/>
          <w:lang w:val="en-US"/>
        </w:rPr>
      </w:pPr>
      <w:r w:rsidRPr="00E74DFD">
        <w:rPr>
          <w:bCs/>
          <w:sz w:val="24"/>
          <w:lang w:val="en-US"/>
        </w:rPr>
        <w:t xml:space="preserve">The </w:t>
      </w:r>
      <w:r>
        <w:rPr>
          <w:bCs/>
          <w:sz w:val="24"/>
          <w:lang w:val="en-US"/>
        </w:rPr>
        <w:t xml:space="preserve">total numbers of increased bed capacity in each province is </w:t>
      </w:r>
      <w:r w:rsidRPr="00E74DFD">
        <w:rPr>
          <w:bCs/>
          <w:sz w:val="24"/>
          <w:lang w:val="en-US"/>
        </w:rPr>
        <w:t>as shown in the table below:</w:t>
      </w:r>
    </w:p>
    <w:tbl>
      <w:tblPr>
        <w:tblW w:w="9639" w:type="dxa"/>
        <w:tblInd w:w="709" w:type="dxa"/>
        <w:tblLook w:val="04A0"/>
      </w:tblPr>
      <w:tblGrid>
        <w:gridCol w:w="1559"/>
        <w:gridCol w:w="2542"/>
        <w:gridCol w:w="1559"/>
        <w:gridCol w:w="1843"/>
        <w:gridCol w:w="2136"/>
      </w:tblGrid>
      <w:tr w:rsidR="00503949" w:rsidRPr="00E74DFD" w:rsidTr="00BD4059">
        <w:trPr>
          <w:trHeight w:val="393"/>
        </w:trPr>
        <w:tc>
          <w:tcPr>
            <w:tcW w:w="1559" w:type="dxa"/>
            <w:shd w:val="clear" w:color="auto" w:fill="D9D9D9"/>
            <w:hideMark/>
          </w:tcPr>
          <w:p w:rsidR="00503949" w:rsidRPr="002F0E1B" w:rsidRDefault="00503949" w:rsidP="00BD4059">
            <w:pPr>
              <w:rPr>
                <w:b/>
                <w:bCs/>
                <w:color w:val="000000"/>
                <w:lang w:val="en-US"/>
              </w:rPr>
            </w:pPr>
            <w:r w:rsidRPr="002F0E1B">
              <w:rPr>
                <w:b/>
                <w:bCs/>
                <w:color w:val="000000"/>
              </w:rPr>
              <w:t>Province</w:t>
            </w:r>
          </w:p>
        </w:tc>
        <w:tc>
          <w:tcPr>
            <w:tcW w:w="4101" w:type="dxa"/>
            <w:gridSpan w:val="2"/>
            <w:tcBorders>
              <w:top w:val="single" w:sz="4" w:space="0" w:color="auto"/>
              <w:left w:val="single" w:sz="4" w:space="0" w:color="auto"/>
              <w:bottom w:val="nil"/>
              <w:right w:val="single" w:sz="4" w:space="0" w:color="auto"/>
            </w:tcBorders>
            <w:shd w:val="clear" w:color="auto" w:fill="E7E6E6"/>
            <w:hideMark/>
          </w:tcPr>
          <w:p w:rsidR="00503949" w:rsidRPr="002F0E1B" w:rsidRDefault="00503949" w:rsidP="00503949">
            <w:pPr>
              <w:pStyle w:val="ListParagraph"/>
              <w:numPr>
                <w:ilvl w:val="0"/>
                <w:numId w:val="19"/>
              </w:numPr>
              <w:contextualSpacing w:val="0"/>
              <w:rPr>
                <w:b/>
                <w:bCs/>
                <w:color w:val="000000"/>
              </w:rPr>
            </w:pPr>
            <w:r w:rsidRPr="002F0E1B">
              <w:rPr>
                <w:b/>
                <w:bCs/>
                <w:color w:val="000000"/>
              </w:rPr>
              <w:t xml:space="preserve">Normal Capacity beds </w:t>
            </w:r>
          </w:p>
        </w:tc>
        <w:tc>
          <w:tcPr>
            <w:tcW w:w="3979" w:type="dxa"/>
            <w:gridSpan w:val="2"/>
            <w:tcBorders>
              <w:top w:val="single" w:sz="4" w:space="0" w:color="auto"/>
              <w:left w:val="nil"/>
              <w:bottom w:val="single" w:sz="4" w:space="0" w:color="auto"/>
              <w:right w:val="single" w:sz="4" w:space="0" w:color="auto"/>
            </w:tcBorders>
            <w:shd w:val="clear" w:color="auto" w:fill="E7E6E6"/>
            <w:hideMark/>
          </w:tcPr>
          <w:p w:rsidR="00503949" w:rsidRPr="002F0E1B" w:rsidRDefault="00503949" w:rsidP="00503949">
            <w:pPr>
              <w:pStyle w:val="ListParagraph"/>
              <w:numPr>
                <w:ilvl w:val="0"/>
                <w:numId w:val="19"/>
              </w:numPr>
              <w:contextualSpacing w:val="0"/>
              <w:rPr>
                <w:b/>
                <w:bCs/>
                <w:color w:val="000000"/>
              </w:rPr>
            </w:pPr>
            <w:r w:rsidRPr="002F0E1B">
              <w:rPr>
                <w:b/>
                <w:bCs/>
                <w:lang w:val="en-US"/>
              </w:rPr>
              <w:t>Additional beds capacity</w:t>
            </w:r>
          </w:p>
        </w:tc>
      </w:tr>
      <w:tr w:rsidR="00503949" w:rsidRPr="00E74DFD" w:rsidTr="00BD4059">
        <w:trPr>
          <w:trHeight w:val="469"/>
        </w:trPr>
        <w:tc>
          <w:tcPr>
            <w:tcW w:w="1559" w:type="dxa"/>
            <w:shd w:val="clear" w:color="auto" w:fill="D9D9D9"/>
          </w:tcPr>
          <w:p w:rsidR="00503949" w:rsidRPr="002F0E1B" w:rsidRDefault="00503949" w:rsidP="00BD4059">
            <w:pPr>
              <w:rPr>
                <w:b/>
                <w:bCs/>
                <w:color w:val="000000"/>
              </w:rPr>
            </w:pPr>
          </w:p>
        </w:tc>
        <w:tc>
          <w:tcPr>
            <w:tcW w:w="2542" w:type="dxa"/>
            <w:tcBorders>
              <w:top w:val="single" w:sz="4" w:space="0" w:color="auto"/>
              <w:left w:val="single" w:sz="4" w:space="0" w:color="auto"/>
              <w:bottom w:val="nil"/>
              <w:right w:val="single" w:sz="4" w:space="0" w:color="auto"/>
            </w:tcBorders>
            <w:shd w:val="clear" w:color="auto" w:fill="E7E6E6"/>
            <w:hideMark/>
          </w:tcPr>
          <w:p w:rsidR="00503949" w:rsidRPr="002F0E1B" w:rsidRDefault="00503949" w:rsidP="00BD4059">
            <w:pPr>
              <w:rPr>
                <w:b/>
                <w:bCs/>
                <w:color w:val="000000"/>
              </w:rPr>
            </w:pPr>
            <w:r w:rsidRPr="002F0E1B">
              <w:rPr>
                <w:b/>
                <w:bCs/>
                <w:color w:val="000000"/>
              </w:rPr>
              <w:t>Non-ICU beds</w:t>
            </w:r>
          </w:p>
        </w:tc>
        <w:tc>
          <w:tcPr>
            <w:tcW w:w="1559" w:type="dxa"/>
            <w:tcBorders>
              <w:top w:val="single" w:sz="4" w:space="0" w:color="auto"/>
              <w:left w:val="nil"/>
              <w:bottom w:val="nil"/>
              <w:right w:val="single" w:sz="4" w:space="0" w:color="auto"/>
            </w:tcBorders>
            <w:shd w:val="clear" w:color="auto" w:fill="E7E6E6"/>
            <w:hideMark/>
          </w:tcPr>
          <w:p w:rsidR="00503949" w:rsidRPr="002F0E1B" w:rsidRDefault="00503949" w:rsidP="00BD4059">
            <w:pPr>
              <w:rPr>
                <w:b/>
                <w:bCs/>
                <w:color w:val="000000"/>
              </w:rPr>
            </w:pPr>
            <w:r w:rsidRPr="002F0E1B">
              <w:rPr>
                <w:b/>
                <w:bCs/>
                <w:color w:val="000000"/>
              </w:rPr>
              <w:t>ICU beds</w:t>
            </w:r>
          </w:p>
        </w:tc>
        <w:tc>
          <w:tcPr>
            <w:tcW w:w="1843" w:type="dxa"/>
            <w:tcBorders>
              <w:top w:val="single" w:sz="4" w:space="0" w:color="auto"/>
              <w:left w:val="nil"/>
              <w:bottom w:val="single" w:sz="4" w:space="0" w:color="auto"/>
              <w:right w:val="single" w:sz="4" w:space="0" w:color="auto"/>
            </w:tcBorders>
            <w:shd w:val="clear" w:color="auto" w:fill="E7E6E6"/>
            <w:hideMark/>
          </w:tcPr>
          <w:p w:rsidR="00503949" w:rsidRPr="002F0E1B" w:rsidRDefault="00503949" w:rsidP="00BD4059">
            <w:pPr>
              <w:rPr>
                <w:b/>
                <w:bCs/>
                <w:color w:val="000000"/>
              </w:rPr>
            </w:pPr>
            <w:r w:rsidRPr="002F0E1B">
              <w:rPr>
                <w:b/>
                <w:bCs/>
                <w:color w:val="000000"/>
              </w:rPr>
              <w:t>Non-ICU beds</w:t>
            </w:r>
          </w:p>
        </w:tc>
        <w:tc>
          <w:tcPr>
            <w:tcW w:w="2136" w:type="dxa"/>
            <w:tcBorders>
              <w:top w:val="single" w:sz="4" w:space="0" w:color="auto"/>
              <w:left w:val="nil"/>
              <w:bottom w:val="single" w:sz="4" w:space="0" w:color="auto"/>
              <w:right w:val="single" w:sz="4" w:space="0" w:color="auto"/>
            </w:tcBorders>
            <w:shd w:val="clear" w:color="auto" w:fill="E7E6E6"/>
          </w:tcPr>
          <w:p w:rsidR="00503949" w:rsidRPr="002F0E1B" w:rsidRDefault="00503949" w:rsidP="00BD4059">
            <w:pPr>
              <w:rPr>
                <w:b/>
                <w:bCs/>
                <w:color w:val="000000"/>
              </w:rPr>
            </w:pPr>
            <w:r w:rsidRPr="002F0E1B">
              <w:rPr>
                <w:b/>
                <w:bCs/>
                <w:color w:val="000000"/>
              </w:rPr>
              <w:t>ICU beds</w:t>
            </w:r>
          </w:p>
        </w:tc>
      </w:tr>
      <w:tr w:rsidR="00503949" w:rsidRPr="00E74DFD" w:rsidTr="00BD4059">
        <w:trPr>
          <w:trHeight w:val="290"/>
        </w:trPr>
        <w:tc>
          <w:tcPr>
            <w:tcW w:w="1559" w:type="dxa"/>
            <w:tcBorders>
              <w:top w:val="single" w:sz="4" w:space="0" w:color="auto"/>
              <w:left w:val="single" w:sz="4" w:space="0" w:color="auto"/>
              <w:bottom w:val="single" w:sz="4" w:space="0" w:color="auto"/>
              <w:right w:val="single" w:sz="4" w:space="0" w:color="auto"/>
            </w:tcBorders>
            <w:hideMark/>
          </w:tcPr>
          <w:p w:rsidR="00503949" w:rsidRPr="00E74DFD" w:rsidRDefault="00503949" w:rsidP="00BD4059">
            <w:pPr>
              <w:rPr>
                <w:color w:val="000000"/>
                <w:sz w:val="24"/>
              </w:rPr>
            </w:pPr>
            <w:r w:rsidRPr="00E74DFD">
              <w:rPr>
                <w:color w:val="000000"/>
                <w:sz w:val="24"/>
              </w:rPr>
              <w:t>EC</w:t>
            </w:r>
          </w:p>
        </w:tc>
        <w:tc>
          <w:tcPr>
            <w:tcW w:w="2542" w:type="dxa"/>
            <w:tcBorders>
              <w:top w:val="single" w:sz="4" w:space="0" w:color="auto"/>
              <w:left w:val="nil"/>
              <w:bottom w:val="single" w:sz="4" w:space="0" w:color="auto"/>
              <w:right w:val="single" w:sz="4" w:space="0" w:color="auto"/>
            </w:tcBorders>
            <w:vAlign w:val="bottom"/>
            <w:hideMark/>
          </w:tcPr>
          <w:p w:rsidR="00503949" w:rsidRPr="001C266C" w:rsidRDefault="00503949" w:rsidP="00BD4059">
            <w:pPr>
              <w:rPr>
                <w:color w:val="000000"/>
                <w:sz w:val="24"/>
                <w:lang w:val="en-ZA" w:eastAsia="en-ZA"/>
              </w:rPr>
            </w:pPr>
            <w:r w:rsidRPr="001C266C">
              <w:rPr>
                <w:color w:val="000000"/>
                <w:sz w:val="24"/>
                <w:lang w:val="en-ZA" w:eastAsia="en-ZA"/>
              </w:rPr>
              <w:t>12 777</w:t>
            </w:r>
          </w:p>
        </w:tc>
        <w:tc>
          <w:tcPr>
            <w:tcW w:w="1559" w:type="dxa"/>
            <w:tcBorders>
              <w:top w:val="single" w:sz="4" w:space="0" w:color="auto"/>
              <w:left w:val="nil"/>
              <w:bottom w:val="single" w:sz="4" w:space="0" w:color="auto"/>
              <w:right w:val="single" w:sz="4" w:space="0" w:color="auto"/>
            </w:tcBorders>
            <w:hideMark/>
          </w:tcPr>
          <w:p w:rsidR="00503949" w:rsidRPr="00E74DFD" w:rsidRDefault="00503949" w:rsidP="00BD4059">
            <w:pPr>
              <w:rPr>
                <w:color w:val="000000"/>
                <w:sz w:val="24"/>
              </w:rPr>
            </w:pPr>
            <w:r w:rsidRPr="00E74DFD">
              <w:rPr>
                <w:color w:val="000000"/>
                <w:sz w:val="24"/>
              </w:rPr>
              <w:t>410</w:t>
            </w:r>
          </w:p>
        </w:tc>
        <w:tc>
          <w:tcPr>
            <w:tcW w:w="1843" w:type="dxa"/>
            <w:tcBorders>
              <w:top w:val="nil"/>
              <w:left w:val="nil"/>
              <w:bottom w:val="single" w:sz="4" w:space="0" w:color="auto"/>
              <w:right w:val="single" w:sz="4" w:space="0" w:color="auto"/>
            </w:tcBorders>
            <w:noWrap/>
            <w:vAlign w:val="bottom"/>
            <w:hideMark/>
          </w:tcPr>
          <w:p w:rsidR="00503949" w:rsidRPr="00E74DFD" w:rsidRDefault="00503949" w:rsidP="00BD4059">
            <w:pPr>
              <w:rPr>
                <w:color w:val="000000"/>
                <w:sz w:val="24"/>
              </w:rPr>
            </w:pPr>
            <w:r w:rsidRPr="00E74DFD">
              <w:rPr>
                <w:color w:val="000000"/>
                <w:sz w:val="24"/>
              </w:rPr>
              <w:t>10260</w:t>
            </w:r>
          </w:p>
        </w:tc>
        <w:tc>
          <w:tcPr>
            <w:tcW w:w="2136" w:type="dxa"/>
            <w:tcBorders>
              <w:top w:val="nil"/>
              <w:left w:val="nil"/>
              <w:bottom w:val="single" w:sz="4" w:space="0" w:color="auto"/>
              <w:right w:val="single" w:sz="4" w:space="0" w:color="auto"/>
            </w:tcBorders>
            <w:noWrap/>
            <w:vAlign w:val="bottom"/>
            <w:hideMark/>
          </w:tcPr>
          <w:p w:rsidR="00503949" w:rsidRPr="00E74DFD" w:rsidRDefault="00503949" w:rsidP="00BD4059">
            <w:pPr>
              <w:rPr>
                <w:color w:val="000000"/>
                <w:sz w:val="24"/>
              </w:rPr>
            </w:pPr>
            <w:r w:rsidRPr="00E74DFD">
              <w:rPr>
                <w:color w:val="000000"/>
                <w:sz w:val="24"/>
              </w:rPr>
              <w:t>1796</w:t>
            </w:r>
          </w:p>
        </w:tc>
      </w:tr>
      <w:tr w:rsidR="00503949" w:rsidRPr="00E74DFD" w:rsidTr="00BD4059">
        <w:trPr>
          <w:trHeight w:val="290"/>
        </w:trPr>
        <w:tc>
          <w:tcPr>
            <w:tcW w:w="1559" w:type="dxa"/>
            <w:tcBorders>
              <w:top w:val="nil"/>
              <w:left w:val="single" w:sz="4" w:space="0" w:color="auto"/>
              <w:bottom w:val="single" w:sz="4" w:space="0" w:color="auto"/>
              <w:right w:val="single" w:sz="4" w:space="0" w:color="auto"/>
            </w:tcBorders>
            <w:hideMark/>
          </w:tcPr>
          <w:p w:rsidR="00503949" w:rsidRPr="00E74DFD" w:rsidRDefault="00503949" w:rsidP="00BD4059">
            <w:pPr>
              <w:rPr>
                <w:color w:val="000000"/>
                <w:sz w:val="24"/>
              </w:rPr>
            </w:pPr>
            <w:r w:rsidRPr="00E74DFD">
              <w:rPr>
                <w:color w:val="000000"/>
                <w:sz w:val="24"/>
              </w:rPr>
              <w:t>FS</w:t>
            </w:r>
          </w:p>
        </w:tc>
        <w:tc>
          <w:tcPr>
            <w:tcW w:w="2542" w:type="dxa"/>
            <w:tcBorders>
              <w:top w:val="nil"/>
              <w:left w:val="nil"/>
              <w:bottom w:val="single" w:sz="4" w:space="0" w:color="auto"/>
              <w:right w:val="single" w:sz="4" w:space="0" w:color="auto"/>
            </w:tcBorders>
            <w:vAlign w:val="bottom"/>
            <w:hideMark/>
          </w:tcPr>
          <w:p w:rsidR="00503949" w:rsidRPr="001C266C" w:rsidRDefault="00503949" w:rsidP="00BD4059">
            <w:pPr>
              <w:rPr>
                <w:color w:val="000000"/>
                <w:sz w:val="24"/>
                <w:lang w:val="en-ZA" w:eastAsia="en-ZA"/>
              </w:rPr>
            </w:pPr>
            <w:r w:rsidRPr="001C266C">
              <w:rPr>
                <w:color w:val="000000"/>
                <w:sz w:val="24"/>
                <w:lang w:val="en-ZA" w:eastAsia="en-ZA"/>
              </w:rPr>
              <w:t>6 573</w:t>
            </w:r>
          </w:p>
        </w:tc>
        <w:tc>
          <w:tcPr>
            <w:tcW w:w="1559" w:type="dxa"/>
            <w:tcBorders>
              <w:top w:val="nil"/>
              <w:left w:val="nil"/>
              <w:bottom w:val="single" w:sz="4" w:space="0" w:color="auto"/>
              <w:right w:val="single" w:sz="4" w:space="0" w:color="auto"/>
            </w:tcBorders>
            <w:hideMark/>
          </w:tcPr>
          <w:p w:rsidR="00503949" w:rsidRPr="00E74DFD" w:rsidRDefault="00503949" w:rsidP="00BD4059">
            <w:pPr>
              <w:rPr>
                <w:color w:val="000000"/>
                <w:sz w:val="24"/>
              </w:rPr>
            </w:pPr>
            <w:r w:rsidRPr="00E74DFD">
              <w:rPr>
                <w:color w:val="000000"/>
                <w:sz w:val="24"/>
              </w:rPr>
              <w:t>235</w:t>
            </w:r>
          </w:p>
        </w:tc>
        <w:tc>
          <w:tcPr>
            <w:tcW w:w="1843" w:type="dxa"/>
            <w:tcBorders>
              <w:top w:val="nil"/>
              <w:left w:val="nil"/>
              <w:bottom w:val="single" w:sz="4" w:space="0" w:color="auto"/>
              <w:right w:val="single" w:sz="4" w:space="0" w:color="auto"/>
            </w:tcBorders>
            <w:noWrap/>
            <w:vAlign w:val="bottom"/>
            <w:hideMark/>
          </w:tcPr>
          <w:p w:rsidR="00503949" w:rsidRPr="00E74DFD" w:rsidRDefault="00503949" w:rsidP="00BD4059">
            <w:pPr>
              <w:rPr>
                <w:color w:val="000000"/>
                <w:sz w:val="24"/>
              </w:rPr>
            </w:pPr>
            <w:r w:rsidRPr="00E74DFD">
              <w:rPr>
                <w:color w:val="000000"/>
                <w:sz w:val="24"/>
              </w:rPr>
              <w:t>5586</w:t>
            </w:r>
          </w:p>
        </w:tc>
        <w:tc>
          <w:tcPr>
            <w:tcW w:w="2136" w:type="dxa"/>
            <w:tcBorders>
              <w:top w:val="nil"/>
              <w:left w:val="nil"/>
              <w:bottom w:val="single" w:sz="4" w:space="0" w:color="auto"/>
              <w:right w:val="single" w:sz="4" w:space="0" w:color="auto"/>
            </w:tcBorders>
            <w:noWrap/>
            <w:vAlign w:val="bottom"/>
            <w:hideMark/>
          </w:tcPr>
          <w:p w:rsidR="00503949" w:rsidRPr="00E74DFD" w:rsidRDefault="00503949" w:rsidP="00BD4059">
            <w:pPr>
              <w:rPr>
                <w:color w:val="000000"/>
                <w:sz w:val="24"/>
              </w:rPr>
            </w:pPr>
            <w:r w:rsidRPr="00E74DFD">
              <w:rPr>
                <w:color w:val="000000"/>
                <w:sz w:val="24"/>
              </w:rPr>
              <w:t>477</w:t>
            </w:r>
          </w:p>
        </w:tc>
      </w:tr>
      <w:tr w:rsidR="00503949" w:rsidRPr="00E74DFD" w:rsidTr="00BD4059">
        <w:trPr>
          <w:trHeight w:val="290"/>
        </w:trPr>
        <w:tc>
          <w:tcPr>
            <w:tcW w:w="1559" w:type="dxa"/>
            <w:tcBorders>
              <w:top w:val="nil"/>
              <w:left w:val="single" w:sz="4" w:space="0" w:color="auto"/>
              <w:bottom w:val="single" w:sz="4" w:space="0" w:color="auto"/>
              <w:right w:val="single" w:sz="4" w:space="0" w:color="auto"/>
            </w:tcBorders>
            <w:hideMark/>
          </w:tcPr>
          <w:p w:rsidR="00503949" w:rsidRPr="00E74DFD" w:rsidRDefault="00503949" w:rsidP="00BD4059">
            <w:pPr>
              <w:rPr>
                <w:color w:val="000000"/>
                <w:sz w:val="24"/>
              </w:rPr>
            </w:pPr>
            <w:r w:rsidRPr="00E74DFD">
              <w:rPr>
                <w:color w:val="000000"/>
                <w:sz w:val="24"/>
              </w:rPr>
              <w:t>GP</w:t>
            </w:r>
          </w:p>
        </w:tc>
        <w:tc>
          <w:tcPr>
            <w:tcW w:w="2542" w:type="dxa"/>
            <w:tcBorders>
              <w:top w:val="nil"/>
              <w:left w:val="nil"/>
              <w:bottom w:val="single" w:sz="4" w:space="0" w:color="auto"/>
              <w:right w:val="single" w:sz="4" w:space="0" w:color="auto"/>
            </w:tcBorders>
            <w:vAlign w:val="bottom"/>
            <w:hideMark/>
          </w:tcPr>
          <w:p w:rsidR="00503949" w:rsidRPr="001C266C" w:rsidRDefault="00503949" w:rsidP="00BD4059">
            <w:pPr>
              <w:rPr>
                <w:color w:val="000000"/>
                <w:sz w:val="24"/>
                <w:lang w:val="en-ZA" w:eastAsia="en-ZA"/>
              </w:rPr>
            </w:pPr>
            <w:r w:rsidRPr="001C266C">
              <w:rPr>
                <w:color w:val="000000"/>
                <w:sz w:val="24"/>
                <w:lang w:val="en-ZA" w:eastAsia="en-ZA"/>
              </w:rPr>
              <w:t>30 152</w:t>
            </w:r>
          </w:p>
        </w:tc>
        <w:tc>
          <w:tcPr>
            <w:tcW w:w="1559" w:type="dxa"/>
            <w:tcBorders>
              <w:top w:val="nil"/>
              <w:left w:val="nil"/>
              <w:bottom w:val="single" w:sz="4" w:space="0" w:color="auto"/>
              <w:right w:val="single" w:sz="4" w:space="0" w:color="auto"/>
            </w:tcBorders>
            <w:hideMark/>
          </w:tcPr>
          <w:p w:rsidR="00503949" w:rsidRPr="00E74DFD" w:rsidRDefault="00503949" w:rsidP="00BD4059">
            <w:pPr>
              <w:rPr>
                <w:color w:val="000000"/>
                <w:sz w:val="24"/>
              </w:rPr>
            </w:pPr>
            <w:r w:rsidRPr="00E74DFD">
              <w:rPr>
                <w:color w:val="000000"/>
                <w:sz w:val="24"/>
              </w:rPr>
              <w:t>2343</w:t>
            </w:r>
          </w:p>
        </w:tc>
        <w:tc>
          <w:tcPr>
            <w:tcW w:w="1843" w:type="dxa"/>
            <w:tcBorders>
              <w:top w:val="nil"/>
              <w:left w:val="nil"/>
              <w:bottom w:val="single" w:sz="4" w:space="0" w:color="auto"/>
              <w:right w:val="single" w:sz="4" w:space="0" w:color="auto"/>
            </w:tcBorders>
            <w:noWrap/>
            <w:vAlign w:val="bottom"/>
            <w:hideMark/>
          </w:tcPr>
          <w:p w:rsidR="00503949" w:rsidRPr="00E74DFD" w:rsidRDefault="00503949" w:rsidP="00BD4059">
            <w:pPr>
              <w:rPr>
                <w:color w:val="000000"/>
                <w:sz w:val="24"/>
              </w:rPr>
            </w:pPr>
            <w:r w:rsidRPr="00E74DFD">
              <w:rPr>
                <w:color w:val="000000"/>
                <w:sz w:val="24"/>
              </w:rPr>
              <w:t>22819</w:t>
            </w:r>
          </w:p>
        </w:tc>
        <w:tc>
          <w:tcPr>
            <w:tcW w:w="2136" w:type="dxa"/>
            <w:tcBorders>
              <w:top w:val="nil"/>
              <w:left w:val="nil"/>
              <w:bottom w:val="single" w:sz="4" w:space="0" w:color="auto"/>
              <w:right w:val="single" w:sz="4" w:space="0" w:color="auto"/>
            </w:tcBorders>
            <w:noWrap/>
            <w:vAlign w:val="bottom"/>
            <w:hideMark/>
          </w:tcPr>
          <w:p w:rsidR="00503949" w:rsidRPr="00E74DFD" w:rsidRDefault="00503949" w:rsidP="00BD4059">
            <w:pPr>
              <w:rPr>
                <w:color w:val="000000"/>
                <w:sz w:val="24"/>
              </w:rPr>
            </w:pPr>
            <w:r w:rsidRPr="00E74DFD">
              <w:rPr>
                <w:color w:val="000000"/>
                <w:sz w:val="24"/>
              </w:rPr>
              <w:t>3204</w:t>
            </w:r>
          </w:p>
        </w:tc>
      </w:tr>
      <w:tr w:rsidR="00503949" w:rsidRPr="00E74DFD" w:rsidTr="00BD4059">
        <w:trPr>
          <w:trHeight w:val="290"/>
        </w:trPr>
        <w:tc>
          <w:tcPr>
            <w:tcW w:w="1559" w:type="dxa"/>
            <w:tcBorders>
              <w:top w:val="nil"/>
              <w:left w:val="single" w:sz="4" w:space="0" w:color="auto"/>
              <w:bottom w:val="single" w:sz="4" w:space="0" w:color="auto"/>
              <w:right w:val="single" w:sz="4" w:space="0" w:color="auto"/>
            </w:tcBorders>
            <w:hideMark/>
          </w:tcPr>
          <w:p w:rsidR="00503949" w:rsidRPr="00E74DFD" w:rsidRDefault="00503949" w:rsidP="00BD4059">
            <w:pPr>
              <w:rPr>
                <w:color w:val="000000"/>
                <w:sz w:val="24"/>
              </w:rPr>
            </w:pPr>
            <w:r w:rsidRPr="00E74DFD">
              <w:rPr>
                <w:color w:val="000000"/>
                <w:sz w:val="24"/>
              </w:rPr>
              <w:t>KZN</w:t>
            </w:r>
          </w:p>
        </w:tc>
        <w:tc>
          <w:tcPr>
            <w:tcW w:w="2542" w:type="dxa"/>
            <w:tcBorders>
              <w:top w:val="nil"/>
              <w:left w:val="nil"/>
              <w:bottom w:val="single" w:sz="4" w:space="0" w:color="auto"/>
              <w:right w:val="single" w:sz="4" w:space="0" w:color="auto"/>
            </w:tcBorders>
            <w:vAlign w:val="bottom"/>
            <w:hideMark/>
          </w:tcPr>
          <w:p w:rsidR="00503949" w:rsidRPr="001C266C" w:rsidRDefault="00503949" w:rsidP="00BD4059">
            <w:pPr>
              <w:rPr>
                <w:color w:val="000000"/>
                <w:sz w:val="24"/>
                <w:lang w:val="en-ZA" w:eastAsia="en-ZA"/>
              </w:rPr>
            </w:pPr>
            <w:r w:rsidRPr="001C266C">
              <w:rPr>
                <w:color w:val="000000"/>
                <w:sz w:val="24"/>
                <w:lang w:val="en-ZA" w:eastAsia="en-ZA"/>
              </w:rPr>
              <w:t>26 358</w:t>
            </w:r>
          </w:p>
        </w:tc>
        <w:tc>
          <w:tcPr>
            <w:tcW w:w="1559" w:type="dxa"/>
            <w:tcBorders>
              <w:top w:val="nil"/>
              <w:left w:val="nil"/>
              <w:bottom w:val="single" w:sz="4" w:space="0" w:color="auto"/>
              <w:right w:val="single" w:sz="4" w:space="0" w:color="auto"/>
            </w:tcBorders>
            <w:hideMark/>
          </w:tcPr>
          <w:p w:rsidR="00503949" w:rsidRPr="00E74DFD" w:rsidRDefault="00503949" w:rsidP="00BD4059">
            <w:pPr>
              <w:rPr>
                <w:color w:val="000000"/>
                <w:sz w:val="24"/>
              </w:rPr>
            </w:pPr>
            <w:r w:rsidRPr="00E74DFD">
              <w:rPr>
                <w:color w:val="000000"/>
                <w:sz w:val="24"/>
              </w:rPr>
              <w:t>1092</w:t>
            </w:r>
          </w:p>
        </w:tc>
        <w:tc>
          <w:tcPr>
            <w:tcW w:w="1843" w:type="dxa"/>
            <w:tcBorders>
              <w:top w:val="nil"/>
              <w:left w:val="nil"/>
              <w:bottom w:val="single" w:sz="4" w:space="0" w:color="auto"/>
              <w:right w:val="single" w:sz="4" w:space="0" w:color="auto"/>
            </w:tcBorders>
            <w:noWrap/>
            <w:vAlign w:val="bottom"/>
            <w:hideMark/>
          </w:tcPr>
          <w:p w:rsidR="00503949" w:rsidRPr="00E74DFD" w:rsidRDefault="00503949" w:rsidP="00BD4059">
            <w:pPr>
              <w:rPr>
                <w:color w:val="000000"/>
                <w:sz w:val="24"/>
              </w:rPr>
            </w:pPr>
            <w:r w:rsidRPr="00E74DFD">
              <w:rPr>
                <w:color w:val="000000"/>
                <w:sz w:val="24"/>
              </w:rPr>
              <w:t>19524</w:t>
            </w:r>
          </w:p>
        </w:tc>
        <w:tc>
          <w:tcPr>
            <w:tcW w:w="2136" w:type="dxa"/>
            <w:tcBorders>
              <w:top w:val="nil"/>
              <w:left w:val="nil"/>
              <w:bottom w:val="single" w:sz="4" w:space="0" w:color="auto"/>
              <w:right w:val="single" w:sz="4" w:space="0" w:color="auto"/>
            </w:tcBorders>
            <w:noWrap/>
            <w:vAlign w:val="bottom"/>
            <w:hideMark/>
          </w:tcPr>
          <w:p w:rsidR="00503949" w:rsidRPr="00E74DFD" w:rsidRDefault="00503949" w:rsidP="00BD4059">
            <w:pPr>
              <w:rPr>
                <w:color w:val="000000"/>
                <w:sz w:val="24"/>
              </w:rPr>
            </w:pPr>
            <w:r w:rsidRPr="00E74DFD">
              <w:rPr>
                <w:color w:val="000000"/>
                <w:sz w:val="24"/>
              </w:rPr>
              <w:t>1668</w:t>
            </w:r>
          </w:p>
        </w:tc>
      </w:tr>
      <w:tr w:rsidR="00503949" w:rsidRPr="00E74DFD" w:rsidTr="00BD4059">
        <w:trPr>
          <w:trHeight w:val="290"/>
        </w:trPr>
        <w:tc>
          <w:tcPr>
            <w:tcW w:w="1559" w:type="dxa"/>
            <w:tcBorders>
              <w:top w:val="nil"/>
              <w:left w:val="single" w:sz="4" w:space="0" w:color="auto"/>
              <w:bottom w:val="single" w:sz="4" w:space="0" w:color="auto"/>
              <w:right w:val="single" w:sz="4" w:space="0" w:color="auto"/>
            </w:tcBorders>
            <w:hideMark/>
          </w:tcPr>
          <w:p w:rsidR="00503949" w:rsidRPr="00E74DFD" w:rsidRDefault="00503949" w:rsidP="00BD4059">
            <w:pPr>
              <w:rPr>
                <w:color w:val="000000"/>
                <w:sz w:val="24"/>
              </w:rPr>
            </w:pPr>
            <w:r w:rsidRPr="00E74DFD">
              <w:rPr>
                <w:color w:val="000000"/>
                <w:sz w:val="24"/>
              </w:rPr>
              <w:t>LP</w:t>
            </w:r>
          </w:p>
        </w:tc>
        <w:tc>
          <w:tcPr>
            <w:tcW w:w="2542" w:type="dxa"/>
            <w:tcBorders>
              <w:top w:val="nil"/>
              <w:left w:val="nil"/>
              <w:bottom w:val="single" w:sz="4" w:space="0" w:color="auto"/>
              <w:right w:val="single" w:sz="4" w:space="0" w:color="auto"/>
            </w:tcBorders>
            <w:vAlign w:val="bottom"/>
            <w:hideMark/>
          </w:tcPr>
          <w:p w:rsidR="00503949" w:rsidRPr="001C266C" w:rsidRDefault="00503949" w:rsidP="00BD4059">
            <w:pPr>
              <w:rPr>
                <w:color w:val="000000"/>
                <w:sz w:val="24"/>
                <w:lang w:val="en-ZA" w:eastAsia="en-ZA"/>
              </w:rPr>
            </w:pPr>
            <w:r w:rsidRPr="001C266C">
              <w:rPr>
                <w:color w:val="000000"/>
                <w:sz w:val="24"/>
                <w:lang w:val="en-ZA" w:eastAsia="en-ZA"/>
              </w:rPr>
              <w:t>7 905</w:t>
            </w:r>
          </w:p>
        </w:tc>
        <w:tc>
          <w:tcPr>
            <w:tcW w:w="1559" w:type="dxa"/>
            <w:tcBorders>
              <w:top w:val="nil"/>
              <w:left w:val="nil"/>
              <w:bottom w:val="single" w:sz="4" w:space="0" w:color="auto"/>
              <w:right w:val="single" w:sz="4" w:space="0" w:color="auto"/>
            </w:tcBorders>
            <w:hideMark/>
          </w:tcPr>
          <w:p w:rsidR="00503949" w:rsidRPr="00E74DFD" w:rsidRDefault="00503949" w:rsidP="00BD4059">
            <w:pPr>
              <w:rPr>
                <w:color w:val="000000"/>
                <w:sz w:val="24"/>
              </w:rPr>
            </w:pPr>
            <w:r w:rsidRPr="00E74DFD">
              <w:rPr>
                <w:color w:val="000000"/>
                <w:sz w:val="24"/>
              </w:rPr>
              <w:t>113</w:t>
            </w:r>
          </w:p>
        </w:tc>
        <w:tc>
          <w:tcPr>
            <w:tcW w:w="1843" w:type="dxa"/>
            <w:tcBorders>
              <w:top w:val="nil"/>
              <w:left w:val="nil"/>
              <w:bottom w:val="single" w:sz="4" w:space="0" w:color="auto"/>
              <w:right w:val="single" w:sz="4" w:space="0" w:color="auto"/>
            </w:tcBorders>
            <w:noWrap/>
            <w:vAlign w:val="bottom"/>
            <w:hideMark/>
          </w:tcPr>
          <w:p w:rsidR="00503949" w:rsidRPr="00E74DFD" w:rsidRDefault="00503949" w:rsidP="00BD4059">
            <w:pPr>
              <w:rPr>
                <w:color w:val="000000"/>
                <w:sz w:val="24"/>
              </w:rPr>
            </w:pPr>
            <w:r w:rsidRPr="00E74DFD">
              <w:rPr>
                <w:color w:val="000000"/>
                <w:sz w:val="24"/>
              </w:rPr>
              <w:t>6338</w:t>
            </w:r>
          </w:p>
        </w:tc>
        <w:tc>
          <w:tcPr>
            <w:tcW w:w="2136" w:type="dxa"/>
            <w:tcBorders>
              <w:top w:val="nil"/>
              <w:left w:val="nil"/>
              <w:bottom w:val="single" w:sz="4" w:space="0" w:color="auto"/>
              <w:right w:val="single" w:sz="4" w:space="0" w:color="auto"/>
            </w:tcBorders>
            <w:noWrap/>
            <w:vAlign w:val="bottom"/>
            <w:hideMark/>
          </w:tcPr>
          <w:p w:rsidR="00503949" w:rsidRPr="00E74DFD" w:rsidRDefault="00503949" w:rsidP="00BD4059">
            <w:pPr>
              <w:rPr>
                <w:color w:val="000000"/>
                <w:sz w:val="24"/>
              </w:rPr>
            </w:pPr>
            <w:r w:rsidRPr="00E74DFD">
              <w:rPr>
                <w:color w:val="000000"/>
                <w:sz w:val="24"/>
              </w:rPr>
              <w:t>938</w:t>
            </w:r>
          </w:p>
        </w:tc>
      </w:tr>
      <w:tr w:rsidR="00503949" w:rsidRPr="00E74DFD" w:rsidTr="00BD4059">
        <w:trPr>
          <w:trHeight w:val="290"/>
        </w:trPr>
        <w:tc>
          <w:tcPr>
            <w:tcW w:w="1559" w:type="dxa"/>
            <w:tcBorders>
              <w:top w:val="nil"/>
              <w:left w:val="single" w:sz="4" w:space="0" w:color="auto"/>
              <w:bottom w:val="single" w:sz="4" w:space="0" w:color="auto"/>
              <w:right w:val="single" w:sz="4" w:space="0" w:color="auto"/>
            </w:tcBorders>
            <w:hideMark/>
          </w:tcPr>
          <w:p w:rsidR="00503949" w:rsidRPr="00E74DFD" w:rsidRDefault="00503949" w:rsidP="00BD4059">
            <w:pPr>
              <w:rPr>
                <w:color w:val="000000"/>
                <w:sz w:val="24"/>
              </w:rPr>
            </w:pPr>
            <w:r w:rsidRPr="00E74DFD">
              <w:rPr>
                <w:color w:val="000000"/>
                <w:sz w:val="24"/>
              </w:rPr>
              <w:t>MP</w:t>
            </w:r>
          </w:p>
        </w:tc>
        <w:tc>
          <w:tcPr>
            <w:tcW w:w="2542" w:type="dxa"/>
            <w:tcBorders>
              <w:top w:val="nil"/>
              <w:left w:val="nil"/>
              <w:bottom w:val="single" w:sz="4" w:space="0" w:color="auto"/>
              <w:right w:val="single" w:sz="4" w:space="0" w:color="auto"/>
            </w:tcBorders>
            <w:vAlign w:val="bottom"/>
            <w:hideMark/>
          </w:tcPr>
          <w:p w:rsidR="00503949" w:rsidRPr="001C266C" w:rsidRDefault="00503949" w:rsidP="00BD4059">
            <w:pPr>
              <w:rPr>
                <w:color w:val="000000"/>
                <w:sz w:val="24"/>
                <w:lang w:val="en-ZA" w:eastAsia="en-ZA"/>
              </w:rPr>
            </w:pPr>
            <w:r w:rsidRPr="001C266C">
              <w:rPr>
                <w:color w:val="000000"/>
                <w:sz w:val="24"/>
                <w:lang w:val="en-ZA" w:eastAsia="en-ZA"/>
              </w:rPr>
              <w:t>6 848</w:t>
            </w:r>
          </w:p>
        </w:tc>
        <w:tc>
          <w:tcPr>
            <w:tcW w:w="1559" w:type="dxa"/>
            <w:tcBorders>
              <w:top w:val="nil"/>
              <w:left w:val="nil"/>
              <w:bottom w:val="single" w:sz="4" w:space="0" w:color="auto"/>
              <w:right w:val="single" w:sz="4" w:space="0" w:color="auto"/>
            </w:tcBorders>
            <w:hideMark/>
          </w:tcPr>
          <w:p w:rsidR="00503949" w:rsidRPr="00E74DFD" w:rsidRDefault="00503949" w:rsidP="00BD4059">
            <w:pPr>
              <w:rPr>
                <w:color w:val="000000"/>
                <w:sz w:val="24"/>
              </w:rPr>
            </w:pPr>
            <w:r w:rsidRPr="00E74DFD">
              <w:rPr>
                <w:color w:val="000000"/>
                <w:sz w:val="24"/>
              </w:rPr>
              <w:t>203</w:t>
            </w:r>
          </w:p>
        </w:tc>
        <w:tc>
          <w:tcPr>
            <w:tcW w:w="1843" w:type="dxa"/>
            <w:tcBorders>
              <w:top w:val="nil"/>
              <w:left w:val="nil"/>
              <w:bottom w:val="single" w:sz="4" w:space="0" w:color="auto"/>
              <w:right w:val="single" w:sz="4" w:space="0" w:color="auto"/>
            </w:tcBorders>
            <w:noWrap/>
            <w:vAlign w:val="bottom"/>
            <w:hideMark/>
          </w:tcPr>
          <w:p w:rsidR="00503949" w:rsidRPr="00E74DFD" w:rsidRDefault="00503949" w:rsidP="00BD4059">
            <w:pPr>
              <w:rPr>
                <w:color w:val="000000"/>
                <w:sz w:val="24"/>
              </w:rPr>
            </w:pPr>
            <w:r w:rsidRPr="00E74DFD">
              <w:rPr>
                <w:color w:val="000000"/>
                <w:sz w:val="24"/>
              </w:rPr>
              <w:t>4768</w:t>
            </w:r>
          </w:p>
        </w:tc>
        <w:tc>
          <w:tcPr>
            <w:tcW w:w="2136" w:type="dxa"/>
            <w:tcBorders>
              <w:top w:val="nil"/>
              <w:left w:val="nil"/>
              <w:bottom w:val="single" w:sz="4" w:space="0" w:color="auto"/>
              <w:right w:val="single" w:sz="4" w:space="0" w:color="auto"/>
            </w:tcBorders>
            <w:noWrap/>
            <w:vAlign w:val="bottom"/>
            <w:hideMark/>
          </w:tcPr>
          <w:p w:rsidR="00503949" w:rsidRPr="00E74DFD" w:rsidRDefault="00503949" w:rsidP="00BD4059">
            <w:pPr>
              <w:rPr>
                <w:color w:val="000000"/>
                <w:sz w:val="24"/>
              </w:rPr>
            </w:pPr>
            <w:r w:rsidRPr="00E74DFD">
              <w:rPr>
                <w:color w:val="000000"/>
                <w:sz w:val="24"/>
              </w:rPr>
              <w:t>753</w:t>
            </w:r>
          </w:p>
        </w:tc>
      </w:tr>
      <w:tr w:rsidR="00503949" w:rsidRPr="00E74DFD" w:rsidTr="00BD4059">
        <w:trPr>
          <w:trHeight w:val="290"/>
        </w:trPr>
        <w:tc>
          <w:tcPr>
            <w:tcW w:w="1559" w:type="dxa"/>
            <w:tcBorders>
              <w:top w:val="nil"/>
              <w:left w:val="single" w:sz="4" w:space="0" w:color="auto"/>
              <w:bottom w:val="single" w:sz="4" w:space="0" w:color="auto"/>
              <w:right w:val="single" w:sz="4" w:space="0" w:color="auto"/>
            </w:tcBorders>
            <w:hideMark/>
          </w:tcPr>
          <w:p w:rsidR="00503949" w:rsidRPr="00E74DFD" w:rsidRDefault="00503949" w:rsidP="00BD4059">
            <w:pPr>
              <w:rPr>
                <w:color w:val="000000"/>
                <w:sz w:val="24"/>
              </w:rPr>
            </w:pPr>
            <w:r w:rsidRPr="00E74DFD">
              <w:rPr>
                <w:color w:val="000000"/>
                <w:sz w:val="24"/>
              </w:rPr>
              <w:t>NW</w:t>
            </w:r>
          </w:p>
        </w:tc>
        <w:tc>
          <w:tcPr>
            <w:tcW w:w="2542" w:type="dxa"/>
            <w:tcBorders>
              <w:top w:val="nil"/>
              <w:left w:val="nil"/>
              <w:bottom w:val="single" w:sz="4" w:space="0" w:color="auto"/>
              <w:right w:val="single" w:sz="4" w:space="0" w:color="auto"/>
            </w:tcBorders>
            <w:vAlign w:val="bottom"/>
            <w:hideMark/>
          </w:tcPr>
          <w:p w:rsidR="00503949" w:rsidRPr="001C266C" w:rsidRDefault="00503949" w:rsidP="00BD4059">
            <w:pPr>
              <w:rPr>
                <w:color w:val="000000"/>
                <w:sz w:val="24"/>
                <w:lang w:val="en-ZA" w:eastAsia="en-ZA"/>
              </w:rPr>
            </w:pPr>
            <w:r w:rsidRPr="001C266C">
              <w:rPr>
                <w:color w:val="000000"/>
                <w:sz w:val="24"/>
                <w:lang w:val="en-ZA" w:eastAsia="en-ZA"/>
              </w:rPr>
              <w:t>4 624</w:t>
            </w:r>
          </w:p>
        </w:tc>
        <w:tc>
          <w:tcPr>
            <w:tcW w:w="1559" w:type="dxa"/>
            <w:tcBorders>
              <w:top w:val="nil"/>
              <w:left w:val="nil"/>
              <w:bottom w:val="single" w:sz="4" w:space="0" w:color="auto"/>
              <w:right w:val="single" w:sz="4" w:space="0" w:color="auto"/>
            </w:tcBorders>
            <w:hideMark/>
          </w:tcPr>
          <w:p w:rsidR="00503949" w:rsidRPr="00E74DFD" w:rsidRDefault="00503949" w:rsidP="00BD4059">
            <w:pPr>
              <w:rPr>
                <w:color w:val="000000"/>
                <w:sz w:val="24"/>
              </w:rPr>
            </w:pPr>
            <w:r w:rsidRPr="00E74DFD">
              <w:rPr>
                <w:color w:val="000000"/>
                <w:sz w:val="24"/>
              </w:rPr>
              <w:t>187</w:t>
            </w:r>
          </w:p>
        </w:tc>
        <w:tc>
          <w:tcPr>
            <w:tcW w:w="1843" w:type="dxa"/>
            <w:tcBorders>
              <w:top w:val="nil"/>
              <w:left w:val="nil"/>
              <w:bottom w:val="single" w:sz="4" w:space="0" w:color="auto"/>
              <w:right w:val="single" w:sz="4" w:space="0" w:color="auto"/>
            </w:tcBorders>
            <w:noWrap/>
            <w:vAlign w:val="bottom"/>
            <w:hideMark/>
          </w:tcPr>
          <w:p w:rsidR="00503949" w:rsidRPr="00E74DFD" w:rsidRDefault="00503949" w:rsidP="00BD4059">
            <w:pPr>
              <w:rPr>
                <w:color w:val="000000"/>
                <w:sz w:val="24"/>
              </w:rPr>
            </w:pPr>
            <w:r w:rsidRPr="00E74DFD">
              <w:rPr>
                <w:color w:val="000000"/>
                <w:sz w:val="24"/>
              </w:rPr>
              <w:t>4273</w:t>
            </w:r>
          </w:p>
        </w:tc>
        <w:tc>
          <w:tcPr>
            <w:tcW w:w="2136" w:type="dxa"/>
            <w:tcBorders>
              <w:top w:val="nil"/>
              <w:left w:val="nil"/>
              <w:bottom w:val="single" w:sz="4" w:space="0" w:color="auto"/>
              <w:right w:val="single" w:sz="4" w:space="0" w:color="auto"/>
            </w:tcBorders>
            <w:noWrap/>
            <w:vAlign w:val="bottom"/>
            <w:hideMark/>
          </w:tcPr>
          <w:p w:rsidR="00503949" w:rsidRPr="00E74DFD" w:rsidRDefault="00503949" w:rsidP="00BD4059">
            <w:pPr>
              <w:rPr>
                <w:color w:val="000000"/>
                <w:sz w:val="24"/>
              </w:rPr>
            </w:pPr>
            <w:r w:rsidRPr="00E74DFD">
              <w:rPr>
                <w:color w:val="000000"/>
                <w:sz w:val="24"/>
              </w:rPr>
              <w:t>748</w:t>
            </w:r>
          </w:p>
        </w:tc>
      </w:tr>
      <w:tr w:rsidR="00503949" w:rsidRPr="00E74DFD" w:rsidTr="00BD4059">
        <w:trPr>
          <w:trHeight w:val="290"/>
        </w:trPr>
        <w:tc>
          <w:tcPr>
            <w:tcW w:w="1559" w:type="dxa"/>
            <w:tcBorders>
              <w:top w:val="nil"/>
              <w:left w:val="single" w:sz="4" w:space="0" w:color="auto"/>
              <w:bottom w:val="single" w:sz="4" w:space="0" w:color="auto"/>
              <w:right w:val="single" w:sz="4" w:space="0" w:color="auto"/>
            </w:tcBorders>
            <w:hideMark/>
          </w:tcPr>
          <w:p w:rsidR="00503949" w:rsidRPr="00E74DFD" w:rsidRDefault="00503949" w:rsidP="00BD4059">
            <w:pPr>
              <w:rPr>
                <w:color w:val="000000"/>
                <w:sz w:val="24"/>
              </w:rPr>
            </w:pPr>
            <w:r w:rsidRPr="00E74DFD">
              <w:rPr>
                <w:color w:val="000000"/>
                <w:sz w:val="24"/>
              </w:rPr>
              <w:t>NC</w:t>
            </w:r>
          </w:p>
        </w:tc>
        <w:tc>
          <w:tcPr>
            <w:tcW w:w="2542" w:type="dxa"/>
            <w:tcBorders>
              <w:top w:val="nil"/>
              <w:left w:val="nil"/>
              <w:bottom w:val="single" w:sz="4" w:space="0" w:color="auto"/>
              <w:right w:val="single" w:sz="4" w:space="0" w:color="auto"/>
            </w:tcBorders>
            <w:vAlign w:val="bottom"/>
            <w:hideMark/>
          </w:tcPr>
          <w:p w:rsidR="00503949" w:rsidRPr="001C266C" w:rsidRDefault="00503949" w:rsidP="00BD4059">
            <w:pPr>
              <w:rPr>
                <w:color w:val="000000"/>
                <w:sz w:val="24"/>
                <w:lang w:val="en-ZA" w:eastAsia="en-ZA"/>
              </w:rPr>
            </w:pPr>
            <w:r w:rsidRPr="001C266C">
              <w:rPr>
                <w:color w:val="000000"/>
                <w:sz w:val="24"/>
                <w:lang w:val="en-ZA" w:eastAsia="en-ZA"/>
              </w:rPr>
              <w:t>2 239</w:t>
            </w:r>
          </w:p>
        </w:tc>
        <w:tc>
          <w:tcPr>
            <w:tcW w:w="1559" w:type="dxa"/>
            <w:tcBorders>
              <w:top w:val="nil"/>
              <w:left w:val="nil"/>
              <w:bottom w:val="single" w:sz="4" w:space="0" w:color="auto"/>
              <w:right w:val="single" w:sz="4" w:space="0" w:color="auto"/>
            </w:tcBorders>
            <w:hideMark/>
          </w:tcPr>
          <w:p w:rsidR="00503949" w:rsidRPr="00E74DFD" w:rsidRDefault="00503949" w:rsidP="00BD4059">
            <w:pPr>
              <w:rPr>
                <w:color w:val="000000"/>
                <w:sz w:val="24"/>
              </w:rPr>
            </w:pPr>
            <w:r w:rsidRPr="00E74DFD">
              <w:rPr>
                <w:color w:val="000000"/>
                <w:sz w:val="24"/>
              </w:rPr>
              <w:t>42</w:t>
            </w:r>
          </w:p>
        </w:tc>
        <w:tc>
          <w:tcPr>
            <w:tcW w:w="1843" w:type="dxa"/>
            <w:tcBorders>
              <w:top w:val="nil"/>
              <w:left w:val="nil"/>
              <w:bottom w:val="single" w:sz="4" w:space="0" w:color="auto"/>
              <w:right w:val="single" w:sz="4" w:space="0" w:color="auto"/>
            </w:tcBorders>
            <w:noWrap/>
            <w:vAlign w:val="bottom"/>
            <w:hideMark/>
          </w:tcPr>
          <w:p w:rsidR="00503949" w:rsidRPr="00E74DFD" w:rsidRDefault="00503949" w:rsidP="00BD4059">
            <w:pPr>
              <w:rPr>
                <w:color w:val="000000"/>
                <w:sz w:val="24"/>
              </w:rPr>
            </w:pPr>
            <w:r w:rsidRPr="00E74DFD">
              <w:rPr>
                <w:color w:val="000000"/>
                <w:sz w:val="24"/>
              </w:rPr>
              <w:t>1378</w:t>
            </w:r>
          </w:p>
        </w:tc>
        <w:tc>
          <w:tcPr>
            <w:tcW w:w="2136" w:type="dxa"/>
            <w:tcBorders>
              <w:top w:val="nil"/>
              <w:left w:val="nil"/>
              <w:bottom w:val="single" w:sz="4" w:space="0" w:color="auto"/>
              <w:right w:val="single" w:sz="4" w:space="0" w:color="auto"/>
            </w:tcBorders>
            <w:noWrap/>
            <w:vAlign w:val="bottom"/>
            <w:hideMark/>
          </w:tcPr>
          <w:p w:rsidR="00503949" w:rsidRPr="00E74DFD" w:rsidRDefault="00503949" w:rsidP="00BD4059">
            <w:pPr>
              <w:rPr>
                <w:color w:val="000000"/>
                <w:sz w:val="24"/>
              </w:rPr>
            </w:pPr>
            <w:r w:rsidRPr="00E74DFD">
              <w:rPr>
                <w:color w:val="000000"/>
                <w:sz w:val="24"/>
              </w:rPr>
              <w:t>189</w:t>
            </w:r>
          </w:p>
        </w:tc>
      </w:tr>
      <w:tr w:rsidR="00503949" w:rsidRPr="00E74DFD" w:rsidTr="00BD4059">
        <w:trPr>
          <w:trHeight w:val="290"/>
        </w:trPr>
        <w:tc>
          <w:tcPr>
            <w:tcW w:w="1559" w:type="dxa"/>
            <w:tcBorders>
              <w:top w:val="nil"/>
              <w:left w:val="single" w:sz="4" w:space="0" w:color="auto"/>
              <w:bottom w:val="nil"/>
              <w:right w:val="single" w:sz="4" w:space="0" w:color="auto"/>
            </w:tcBorders>
            <w:hideMark/>
          </w:tcPr>
          <w:p w:rsidR="00503949" w:rsidRPr="00E74DFD" w:rsidRDefault="00503949" w:rsidP="00BD4059">
            <w:pPr>
              <w:rPr>
                <w:color w:val="000000"/>
                <w:sz w:val="24"/>
              </w:rPr>
            </w:pPr>
            <w:r w:rsidRPr="00E74DFD">
              <w:rPr>
                <w:color w:val="000000"/>
                <w:sz w:val="24"/>
              </w:rPr>
              <w:t>WC</w:t>
            </w:r>
          </w:p>
        </w:tc>
        <w:tc>
          <w:tcPr>
            <w:tcW w:w="2542" w:type="dxa"/>
            <w:tcBorders>
              <w:top w:val="nil"/>
              <w:left w:val="nil"/>
              <w:bottom w:val="nil"/>
              <w:right w:val="single" w:sz="4" w:space="0" w:color="auto"/>
            </w:tcBorders>
            <w:vAlign w:val="bottom"/>
            <w:hideMark/>
          </w:tcPr>
          <w:p w:rsidR="00503949" w:rsidRPr="001C266C" w:rsidRDefault="00503949" w:rsidP="00BD4059">
            <w:pPr>
              <w:rPr>
                <w:color w:val="000000"/>
                <w:sz w:val="24"/>
                <w:lang w:val="en-ZA" w:eastAsia="en-ZA"/>
              </w:rPr>
            </w:pPr>
            <w:r w:rsidRPr="001C266C">
              <w:rPr>
                <w:color w:val="000000"/>
                <w:sz w:val="24"/>
                <w:lang w:val="en-ZA" w:eastAsia="en-ZA"/>
              </w:rPr>
              <w:t>11 327</w:t>
            </w:r>
          </w:p>
        </w:tc>
        <w:tc>
          <w:tcPr>
            <w:tcW w:w="1559" w:type="dxa"/>
            <w:tcBorders>
              <w:top w:val="nil"/>
              <w:left w:val="nil"/>
              <w:bottom w:val="nil"/>
              <w:right w:val="single" w:sz="4" w:space="0" w:color="auto"/>
            </w:tcBorders>
            <w:hideMark/>
          </w:tcPr>
          <w:p w:rsidR="00503949" w:rsidRPr="00E74DFD" w:rsidRDefault="00503949" w:rsidP="00BD4059">
            <w:pPr>
              <w:rPr>
                <w:color w:val="000000"/>
                <w:sz w:val="24"/>
              </w:rPr>
            </w:pPr>
            <w:r w:rsidRPr="00E74DFD">
              <w:rPr>
                <w:color w:val="000000"/>
                <w:sz w:val="24"/>
              </w:rPr>
              <w:t>991</w:t>
            </w:r>
          </w:p>
        </w:tc>
        <w:tc>
          <w:tcPr>
            <w:tcW w:w="1843" w:type="dxa"/>
            <w:tcBorders>
              <w:top w:val="nil"/>
              <w:left w:val="nil"/>
              <w:bottom w:val="single" w:sz="4" w:space="0" w:color="auto"/>
              <w:right w:val="single" w:sz="4" w:space="0" w:color="auto"/>
            </w:tcBorders>
            <w:noWrap/>
            <w:vAlign w:val="bottom"/>
            <w:hideMark/>
          </w:tcPr>
          <w:p w:rsidR="00503949" w:rsidRPr="00E74DFD" w:rsidRDefault="00503949" w:rsidP="00BD4059">
            <w:pPr>
              <w:rPr>
                <w:color w:val="000000"/>
                <w:sz w:val="24"/>
              </w:rPr>
            </w:pPr>
            <w:r w:rsidRPr="00E74DFD">
              <w:rPr>
                <w:color w:val="000000"/>
                <w:sz w:val="24"/>
              </w:rPr>
              <w:t>9209</w:t>
            </w:r>
          </w:p>
        </w:tc>
        <w:tc>
          <w:tcPr>
            <w:tcW w:w="2136" w:type="dxa"/>
            <w:tcBorders>
              <w:top w:val="nil"/>
              <w:left w:val="nil"/>
              <w:bottom w:val="single" w:sz="4" w:space="0" w:color="auto"/>
              <w:right w:val="single" w:sz="4" w:space="0" w:color="auto"/>
            </w:tcBorders>
            <w:noWrap/>
            <w:vAlign w:val="bottom"/>
            <w:hideMark/>
          </w:tcPr>
          <w:p w:rsidR="00503949" w:rsidRPr="00E74DFD" w:rsidRDefault="00503949" w:rsidP="00BD4059">
            <w:pPr>
              <w:rPr>
                <w:color w:val="000000"/>
                <w:sz w:val="24"/>
              </w:rPr>
            </w:pPr>
            <w:r w:rsidRPr="00E74DFD">
              <w:rPr>
                <w:color w:val="000000"/>
                <w:sz w:val="24"/>
              </w:rPr>
              <w:t>868</w:t>
            </w:r>
          </w:p>
        </w:tc>
      </w:tr>
      <w:tr w:rsidR="00503949" w:rsidRPr="00E74DFD" w:rsidTr="00BD4059">
        <w:trPr>
          <w:trHeight w:val="290"/>
        </w:trPr>
        <w:tc>
          <w:tcPr>
            <w:tcW w:w="1559" w:type="dxa"/>
            <w:tcBorders>
              <w:top w:val="single" w:sz="4" w:space="0" w:color="auto"/>
              <w:left w:val="single" w:sz="4" w:space="0" w:color="auto"/>
              <w:bottom w:val="single" w:sz="4" w:space="0" w:color="auto"/>
              <w:right w:val="single" w:sz="4" w:space="0" w:color="auto"/>
            </w:tcBorders>
            <w:hideMark/>
          </w:tcPr>
          <w:p w:rsidR="00503949" w:rsidRPr="002F74EA" w:rsidRDefault="00503949" w:rsidP="00BD4059">
            <w:pPr>
              <w:rPr>
                <w:bCs/>
                <w:color w:val="000000"/>
                <w:sz w:val="24"/>
              </w:rPr>
            </w:pPr>
            <w:r w:rsidRPr="002F74EA">
              <w:rPr>
                <w:bCs/>
                <w:color w:val="000000"/>
                <w:sz w:val="24"/>
              </w:rPr>
              <w:t>Sub Totals</w:t>
            </w:r>
          </w:p>
        </w:tc>
        <w:tc>
          <w:tcPr>
            <w:tcW w:w="2542" w:type="dxa"/>
            <w:tcBorders>
              <w:top w:val="single" w:sz="4" w:space="0" w:color="auto"/>
              <w:left w:val="nil"/>
              <w:bottom w:val="single" w:sz="4" w:space="0" w:color="auto"/>
              <w:right w:val="single" w:sz="4" w:space="0" w:color="auto"/>
            </w:tcBorders>
            <w:vAlign w:val="bottom"/>
            <w:hideMark/>
          </w:tcPr>
          <w:p w:rsidR="00503949" w:rsidRPr="002F74EA" w:rsidRDefault="00503949" w:rsidP="00BD4059">
            <w:pPr>
              <w:rPr>
                <w:color w:val="000000"/>
                <w:sz w:val="24"/>
                <w:lang w:val="en-ZA" w:eastAsia="en-ZA"/>
              </w:rPr>
            </w:pPr>
            <w:r w:rsidRPr="002F74EA">
              <w:rPr>
                <w:color w:val="000000"/>
                <w:sz w:val="24"/>
                <w:lang w:val="en-ZA" w:eastAsia="en-ZA"/>
              </w:rPr>
              <w:t>108 803</w:t>
            </w:r>
          </w:p>
        </w:tc>
        <w:tc>
          <w:tcPr>
            <w:tcW w:w="1559" w:type="dxa"/>
            <w:tcBorders>
              <w:top w:val="single" w:sz="4" w:space="0" w:color="auto"/>
              <w:left w:val="nil"/>
              <w:bottom w:val="single" w:sz="4" w:space="0" w:color="auto"/>
              <w:right w:val="single" w:sz="4" w:space="0" w:color="auto"/>
            </w:tcBorders>
            <w:hideMark/>
          </w:tcPr>
          <w:p w:rsidR="00503949" w:rsidRPr="002F74EA" w:rsidRDefault="00503949" w:rsidP="00BD4059">
            <w:pPr>
              <w:rPr>
                <w:bCs/>
                <w:color w:val="000000"/>
                <w:sz w:val="24"/>
              </w:rPr>
            </w:pPr>
            <w:r w:rsidRPr="002F74EA">
              <w:rPr>
                <w:bCs/>
                <w:color w:val="000000"/>
                <w:sz w:val="24"/>
              </w:rPr>
              <w:t>5616</w:t>
            </w:r>
          </w:p>
        </w:tc>
        <w:tc>
          <w:tcPr>
            <w:tcW w:w="1843" w:type="dxa"/>
            <w:tcBorders>
              <w:top w:val="nil"/>
              <w:left w:val="nil"/>
              <w:bottom w:val="single" w:sz="4" w:space="0" w:color="auto"/>
              <w:right w:val="single" w:sz="4" w:space="0" w:color="auto"/>
            </w:tcBorders>
            <w:noWrap/>
            <w:hideMark/>
          </w:tcPr>
          <w:p w:rsidR="00503949" w:rsidRPr="002F74EA" w:rsidRDefault="00503949" w:rsidP="00BD4059">
            <w:pPr>
              <w:rPr>
                <w:bCs/>
                <w:color w:val="000000"/>
                <w:sz w:val="24"/>
              </w:rPr>
            </w:pPr>
            <w:r w:rsidRPr="002F74EA">
              <w:rPr>
                <w:bCs/>
                <w:color w:val="000000"/>
                <w:sz w:val="24"/>
              </w:rPr>
              <w:t>84155</w:t>
            </w:r>
          </w:p>
        </w:tc>
        <w:tc>
          <w:tcPr>
            <w:tcW w:w="2136" w:type="dxa"/>
            <w:tcBorders>
              <w:top w:val="nil"/>
              <w:left w:val="nil"/>
              <w:bottom w:val="single" w:sz="4" w:space="0" w:color="auto"/>
              <w:right w:val="single" w:sz="4" w:space="0" w:color="auto"/>
            </w:tcBorders>
            <w:noWrap/>
            <w:hideMark/>
          </w:tcPr>
          <w:p w:rsidR="00503949" w:rsidRPr="002F74EA" w:rsidRDefault="00503949" w:rsidP="00BD4059">
            <w:pPr>
              <w:rPr>
                <w:bCs/>
                <w:color w:val="000000"/>
                <w:sz w:val="24"/>
              </w:rPr>
            </w:pPr>
            <w:r w:rsidRPr="002F74EA">
              <w:rPr>
                <w:bCs/>
                <w:color w:val="000000"/>
                <w:sz w:val="24"/>
              </w:rPr>
              <w:t>10641</w:t>
            </w:r>
          </w:p>
        </w:tc>
      </w:tr>
      <w:tr w:rsidR="00503949" w:rsidRPr="00E74DFD" w:rsidTr="00BD4059">
        <w:trPr>
          <w:trHeight w:val="359"/>
        </w:trPr>
        <w:tc>
          <w:tcPr>
            <w:tcW w:w="1559" w:type="dxa"/>
            <w:tcBorders>
              <w:top w:val="nil"/>
              <w:left w:val="single" w:sz="4" w:space="0" w:color="auto"/>
              <w:bottom w:val="single" w:sz="4" w:space="0" w:color="auto"/>
              <w:right w:val="single" w:sz="4" w:space="0" w:color="auto"/>
            </w:tcBorders>
            <w:hideMark/>
          </w:tcPr>
          <w:p w:rsidR="00503949" w:rsidRPr="00E74DFD" w:rsidRDefault="00503949" w:rsidP="00BD4059">
            <w:pPr>
              <w:rPr>
                <w:b/>
                <w:bCs/>
                <w:color w:val="000000"/>
                <w:sz w:val="24"/>
              </w:rPr>
            </w:pPr>
            <w:r w:rsidRPr="00E74DFD">
              <w:rPr>
                <w:b/>
                <w:bCs/>
                <w:color w:val="000000"/>
                <w:sz w:val="24"/>
              </w:rPr>
              <w:t xml:space="preserve">Total </w:t>
            </w:r>
          </w:p>
        </w:tc>
        <w:tc>
          <w:tcPr>
            <w:tcW w:w="4101" w:type="dxa"/>
            <w:gridSpan w:val="2"/>
            <w:tcBorders>
              <w:top w:val="single" w:sz="4" w:space="0" w:color="auto"/>
              <w:left w:val="nil"/>
              <w:bottom w:val="single" w:sz="4" w:space="0" w:color="auto"/>
              <w:right w:val="single" w:sz="4" w:space="0" w:color="auto"/>
            </w:tcBorders>
            <w:hideMark/>
          </w:tcPr>
          <w:p w:rsidR="00503949" w:rsidRPr="00E74DFD" w:rsidRDefault="00503949" w:rsidP="00BD4059">
            <w:pPr>
              <w:jc w:val="center"/>
              <w:rPr>
                <w:b/>
                <w:bCs/>
                <w:color w:val="000000"/>
                <w:sz w:val="24"/>
              </w:rPr>
            </w:pPr>
            <w:r w:rsidRPr="00E74DFD">
              <w:rPr>
                <w:b/>
                <w:bCs/>
                <w:color w:val="000000"/>
                <w:sz w:val="24"/>
              </w:rPr>
              <w:t>1144</w:t>
            </w:r>
            <w:r>
              <w:rPr>
                <w:b/>
                <w:bCs/>
                <w:color w:val="000000"/>
                <w:sz w:val="24"/>
              </w:rPr>
              <w:t>19</w:t>
            </w:r>
          </w:p>
        </w:tc>
        <w:tc>
          <w:tcPr>
            <w:tcW w:w="3979" w:type="dxa"/>
            <w:gridSpan w:val="2"/>
            <w:tcBorders>
              <w:top w:val="single" w:sz="4" w:space="0" w:color="auto"/>
              <w:left w:val="nil"/>
              <w:bottom w:val="single" w:sz="4" w:space="0" w:color="auto"/>
              <w:right w:val="single" w:sz="4" w:space="0" w:color="000000"/>
            </w:tcBorders>
            <w:noWrap/>
            <w:hideMark/>
          </w:tcPr>
          <w:p w:rsidR="00503949" w:rsidRPr="00E74DFD" w:rsidRDefault="00503949" w:rsidP="00BD4059">
            <w:pPr>
              <w:jc w:val="center"/>
              <w:rPr>
                <w:b/>
                <w:bCs/>
                <w:color w:val="000000"/>
                <w:sz w:val="24"/>
              </w:rPr>
            </w:pPr>
            <w:r w:rsidRPr="00E74DFD">
              <w:rPr>
                <w:b/>
                <w:bCs/>
                <w:color w:val="000000"/>
                <w:sz w:val="24"/>
              </w:rPr>
              <w:t>94796</w:t>
            </w:r>
          </w:p>
        </w:tc>
      </w:tr>
    </w:tbl>
    <w:p w:rsidR="00503949" w:rsidRPr="00E74DFD" w:rsidRDefault="00503949" w:rsidP="00503949">
      <w:pPr>
        <w:spacing w:line="360" w:lineRule="auto"/>
        <w:jc w:val="both"/>
        <w:rPr>
          <w:bCs/>
          <w:sz w:val="24"/>
          <w:lang w:val="en-US"/>
        </w:rPr>
      </w:pPr>
    </w:p>
    <w:p w:rsidR="009C0357" w:rsidRPr="00503949" w:rsidRDefault="00503949" w:rsidP="00503949">
      <w:pPr>
        <w:pStyle w:val="ListParagraph"/>
        <w:numPr>
          <w:ilvl w:val="0"/>
          <w:numId w:val="18"/>
        </w:numPr>
        <w:ind w:left="709" w:hanging="709"/>
        <w:jc w:val="both"/>
        <w:rPr>
          <w:bCs/>
          <w:sz w:val="24"/>
        </w:rPr>
      </w:pPr>
      <w:r w:rsidRPr="00503949">
        <w:rPr>
          <w:bCs/>
          <w:sz w:val="24"/>
          <w:lang w:val="en-US"/>
        </w:rPr>
        <w:t xml:space="preserve">The breakdown of the total </w:t>
      </w:r>
      <w:r w:rsidRPr="00503949">
        <w:rPr>
          <w:sz w:val="24"/>
        </w:rPr>
        <w:t xml:space="preserve">number of healthcare workers that have been added to provide for the increased bed capacity in each province is attached as </w:t>
      </w:r>
      <w:r w:rsidRPr="00503949">
        <w:rPr>
          <w:b/>
          <w:sz w:val="24"/>
        </w:rPr>
        <w:t>(Annexure B)</w:t>
      </w:r>
    </w:p>
    <w:p w:rsidR="000202A4" w:rsidRPr="000202A4" w:rsidRDefault="000202A4" w:rsidP="00183FCD">
      <w:pPr>
        <w:jc w:val="both"/>
        <w:rPr>
          <w:bCs/>
          <w:sz w:val="24"/>
          <w:lang w:val="en-US"/>
        </w:rPr>
      </w:pPr>
    </w:p>
    <w:p w:rsidR="00351A61" w:rsidRDefault="00351A61" w:rsidP="00A02C19">
      <w:pPr>
        <w:pStyle w:val="BodyText"/>
        <w:rPr>
          <w:sz w:val="24"/>
          <w:lang w:val="en-GB"/>
        </w:rPr>
      </w:pPr>
    </w:p>
    <w:p w:rsidR="00E238C2" w:rsidRPr="00A02C19" w:rsidRDefault="00E238C2" w:rsidP="00A02C19">
      <w:pPr>
        <w:pStyle w:val="BodyText"/>
        <w:rPr>
          <w:bCs/>
          <w:sz w:val="24"/>
          <w:lang w:val="en-GB"/>
        </w:rPr>
      </w:pPr>
      <w:r w:rsidRPr="00A02C19">
        <w:rPr>
          <w:sz w:val="24"/>
          <w:lang w:val="en-GB"/>
        </w:rPr>
        <w:t>END.</w:t>
      </w:r>
    </w:p>
    <w:sectPr w:rsidR="00E238C2" w:rsidRPr="00A02C19"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963" w:rsidRDefault="00AC4963">
      <w:r>
        <w:separator/>
      </w:r>
    </w:p>
  </w:endnote>
  <w:endnote w:type="continuationSeparator" w:id="1">
    <w:p w:rsidR="00AC4963" w:rsidRDefault="00AC4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CB2BBC">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CB2BBC">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9C0357">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963" w:rsidRDefault="00AC4963">
      <w:r>
        <w:separator/>
      </w:r>
    </w:p>
  </w:footnote>
  <w:footnote w:type="continuationSeparator" w:id="1">
    <w:p w:rsidR="00AC4963" w:rsidRDefault="00AC49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1908"/>
    <w:multiLevelType w:val="hybridMultilevel"/>
    <w:tmpl w:val="0F86EC90"/>
    <w:lvl w:ilvl="0" w:tplc="23D653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0F76DF"/>
    <w:multiLevelType w:val="hybridMultilevel"/>
    <w:tmpl w:val="A43AB420"/>
    <w:lvl w:ilvl="0" w:tplc="8CCE2B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4">
    <w:nsid w:val="1AB83864"/>
    <w:multiLevelType w:val="hybridMultilevel"/>
    <w:tmpl w:val="D034D9BC"/>
    <w:lvl w:ilvl="0" w:tplc="CBA4EE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18A74C1"/>
    <w:multiLevelType w:val="hybridMultilevel"/>
    <w:tmpl w:val="B7BE9BAE"/>
    <w:lvl w:ilvl="0" w:tplc="1C090017">
      <w:start w:val="1"/>
      <w:numFmt w:val="lowerLetter"/>
      <w:lvlText w:val="%1)"/>
      <w:lvlJc w:val="left"/>
      <w:pPr>
        <w:ind w:left="1211" w:hanging="360"/>
      </w:p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nsid w:val="24B6226B"/>
    <w:multiLevelType w:val="hybridMultilevel"/>
    <w:tmpl w:val="217AB52E"/>
    <w:lvl w:ilvl="0" w:tplc="7B2A75B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4D10281"/>
    <w:multiLevelType w:val="hybridMultilevel"/>
    <w:tmpl w:val="E544124A"/>
    <w:lvl w:ilvl="0" w:tplc="B72A5D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E60755"/>
    <w:multiLevelType w:val="hybridMultilevel"/>
    <w:tmpl w:val="BA725E7C"/>
    <w:lvl w:ilvl="0" w:tplc="2AAECB98">
      <w:start w:val="1"/>
      <w:numFmt w:val="lowerRoman"/>
      <w:lvlText w:val="(%1)"/>
      <w:lvlJc w:val="left"/>
      <w:pPr>
        <w:ind w:left="720" w:hanging="720"/>
      </w:pPr>
      <w:rPr>
        <w:b/>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9">
    <w:nsid w:val="381253FE"/>
    <w:multiLevelType w:val="hybridMultilevel"/>
    <w:tmpl w:val="874A9E88"/>
    <w:lvl w:ilvl="0" w:tplc="A7224B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82E6E4C"/>
    <w:multiLevelType w:val="hybridMultilevel"/>
    <w:tmpl w:val="4EA6CED8"/>
    <w:lvl w:ilvl="0" w:tplc="54AA8F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C5251FF"/>
    <w:multiLevelType w:val="hybridMultilevel"/>
    <w:tmpl w:val="690A19A4"/>
    <w:lvl w:ilvl="0" w:tplc="13E46650">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2">
    <w:nsid w:val="3CDC77AA"/>
    <w:multiLevelType w:val="hybridMultilevel"/>
    <w:tmpl w:val="9C38A5AA"/>
    <w:lvl w:ilvl="0" w:tplc="424605D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14">
    <w:nsid w:val="4F006ECD"/>
    <w:multiLevelType w:val="hybridMultilevel"/>
    <w:tmpl w:val="A0323DCC"/>
    <w:lvl w:ilvl="0" w:tplc="FD7409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3C379DE"/>
    <w:multiLevelType w:val="hybridMultilevel"/>
    <w:tmpl w:val="62749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C862DE6"/>
    <w:multiLevelType w:val="hybridMultilevel"/>
    <w:tmpl w:val="E2B4BD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3"/>
  </w:num>
  <w:num w:numId="3">
    <w:abstractNumId w:val="13"/>
  </w:num>
  <w:num w:numId="4">
    <w:abstractNumId w:val="2"/>
  </w:num>
  <w:num w:numId="5">
    <w:abstractNumId w:val="18"/>
  </w:num>
  <w:num w:numId="6">
    <w:abstractNumId w:val="10"/>
  </w:num>
  <w:num w:numId="7">
    <w:abstractNumId w:val="14"/>
  </w:num>
  <w:num w:numId="8">
    <w:abstractNumId w:val="0"/>
  </w:num>
  <w:num w:numId="9">
    <w:abstractNumId w:val="16"/>
  </w:num>
  <w:num w:numId="10">
    <w:abstractNumId w:val="9"/>
  </w:num>
  <w:num w:numId="11">
    <w:abstractNumId w:val="4"/>
  </w:num>
  <w:num w:numId="12">
    <w:abstractNumId w:val="15"/>
  </w:num>
  <w:num w:numId="13">
    <w:abstractNumId w:val="1"/>
  </w:num>
  <w:num w:numId="14">
    <w:abstractNumId w:val="6"/>
  </w:num>
  <w:num w:numId="15">
    <w:abstractNumId w:val="7"/>
  </w:num>
  <w:num w:numId="16">
    <w:abstractNumId w:val="12"/>
  </w:num>
  <w:num w:numId="17">
    <w:abstractNumId w:val="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3E1C"/>
    <w:rsid w:val="000153FE"/>
    <w:rsid w:val="00017AC3"/>
    <w:rsid w:val="000202A4"/>
    <w:rsid w:val="00023BF4"/>
    <w:rsid w:val="00025DC9"/>
    <w:rsid w:val="0004183B"/>
    <w:rsid w:val="000545E2"/>
    <w:rsid w:val="00056AD2"/>
    <w:rsid w:val="00056CD8"/>
    <w:rsid w:val="0005758A"/>
    <w:rsid w:val="00057EC5"/>
    <w:rsid w:val="00067DAB"/>
    <w:rsid w:val="00072404"/>
    <w:rsid w:val="0007341B"/>
    <w:rsid w:val="000764E7"/>
    <w:rsid w:val="000766BB"/>
    <w:rsid w:val="00081C61"/>
    <w:rsid w:val="00081C7A"/>
    <w:rsid w:val="000843CA"/>
    <w:rsid w:val="0008767D"/>
    <w:rsid w:val="00090523"/>
    <w:rsid w:val="000907F4"/>
    <w:rsid w:val="00092F24"/>
    <w:rsid w:val="00094A35"/>
    <w:rsid w:val="000960D7"/>
    <w:rsid w:val="00096CD4"/>
    <w:rsid w:val="000A20B0"/>
    <w:rsid w:val="000B120A"/>
    <w:rsid w:val="000B182C"/>
    <w:rsid w:val="000B3983"/>
    <w:rsid w:val="000B4AB8"/>
    <w:rsid w:val="000C4D1B"/>
    <w:rsid w:val="000C7770"/>
    <w:rsid w:val="000E437F"/>
    <w:rsid w:val="000E5158"/>
    <w:rsid w:val="000E6823"/>
    <w:rsid w:val="000F059B"/>
    <w:rsid w:val="000F0FCF"/>
    <w:rsid w:val="000F2F2D"/>
    <w:rsid w:val="000F3BF5"/>
    <w:rsid w:val="000F452A"/>
    <w:rsid w:val="000F50B5"/>
    <w:rsid w:val="000F7333"/>
    <w:rsid w:val="00103056"/>
    <w:rsid w:val="00103544"/>
    <w:rsid w:val="00103BC2"/>
    <w:rsid w:val="00103F89"/>
    <w:rsid w:val="00107743"/>
    <w:rsid w:val="001102B2"/>
    <w:rsid w:val="0011153B"/>
    <w:rsid w:val="001126D2"/>
    <w:rsid w:val="00125A56"/>
    <w:rsid w:val="001313B7"/>
    <w:rsid w:val="00132753"/>
    <w:rsid w:val="00133758"/>
    <w:rsid w:val="001338AB"/>
    <w:rsid w:val="00134634"/>
    <w:rsid w:val="00136BF0"/>
    <w:rsid w:val="00136C27"/>
    <w:rsid w:val="001411B6"/>
    <w:rsid w:val="00145C76"/>
    <w:rsid w:val="00146D0C"/>
    <w:rsid w:val="00150F90"/>
    <w:rsid w:val="00157836"/>
    <w:rsid w:val="00160BDE"/>
    <w:rsid w:val="00162641"/>
    <w:rsid w:val="00163A17"/>
    <w:rsid w:val="001646AE"/>
    <w:rsid w:val="001651E2"/>
    <w:rsid w:val="0016798A"/>
    <w:rsid w:val="00167AAF"/>
    <w:rsid w:val="00183FCD"/>
    <w:rsid w:val="00186E43"/>
    <w:rsid w:val="001934EC"/>
    <w:rsid w:val="001976A7"/>
    <w:rsid w:val="00197813"/>
    <w:rsid w:val="001A5759"/>
    <w:rsid w:val="001A5BBB"/>
    <w:rsid w:val="001B5598"/>
    <w:rsid w:val="001B62F5"/>
    <w:rsid w:val="001B67CA"/>
    <w:rsid w:val="001B781F"/>
    <w:rsid w:val="001B7AA5"/>
    <w:rsid w:val="001C0252"/>
    <w:rsid w:val="001C1165"/>
    <w:rsid w:val="001C2FB1"/>
    <w:rsid w:val="001C433A"/>
    <w:rsid w:val="001C4B60"/>
    <w:rsid w:val="001C6528"/>
    <w:rsid w:val="001C70A3"/>
    <w:rsid w:val="001D2E01"/>
    <w:rsid w:val="001D514A"/>
    <w:rsid w:val="001D714B"/>
    <w:rsid w:val="001D7AD7"/>
    <w:rsid w:val="001E53FE"/>
    <w:rsid w:val="001E5E5C"/>
    <w:rsid w:val="001E6713"/>
    <w:rsid w:val="001E7247"/>
    <w:rsid w:val="001F3F82"/>
    <w:rsid w:val="00202C12"/>
    <w:rsid w:val="00202CF5"/>
    <w:rsid w:val="00207DDB"/>
    <w:rsid w:val="0021799A"/>
    <w:rsid w:val="002242A9"/>
    <w:rsid w:val="00233C3B"/>
    <w:rsid w:val="00240C90"/>
    <w:rsid w:val="0024216E"/>
    <w:rsid w:val="002423B8"/>
    <w:rsid w:val="002519F4"/>
    <w:rsid w:val="0026037D"/>
    <w:rsid w:val="002623E5"/>
    <w:rsid w:val="0026455A"/>
    <w:rsid w:val="0026455E"/>
    <w:rsid w:val="00267FDF"/>
    <w:rsid w:val="00271665"/>
    <w:rsid w:val="00277F0A"/>
    <w:rsid w:val="00280B70"/>
    <w:rsid w:val="002832F3"/>
    <w:rsid w:val="00294557"/>
    <w:rsid w:val="002A0E7D"/>
    <w:rsid w:val="002A2B84"/>
    <w:rsid w:val="002A5288"/>
    <w:rsid w:val="002A7E4F"/>
    <w:rsid w:val="002B10C3"/>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A61"/>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94C4B"/>
    <w:rsid w:val="003A1B0E"/>
    <w:rsid w:val="003A3664"/>
    <w:rsid w:val="003A5394"/>
    <w:rsid w:val="003A5D7D"/>
    <w:rsid w:val="003B0C88"/>
    <w:rsid w:val="003C29BB"/>
    <w:rsid w:val="003C29E4"/>
    <w:rsid w:val="003C3FF7"/>
    <w:rsid w:val="003C5D36"/>
    <w:rsid w:val="003C68AC"/>
    <w:rsid w:val="003D5634"/>
    <w:rsid w:val="003D6B80"/>
    <w:rsid w:val="003E0AC8"/>
    <w:rsid w:val="003E15DE"/>
    <w:rsid w:val="003E5508"/>
    <w:rsid w:val="003F3650"/>
    <w:rsid w:val="003F3EB8"/>
    <w:rsid w:val="003F4E08"/>
    <w:rsid w:val="003F682B"/>
    <w:rsid w:val="003F693D"/>
    <w:rsid w:val="003F6F06"/>
    <w:rsid w:val="00400C41"/>
    <w:rsid w:val="00401D11"/>
    <w:rsid w:val="004033A5"/>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203F"/>
    <w:rsid w:val="0047454A"/>
    <w:rsid w:val="004755C3"/>
    <w:rsid w:val="004759B3"/>
    <w:rsid w:val="0048302D"/>
    <w:rsid w:val="00483FEE"/>
    <w:rsid w:val="00487E16"/>
    <w:rsid w:val="00490BF9"/>
    <w:rsid w:val="00495DDF"/>
    <w:rsid w:val="004A26E8"/>
    <w:rsid w:val="004A61E2"/>
    <w:rsid w:val="004B1268"/>
    <w:rsid w:val="004B3491"/>
    <w:rsid w:val="004B457B"/>
    <w:rsid w:val="004C5286"/>
    <w:rsid w:val="004C5B1F"/>
    <w:rsid w:val="004C740F"/>
    <w:rsid w:val="004D1C08"/>
    <w:rsid w:val="004D4DBF"/>
    <w:rsid w:val="004E163D"/>
    <w:rsid w:val="004E4D5C"/>
    <w:rsid w:val="004E6235"/>
    <w:rsid w:val="004F42DD"/>
    <w:rsid w:val="004F4D91"/>
    <w:rsid w:val="004F6DCB"/>
    <w:rsid w:val="004F7231"/>
    <w:rsid w:val="004F7C1A"/>
    <w:rsid w:val="0050347C"/>
    <w:rsid w:val="00503949"/>
    <w:rsid w:val="00503EB5"/>
    <w:rsid w:val="00510229"/>
    <w:rsid w:val="0051126E"/>
    <w:rsid w:val="005117E9"/>
    <w:rsid w:val="00512E2B"/>
    <w:rsid w:val="00513CF0"/>
    <w:rsid w:val="00513F9B"/>
    <w:rsid w:val="00514D5A"/>
    <w:rsid w:val="00515018"/>
    <w:rsid w:val="00525127"/>
    <w:rsid w:val="0053174B"/>
    <w:rsid w:val="0053416A"/>
    <w:rsid w:val="005363C4"/>
    <w:rsid w:val="00536CAB"/>
    <w:rsid w:val="00540171"/>
    <w:rsid w:val="0054370C"/>
    <w:rsid w:val="00544466"/>
    <w:rsid w:val="005444C6"/>
    <w:rsid w:val="005446A0"/>
    <w:rsid w:val="00545D42"/>
    <w:rsid w:val="00547112"/>
    <w:rsid w:val="005500AE"/>
    <w:rsid w:val="00550CF9"/>
    <w:rsid w:val="0055331A"/>
    <w:rsid w:val="00557CEE"/>
    <w:rsid w:val="00560186"/>
    <w:rsid w:val="0056205A"/>
    <w:rsid w:val="00570065"/>
    <w:rsid w:val="00573AFC"/>
    <w:rsid w:val="00574AA4"/>
    <w:rsid w:val="00576020"/>
    <w:rsid w:val="00583ADF"/>
    <w:rsid w:val="00586AC5"/>
    <w:rsid w:val="005913CE"/>
    <w:rsid w:val="005937C8"/>
    <w:rsid w:val="005A6911"/>
    <w:rsid w:val="005B1893"/>
    <w:rsid w:val="005B5840"/>
    <w:rsid w:val="005B6FB3"/>
    <w:rsid w:val="005C171D"/>
    <w:rsid w:val="005C3AAB"/>
    <w:rsid w:val="005C4284"/>
    <w:rsid w:val="005C491B"/>
    <w:rsid w:val="005D0D19"/>
    <w:rsid w:val="005D55C6"/>
    <w:rsid w:val="005D5B18"/>
    <w:rsid w:val="005D7A2A"/>
    <w:rsid w:val="005E0B08"/>
    <w:rsid w:val="005E1FBC"/>
    <w:rsid w:val="005E358C"/>
    <w:rsid w:val="005E5D63"/>
    <w:rsid w:val="005E5D75"/>
    <w:rsid w:val="005E7BF6"/>
    <w:rsid w:val="00602574"/>
    <w:rsid w:val="00610BC7"/>
    <w:rsid w:val="00616273"/>
    <w:rsid w:val="006175C7"/>
    <w:rsid w:val="00623C5C"/>
    <w:rsid w:val="00623E12"/>
    <w:rsid w:val="00635745"/>
    <w:rsid w:val="00635890"/>
    <w:rsid w:val="00637291"/>
    <w:rsid w:val="0063794C"/>
    <w:rsid w:val="00644719"/>
    <w:rsid w:val="00646F50"/>
    <w:rsid w:val="006553F5"/>
    <w:rsid w:val="00655AA8"/>
    <w:rsid w:val="00665ADB"/>
    <w:rsid w:val="006664AE"/>
    <w:rsid w:val="00666DDA"/>
    <w:rsid w:val="006779D4"/>
    <w:rsid w:val="00683343"/>
    <w:rsid w:val="006853C4"/>
    <w:rsid w:val="00685485"/>
    <w:rsid w:val="00692BF0"/>
    <w:rsid w:val="00692C90"/>
    <w:rsid w:val="006930ED"/>
    <w:rsid w:val="006A34EA"/>
    <w:rsid w:val="006A3E83"/>
    <w:rsid w:val="006A6B0A"/>
    <w:rsid w:val="006B1A27"/>
    <w:rsid w:val="006B53F4"/>
    <w:rsid w:val="006B5E48"/>
    <w:rsid w:val="006B6D53"/>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49A9"/>
    <w:rsid w:val="007251E3"/>
    <w:rsid w:val="007260C3"/>
    <w:rsid w:val="007277C0"/>
    <w:rsid w:val="0073094D"/>
    <w:rsid w:val="007316A6"/>
    <w:rsid w:val="00735915"/>
    <w:rsid w:val="00740BE5"/>
    <w:rsid w:val="00743D9B"/>
    <w:rsid w:val="007563F9"/>
    <w:rsid w:val="00762416"/>
    <w:rsid w:val="00766F57"/>
    <w:rsid w:val="0077035F"/>
    <w:rsid w:val="00770C17"/>
    <w:rsid w:val="00770E81"/>
    <w:rsid w:val="00771EB2"/>
    <w:rsid w:val="00773A22"/>
    <w:rsid w:val="00775705"/>
    <w:rsid w:val="00785B55"/>
    <w:rsid w:val="00786C98"/>
    <w:rsid w:val="00790D0F"/>
    <w:rsid w:val="007A0D02"/>
    <w:rsid w:val="007A231F"/>
    <w:rsid w:val="007A3E1B"/>
    <w:rsid w:val="007A4252"/>
    <w:rsid w:val="007A6FF8"/>
    <w:rsid w:val="007B39FB"/>
    <w:rsid w:val="007B7E6E"/>
    <w:rsid w:val="007C1F51"/>
    <w:rsid w:val="007C6AD2"/>
    <w:rsid w:val="007D69C3"/>
    <w:rsid w:val="007E2827"/>
    <w:rsid w:val="007E6493"/>
    <w:rsid w:val="007E6896"/>
    <w:rsid w:val="007E743A"/>
    <w:rsid w:val="007F19E9"/>
    <w:rsid w:val="007F547F"/>
    <w:rsid w:val="007F6D34"/>
    <w:rsid w:val="00802311"/>
    <w:rsid w:val="0080271A"/>
    <w:rsid w:val="008027EE"/>
    <w:rsid w:val="008067F9"/>
    <w:rsid w:val="008108DF"/>
    <w:rsid w:val="0081272C"/>
    <w:rsid w:val="00815128"/>
    <w:rsid w:val="00815BE6"/>
    <w:rsid w:val="00816881"/>
    <w:rsid w:val="00827A03"/>
    <w:rsid w:val="00830914"/>
    <w:rsid w:val="0084076E"/>
    <w:rsid w:val="00846CD4"/>
    <w:rsid w:val="00852234"/>
    <w:rsid w:val="008603CC"/>
    <w:rsid w:val="00860B56"/>
    <w:rsid w:val="0086296B"/>
    <w:rsid w:val="0086637B"/>
    <w:rsid w:val="00866D7D"/>
    <w:rsid w:val="00867B2E"/>
    <w:rsid w:val="00872BD1"/>
    <w:rsid w:val="00884524"/>
    <w:rsid w:val="008909CC"/>
    <w:rsid w:val="008911B4"/>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E5724"/>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6857"/>
    <w:rsid w:val="00947AB8"/>
    <w:rsid w:val="0095131B"/>
    <w:rsid w:val="00952EC0"/>
    <w:rsid w:val="0095543A"/>
    <w:rsid w:val="00956260"/>
    <w:rsid w:val="00960541"/>
    <w:rsid w:val="009626EF"/>
    <w:rsid w:val="00971BA9"/>
    <w:rsid w:val="00971ED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2585"/>
    <w:rsid w:val="009C00C3"/>
    <w:rsid w:val="009C0357"/>
    <w:rsid w:val="009C72C6"/>
    <w:rsid w:val="009D2E42"/>
    <w:rsid w:val="009D3DA5"/>
    <w:rsid w:val="009D62A1"/>
    <w:rsid w:val="009D7850"/>
    <w:rsid w:val="009E05A5"/>
    <w:rsid w:val="009E6D1C"/>
    <w:rsid w:val="009F075E"/>
    <w:rsid w:val="009F0BA7"/>
    <w:rsid w:val="009F54A8"/>
    <w:rsid w:val="00A02C19"/>
    <w:rsid w:val="00A03CE5"/>
    <w:rsid w:val="00A041C1"/>
    <w:rsid w:val="00A0613D"/>
    <w:rsid w:val="00A078D4"/>
    <w:rsid w:val="00A11952"/>
    <w:rsid w:val="00A13522"/>
    <w:rsid w:val="00A13AC5"/>
    <w:rsid w:val="00A13D92"/>
    <w:rsid w:val="00A142E9"/>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52DEF"/>
    <w:rsid w:val="00A60052"/>
    <w:rsid w:val="00A6048F"/>
    <w:rsid w:val="00A62254"/>
    <w:rsid w:val="00A72890"/>
    <w:rsid w:val="00A72B06"/>
    <w:rsid w:val="00A7509E"/>
    <w:rsid w:val="00A76B2C"/>
    <w:rsid w:val="00A80F10"/>
    <w:rsid w:val="00A82D5D"/>
    <w:rsid w:val="00A87CFA"/>
    <w:rsid w:val="00A90CE7"/>
    <w:rsid w:val="00A91E89"/>
    <w:rsid w:val="00A93CDF"/>
    <w:rsid w:val="00A958D3"/>
    <w:rsid w:val="00AA3068"/>
    <w:rsid w:val="00AA6504"/>
    <w:rsid w:val="00AA7AC6"/>
    <w:rsid w:val="00AB0EAC"/>
    <w:rsid w:val="00AB1AB1"/>
    <w:rsid w:val="00AB3C74"/>
    <w:rsid w:val="00AC37C9"/>
    <w:rsid w:val="00AC48AC"/>
    <w:rsid w:val="00AC4963"/>
    <w:rsid w:val="00AC5574"/>
    <w:rsid w:val="00AC6AC3"/>
    <w:rsid w:val="00AD200E"/>
    <w:rsid w:val="00AD5F10"/>
    <w:rsid w:val="00AD6B02"/>
    <w:rsid w:val="00AE3C22"/>
    <w:rsid w:val="00AE65CC"/>
    <w:rsid w:val="00AE7CB1"/>
    <w:rsid w:val="00B04496"/>
    <w:rsid w:val="00B0762E"/>
    <w:rsid w:val="00B14C6F"/>
    <w:rsid w:val="00B2423A"/>
    <w:rsid w:val="00B2718E"/>
    <w:rsid w:val="00B30D8D"/>
    <w:rsid w:val="00B3292D"/>
    <w:rsid w:val="00B338CB"/>
    <w:rsid w:val="00B33E9A"/>
    <w:rsid w:val="00B34C0F"/>
    <w:rsid w:val="00B353AB"/>
    <w:rsid w:val="00B37F60"/>
    <w:rsid w:val="00B40DC4"/>
    <w:rsid w:val="00B41548"/>
    <w:rsid w:val="00B519E0"/>
    <w:rsid w:val="00B561F9"/>
    <w:rsid w:val="00B6102B"/>
    <w:rsid w:val="00B612C9"/>
    <w:rsid w:val="00B6157A"/>
    <w:rsid w:val="00B61A27"/>
    <w:rsid w:val="00B63222"/>
    <w:rsid w:val="00B63926"/>
    <w:rsid w:val="00B64EBD"/>
    <w:rsid w:val="00B74037"/>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D7730"/>
    <w:rsid w:val="00BE5AF9"/>
    <w:rsid w:val="00BF35AB"/>
    <w:rsid w:val="00BF3E76"/>
    <w:rsid w:val="00BF5E3F"/>
    <w:rsid w:val="00BF7ACB"/>
    <w:rsid w:val="00BF7F80"/>
    <w:rsid w:val="00C01DF3"/>
    <w:rsid w:val="00C0227C"/>
    <w:rsid w:val="00C05144"/>
    <w:rsid w:val="00C063AA"/>
    <w:rsid w:val="00C26148"/>
    <w:rsid w:val="00C3756F"/>
    <w:rsid w:val="00C4000A"/>
    <w:rsid w:val="00C41194"/>
    <w:rsid w:val="00C42430"/>
    <w:rsid w:val="00C4585E"/>
    <w:rsid w:val="00C461AD"/>
    <w:rsid w:val="00C46AE0"/>
    <w:rsid w:val="00C47DA6"/>
    <w:rsid w:val="00C50944"/>
    <w:rsid w:val="00C52573"/>
    <w:rsid w:val="00C61949"/>
    <w:rsid w:val="00C640DD"/>
    <w:rsid w:val="00C65077"/>
    <w:rsid w:val="00C71939"/>
    <w:rsid w:val="00C723FE"/>
    <w:rsid w:val="00C733EE"/>
    <w:rsid w:val="00C82762"/>
    <w:rsid w:val="00C86428"/>
    <w:rsid w:val="00C9010E"/>
    <w:rsid w:val="00C91D4D"/>
    <w:rsid w:val="00CA0154"/>
    <w:rsid w:val="00CA0E36"/>
    <w:rsid w:val="00CB2BBC"/>
    <w:rsid w:val="00CB41D7"/>
    <w:rsid w:val="00CB7B23"/>
    <w:rsid w:val="00CC285B"/>
    <w:rsid w:val="00CC4146"/>
    <w:rsid w:val="00CC7993"/>
    <w:rsid w:val="00CE0A5A"/>
    <w:rsid w:val="00CE1546"/>
    <w:rsid w:val="00CF0AD4"/>
    <w:rsid w:val="00CF60D1"/>
    <w:rsid w:val="00D00E18"/>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318BA"/>
    <w:rsid w:val="00D37AEA"/>
    <w:rsid w:val="00D45BA5"/>
    <w:rsid w:val="00D45FB8"/>
    <w:rsid w:val="00D460B3"/>
    <w:rsid w:val="00D50BCC"/>
    <w:rsid w:val="00D5344B"/>
    <w:rsid w:val="00D5360E"/>
    <w:rsid w:val="00D54A8E"/>
    <w:rsid w:val="00D6575F"/>
    <w:rsid w:val="00D67753"/>
    <w:rsid w:val="00D7008E"/>
    <w:rsid w:val="00D715EA"/>
    <w:rsid w:val="00D73A46"/>
    <w:rsid w:val="00D75166"/>
    <w:rsid w:val="00D77B35"/>
    <w:rsid w:val="00D81183"/>
    <w:rsid w:val="00D821B8"/>
    <w:rsid w:val="00D84AEC"/>
    <w:rsid w:val="00D91564"/>
    <w:rsid w:val="00D92CB5"/>
    <w:rsid w:val="00D938D4"/>
    <w:rsid w:val="00D94626"/>
    <w:rsid w:val="00D96ED7"/>
    <w:rsid w:val="00DA2936"/>
    <w:rsid w:val="00DA3E25"/>
    <w:rsid w:val="00DA6F68"/>
    <w:rsid w:val="00DB15A8"/>
    <w:rsid w:val="00DC1DD2"/>
    <w:rsid w:val="00DC2CAF"/>
    <w:rsid w:val="00DC2D05"/>
    <w:rsid w:val="00DC4251"/>
    <w:rsid w:val="00DC6ECC"/>
    <w:rsid w:val="00DC7AE6"/>
    <w:rsid w:val="00DD1D2C"/>
    <w:rsid w:val="00DD5010"/>
    <w:rsid w:val="00DE1045"/>
    <w:rsid w:val="00DE233C"/>
    <w:rsid w:val="00DE4636"/>
    <w:rsid w:val="00DE628D"/>
    <w:rsid w:val="00DE787B"/>
    <w:rsid w:val="00DF0073"/>
    <w:rsid w:val="00DF02FF"/>
    <w:rsid w:val="00DF1605"/>
    <w:rsid w:val="00DF6212"/>
    <w:rsid w:val="00DF64E2"/>
    <w:rsid w:val="00DF78A6"/>
    <w:rsid w:val="00E040FD"/>
    <w:rsid w:val="00E066C4"/>
    <w:rsid w:val="00E11BD3"/>
    <w:rsid w:val="00E15B45"/>
    <w:rsid w:val="00E161E9"/>
    <w:rsid w:val="00E161FB"/>
    <w:rsid w:val="00E20597"/>
    <w:rsid w:val="00E22D07"/>
    <w:rsid w:val="00E238C2"/>
    <w:rsid w:val="00E256E5"/>
    <w:rsid w:val="00E26DDE"/>
    <w:rsid w:val="00E371B8"/>
    <w:rsid w:val="00E37A82"/>
    <w:rsid w:val="00E42417"/>
    <w:rsid w:val="00E4289B"/>
    <w:rsid w:val="00E43571"/>
    <w:rsid w:val="00E61438"/>
    <w:rsid w:val="00E61656"/>
    <w:rsid w:val="00E6419C"/>
    <w:rsid w:val="00E65A7A"/>
    <w:rsid w:val="00E661A3"/>
    <w:rsid w:val="00E70BD1"/>
    <w:rsid w:val="00E741E3"/>
    <w:rsid w:val="00E82ED2"/>
    <w:rsid w:val="00E84103"/>
    <w:rsid w:val="00E85240"/>
    <w:rsid w:val="00EA464E"/>
    <w:rsid w:val="00EB211A"/>
    <w:rsid w:val="00EB241F"/>
    <w:rsid w:val="00EC45D1"/>
    <w:rsid w:val="00EC7D51"/>
    <w:rsid w:val="00ED527A"/>
    <w:rsid w:val="00ED5C31"/>
    <w:rsid w:val="00ED7F8F"/>
    <w:rsid w:val="00EE00E5"/>
    <w:rsid w:val="00EE56A6"/>
    <w:rsid w:val="00EE7B7D"/>
    <w:rsid w:val="00EE7C2B"/>
    <w:rsid w:val="00EF07E8"/>
    <w:rsid w:val="00EF1466"/>
    <w:rsid w:val="00EF37D5"/>
    <w:rsid w:val="00EF7FEE"/>
    <w:rsid w:val="00F006CF"/>
    <w:rsid w:val="00F022EF"/>
    <w:rsid w:val="00F03360"/>
    <w:rsid w:val="00F068CE"/>
    <w:rsid w:val="00F07923"/>
    <w:rsid w:val="00F14236"/>
    <w:rsid w:val="00F2300D"/>
    <w:rsid w:val="00F24479"/>
    <w:rsid w:val="00F25CA8"/>
    <w:rsid w:val="00F3238C"/>
    <w:rsid w:val="00F34E51"/>
    <w:rsid w:val="00F450DC"/>
    <w:rsid w:val="00F467DC"/>
    <w:rsid w:val="00F50DC8"/>
    <w:rsid w:val="00F50E33"/>
    <w:rsid w:val="00F54CEC"/>
    <w:rsid w:val="00F614F0"/>
    <w:rsid w:val="00F63BC5"/>
    <w:rsid w:val="00F6642C"/>
    <w:rsid w:val="00F67D07"/>
    <w:rsid w:val="00F70C4A"/>
    <w:rsid w:val="00F70EBE"/>
    <w:rsid w:val="00F7399B"/>
    <w:rsid w:val="00F74F4A"/>
    <w:rsid w:val="00F76353"/>
    <w:rsid w:val="00F77118"/>
    <w:rsid w:val="00F8313D"/>
    <w:rsid w:val="00F84286"/>
    <w:rsid w:val="00F8467F"/>
    <w:rsid w:val="00F86457"/>
    <w:rsid w:val="00F87777"/>
    <w:rsid w:val="00F90E4A"/>
    <w:rsid w:val="00F9290C"/>
    <w:rsid w:val="00F966C3"/>
    <w:rsid w:val="00F97852"/>
    <w:rsid w:val="00FA0CEF"/>
    <w:rsid w:val="00FA20AC"/>
    <w:rsid w:val="00FA3EAD"/>
    <w:rsid w:val="00FA71B1"/>
    <w:rsid w:val="00FA7DE3"/>
    <w:rsid w:val="00FB0959"/>
    <w:rsid w:val="00FB3CAB"/>
    <w:rsid w:val="00FB440A"/>
    <w:rsid w:val="00FB4984"/>
    <w:rsid w:val="00FB5A74"/>
    <w:rsid w:val="00FC68A2"/>
    <w:rsid w:val="00FC6A90"/>
    <w:rsid w:val="00FD1304"/>
    <w:rsid w:val="00FD42B3"/>
    <w:rsid w:val="00FD4B4F"/>
    <w:rsid w:val="00FD6E22"/>
    <w:rsid w:val="00FE00A3"/>
    <w:rsid w:val="00FE233F"/>
    <w:rsid w:val="00FE5121"/>
    <w:rsid w:val="00FE6870"/>
    <w:rsid w:val="00FF6F8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character" w:customStyle="1" w:styleId="A7">
    <w:name w:val="A7"/>
    <w:uiPriority w:val="99"/>
    <w:rsid w:val="009B2585"/>
    <w:rPr>
      <w:rFonts w:cs="Cambria"/>
      <w:color w:val="000000"/>
      <w:sz w:val="17"/>
      <w:szCs w:val="17"/>
    </w:rPr>
  </w:style>
  <w:style w:type="table" w:customStyle="1" w:styleId="LightShading1">
    <w:name w:val="Light Shading1"/>
    <w:uiPriority w:val="99"/>
    <w:rsid w:val="002623E5"/>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rsid w:val="003F4E0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2020-03-05T16:58:00Z</cp:lastPrinted>
  <dcterms:created xsi:type="dcterms:W3CDTF">2020-09-01T14:38:00Z</dcterms:created>
  <dcterms:modified xsi:type="dcterms:W3CDTF">2020-09-01T14:38:00Z</dcterms:modified>
</cp:coreProperties>
</file>