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D188E" w:rsidRDefault="00CE323E" w:rsidP="002C0C62">
      <w:pPr>
        <w:jc w:val="center"/>
        <w:rPr>
          <w:sz w:val="24"/>
          <w:szCs w:val="24"/>
        </w:rPr>
      </w:pPr>
      <w:r w:rsidRPr="00ED188E">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r w:rsidR="002C0C62">
        <w:rPr>
          <w:rFonts w:ascii="Arial" w:hAnsi="Arial" w:cs="Arial"/>
          <w:b/>
          <w:bCs/>
          <w:sz w:val="24"/>
          <w:szCs w:val="24"/>
          <w:lang w:val="en-ZA"/>
        </w:rPr>
        <w:t xml:space="preserve"> </w:t>
      </w:r>
    </w:p>
    <w:p w:rsidR="00355763" w:rsidRDefault="00355763" w:rsidP="00DD6D16">
      <w:pPr>
        <w:jc w:val="center"/>
        <w:rPr>
          <w:rFonts w:ascii="Arial" w:hAnsi="Arial" w:cs="Arial"/>
          <w:b/>
          <w:bCs/>
          <w:sz w:val="24"/>
          <w:szCs w:val="24"/>
          <w:lang w:val="en-ZA"/>
        </w:rPr>
      </w:pPr>
      <w:r w:rsidRPr="00ED188E">
        <w:rPr>
          <w:rFonts w:ascii="Arial" w:hAnsi="Arial" w:cs="Arial"/>
          <w:b/>
          <w:bCs/>
          <w:sz w:val="24"/>
          <w:szCs w:val="24"/>
          <w:lang w:val="en-ZA"/>
        </w:rPr>
        <w:t>NATIONAL ASSEMBLY</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F854C2">
        <w:rPr>
          <w:rFonts w:ascii="Arial" w:hAnsi="Arial" w:cs="Arial"/>
          <w:b/>
          <w:bCs/>
          <w:sz w:val="24"/>
          <w:szCs w:val="24"/>
        </w:rPr>
        <w:t>189</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Pr="00D61B42" w:rsidRDefault="00F854C2" w:rsidP="00706CA8">
      <w:pPr>
        <w:spacing w:before="100" w:beforeAutospacing="1" w:after="100" w:afterAutospacing="1" w:line="360" w:lineRule="auto"/>
        <w:ind w:left="567" w:hanging="567"/>
        <w:jc w:val="both"/>
        <w:rPr>
          <w:rFonts w:ascii="Arial" w:hAnsi="Arial" w:cs="Arial"/>
          <w:b/>
          <w:noProof/>
          <w:sz w:val="24"/>
          <w:szCs w:val="24"/>
          <w:lang w:val="af-ZA"/>
        </w:rPr>
      </w:pPr>
      <w:r w:rsidRPr="00F854C2">
        <w:rPr>
          <w:rFonts w:ascii="Arial" w:hAnsi="Arial" w:cs="Arial"/>
          <w:b/>
          <w:noProof/>
          <w:sz w:val="24"/>
          <w:szCs w:val="24"/>
          <w:lang w:val="af-ZA"/>
        </w:rPr>
        <w:t xml:space="preserve">Ms N K F Hlonyana (EFF) </w:t>
      </w:r>
      <w:r w:rsidR="002A76BD" w:rsidRPr="00D61B42">
        <w:rPr>
          <w:rFonts w:ascii="Arial" w:hAnsi="Arial" w:cs="Arial"/>
          <w:b/>
          <w:noProof/>
          <w:sz w:val="24"/>
          <w:szCs w:val="24"/>
          <w:lang w:val="af-ZA"/>
        </w:rPr>
        <w:t>to ask the Minister of Higher Education and Training:</w:t>
      </w:r>
    </w:p>
    <w:p w:rsidR="00FE5A80" w:rsidRPr="00FE5A80" w:rsidRDefault="00FE5A80" w:rsidP="00FE5A80">
      <w:pPr>
        <w:spacing w:after="240" w:line="360" w:lineRule="auto"/>
        <w:ind w:left="567" w:hanging="567"/>
        <w:jc w:val="both"/>
        <w:rPr>
          <w:rFonts w:ascii="Arial" w:hAnsi="Arial" w:cs="Arial"/>
          <w:sz w:val="24"/>
          <w:szCs w:val="24"/>
        </w:rPr>
      </w:pPr>
      <w:r w:rsidRPr="00FE5A80">
        <w:rPr>
          <w:rFonts w:ascii="Arial" w:hAnsi="Arial" w:cs="Arial"/>
          <w:sz w:val="24"/>
          <w:szCs w:val="24"/>
        </w:rPr>
        <w:t>(1)</w:t>
      </w:r>
      <w:r w:rsidRPr="00FE5A80">
        <w:rPr>
          <w:rFonts w:ascii="Arial" w:hAnsi="Arial" w:cs="Arial"/>
          <w:sz w:val="24"/>
          <w:szCs w:val="24"/>
        </w:rPr>
        <w:tab/>
        <w:t xml:space="preserve">Whether (a) her department and/or (b) entities reporting to her procured services from a certain company (name furnished); if so, (i) what services were procured in each case and (ii) what is the total amount that was paid to the specified company in each case; </w:t>
      </w:r>
    </w:p>
    <w:p w:rsidR="00D3176D" w:rsidRPr="00D3176D" w:rsidRDefault="00FE5A80" w:rsidP="00FE5A80">
      <w:pPr>
        <w:spacing w:after="240" w:line="360" w:lineRule="auto"/>
        <w:ind w:left="567" w:hanging="567"/>
        <w:jc w:val="both"/>
        <w:rPr>
          <w:rFonts w:ascii="Arial" w:hAnsi="Arial" w:cs="Arial"/>
          <w:sz w:val="24"/>
          <w:szCs w:val="24"/>
        </w:rPr>
      </w:pPr>
      <w:r w:rsidRPr="00FE5A80">
        <w:rPr>
          <w:rFonts w:ascii="Arial" w:hAnsi="Arial" w:cs="Arial"/>
          <w:sz w:val="24"/>
          <w:szCs w:val="24"/>
        </w:rPr>
        <w:t>(2)</w:t>
      </w:r>
      <w:r w:rsidRPr="00FE5A80">
        <w:rPr>
          <w:rFonts w:ascii="Arial" w:hAnsi="Arial" w:cs="Arial"/>
          <w:sz w:val="24"/>
          <w:szCs w:val="24"/>
        </w:rPr>
        <w:tab/>
        <w:t>whether the specified company provided services related to international travel to (a) her department and/or (b) entities reporting to her; if so, (i) what is the name of each person who travelled, (ii) what was the travel route and (iii) what is the total amount that was paid for each person accompanying her?</w:t>
      </w:r>
    </w:p>
    <w:p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EC469B">
        <w:rPr>
          <w:rFonts w:ascii="Arial" w:hAnsi="Arial" w:cs="Arial"/>
          <w:b/>
          <w:noProof/>
          <w:sz w:val="24"/>
          <w:szCs w:val="24"/>
          <w:lang w:val="af-ZA"/>
        </w:rPr>
        <w:t>1</w:t>
      </w:r>
      <w:r w:rsidR="0046534F">
        <w:rPr>
          <w:rFonts w:ascii="Arial" w:hAnsi="Arial" w:cs="Arial"/>
          <w:b/>
          <w:noProof/>
          <w:sz w:val="24"/>
          <w:szCs w:val="24"/>
          <w:lang w:val="af-ZA"/>
        </w:rPr>
        <w:t>9</w:t>
      </w:r>
      <w:r w:rsidR="00FE5A80">
        <w:rPr>
          <w:rFonts w:ascii="Arial" w:hAnsi="Arial" w:cs="Arial"/>
          <w:b/>
          <w:noProof/>
          <w:sz w:val="24"/>
          <w:szCs w:val="24"/>
          <w:lang w:val="af-ZA"/>
        </w:rPr>
        <w:t>7</w:t>
      </w:r>
      <w:r w:rsidRPr="002C0C62">
        <w:rPr>
          <w:rFonts w:ascii="Arial" w:hAnsi="Arial" w:cs="Arial"/>
          <w:b/>
          <w:noProof/>
          <w:sz w:val="24"/>
          <w:szCs w:val="24"/>
          <w:lang w:val="af-ZA"/>
        </w:rPr>
        <w:t>E</w:t>
      </w:r>
      <w:r w:rsidR="00DA7258">
        <w:rPr>
          <w:rFonts w:ascii="Arial" w:hAnsi="Arial" w:cs="Arial"/>
          <w:b/>
          <w:sz w:val="24"/>
          <w:szCs w:val="24"/>
        </w:rPr>
        <w:br w:type="page"/>
      </w:r>
    </w:p>
    <w:p w:rsidR="009351FC" w:rsidRPr="00BB4B01" w:rsidRDefault="009351FC" w:rsidP="009351FC">
      <w:pPr>
        <w:spacing w:before="100" w:beforeAutospacing="1" w:after="100" w:afterAutospacing="1" w:line="360" w:lineRule="auto"/>
        <w:jc w:val="both"/>
        <w:rPr>
          <w:rFonts w:ascii="Arial" w:hAnsi="Arial" w:cs="Arial"/>
          <w:b/>
          <w:sz w:val="24"/>
          <w:szCs w:val="24"/>
        </w:rPr>
      </w:pPr>
      <w:r w:rsidRPr="00BB4B01">
        <w:rPr>
          <w:rFonts w:ascii="Arial" w:hAnsi="Arial" w:cs="Arial"/>
          <w:b/>
          <w:sz w:val="24"/>
          <w:szCs w:val="24"/>
        </w:rPr>
        <w:lastRenderedPageBreak/>
        <w:t>REPLY:</w:t>
      </w:r>
    </w:p>
    <w:p w:rsidR="009351FC" w:rsidRPr="00BB4B01" w:rsidRDefault="009351FC" w:rsidP="009351FC">
      <w:pPr>
        <w:pStyle w:val="ListParagraph"/>
        <w:numPr>
          <w:ilvl w:val="0"/>
          <w:numId w:val="21"/>
        </w:numPr>
        <w:tabs>
          <w:tab w:val="left" w:pos="426"/>
        </w:tabs>
        <w:spacing w:after="240" w:line="360" w:lineRule="auto"/>
        <w:ind w:left="851" w:hanging="851"/>
        <w:jc w:val="both"/>
        <w:rPr>
          <w:rFonts w:ascii="Arial" w:hAnsi="Arial" w:cs="Arial"/>
          <w:sz w:val="24"/>
          <w:szCs w:val="24"/>
        </w:rPr>
      </w:pPr>
      <w:r w:rsidRPr="00BB4B01">
        <w:rPr>
          <w:rFonts w:ascii="Arial" w:hAnsi="Arial" w:cs="Arial"/>
          <w:sz w:val="24"/>
          <w:szCs w:val="24"/>
        </w:rPr>
        <w:t>(a)</w:t>
      </w:r>
      <w:r w:rsidRPr="00BB4B01">
        <w:rPr>
          <w:rFonts w:ascii="Arial" w:hAnsi="Arial" w:cs="Arial"/>
          <w:sz w:val="24"/>
          <w:szCs w:val="24"/>
        </w:rPr>
        <w:tab/>
        <w:t>The Department of Higher Education and Training (DHET) has procured events and conference services from Travel With Flair (TWF) for the period of July 2015 to November 2015.</w:t>
      </w:r>
    </w:p>
    <w:p w:rsidR="009351FC" w:rsidRPr="00BB4B01" w:rsidRDefault="009351FC" w:rsidP="009351FC">
      <w:pPr>
        <w:spacing w:after="240" w:line="360" w:lineRule="auto"/>
        <w:ind w:left="131" w:firstLine="720"/>
        <w:jc w:val="both"/>
        <w:rPr>
          <w:rFonts w:ascii="Arial" w:hAnsi="Arial" w:cs="Arial"/>
          <w:sz w:val="24"/>
          <w:szCs w:val="24"/>
        </w:rPr>
      </w:pPr>
      <w:r>
        <w:rPr>
          <w:rFonts w:ascii="Arial" w:hAnsi="Arial" w:cs="Arial"/>
          <w:sz w:val="24"/>
          <w:szCs w:val="24"/>
        </w:rPr>
        <w:t>(i)-</w:t>
      </w:r>
      <w:r w:rsidRPr="00BB4B01">
        <w:rPr>
          <w:rFonts w:ascii="Arial" w:hAnsi="Arial" w:cs="Arial"/>
          <w:sz w:val="24"/>
          <w:szCs w:val="24"/>
        </w:rPr>
        <w:t>(ii) The details are as follows:</w:t>
      </w:r>
    </w:p>
    <w:tbl>
      <w:tblPr>
        <w:tblStyle w:val="TableGrid"/>
        <w:tblW w:w="7088" w:type="dxa"/>
        <w:tblInd w:w="704" w:type="dxa"/>
        <w:tblLook w:val="04A0" w:firstRow="1" w:lastRow="0" w:firstColumn="1" w:lastColumn="0" w:noHBand="0" w:noVBand="1"/>
      </w:tblPr>
      <w:tblGrid>
        <w:gridCol w:w="1701"/>
        <w:gridCol w:w="3686"/>
        <w:gridCol w:w="1701"/>
      </w:tblGrid>
      <w:tr w:rsidR="009351FC" w:rsidRPr="00BB4B01" w:rsidTr="00380B12">
        <w:trPr>
          <w:trHeight w:val="416"/>
          <w:tblHeader/>
        </w:trPr>
        <w:tc>
          <w:tcPr>
            <w:tcW w:w="1701" w:type="dxa"/>
            <w:shd w:val="clear" w:color="auto" w:fill="F2F2F2" w:themeFill="background1" w:themeFillShade="F2"/>
            <w:noWrap/>
            <w:vAlign w:val="center"/>
            <w:hideMark/>
          </w:tcPr>
          <w:p w:rsidR="009351FC" w:rsidRPr="00BB4B01" w:rsidRDefault="009351FC" w:rsidP="00380B12">
            <w:pPr>
              <w:spacing w:before="40" w:afterLines="40" w:after="96" w:line="240" w:lineRule="auto"/>
              <w:ind w:left="-113"/>
              <w:jc w:val="center"/>
              <w:rPr>
                <w:rFonts w:ascii="Arial" w:hAnsi="Arial" w:cs="Arial"/>
                <w:b/>
                <w:bCs/>
                <w:i/>
                <w:iCs/>
                <w:lang w:eastAsia="en-ZA"/>
              </w:rPr>
            </w:pPr>
            <w:r w:rsidRPr="00BB4B01">
              <w:rPr>
                <w:rFonts w:ascii="Arial" w:hAnsi="Arial" w:cs="Arial"/>
                <w:b/>
                <w:bCs/>
                <w:i/>
                <w:iCs/>
                <w:lang w:eastAsia="en-ZA"/>
              </w:rPr>
              <w:t>Date</w:t>
            </w:r>
          </w:p>
        </w:tc>
        <w:tc>
          <w:tcPr>
            <w:tcW w:w="3686" w:type="dxa"/>
            <w:shd w:val="clear" w:color="auto" w:fill="F2F2F2" w:themeFill="background1" w:themeFillShade="F2"/>
            <w:noWrap/>
            <w:vAlign w:val="center"/>
            <w:hideMark/>
          </w:tcPr>
          <w:p w:rsidR="009351FC" w:rsidRPr="00BB4B01" w:rsidRDefault="009351FC" w:rsidP="00380B12">
            <w:pPr>
              <w:spacing w:before="40" w:afterLines="40" w:after="96" w:line="240" w:lineRule="auto"/>
              <w:jc w:val="center"/>
              <w:rPr>
                <w:rFonts w:ascii="Arial" w:hAnsi="Arial" w:cs="Arial"/>
                <w:b/>
                <w:bCs/>
                <w:i/>
                <w:iCs/>
                <w:lang w:eastAsia="en-ZA"/>
              </w:rPr>
            </w:pPr>
            <w:r w:rsidRPr="00BB4B01">
              <w:rPr>
                <w:rFonts w:ascii="Arial" w:hAnsi="Arial" w:cs="Arial"/>
                <w:b/>
                <w:bCs/>
                <w:i/>
                <w:iCs/>
                <w:lang w:eastAsia="en-ZA"/>
              </w:rPr>
              <w:t>Confirmed venue</w:t>
            </w:r>
          </w:p>
        </w:tc>
        <w:tc>
          <w:tcPr>
            <w:tcW w:w="1701" w:type="dxa"/>
            <w:shd w:val="clear" w:color="auto" w:fill="F2F2F2" w:themeFill="background1" w:themeFillShade="F2"/>
            <w:noWrap/>
            <w:vAlign w:val="center"/>
            <w:hideMark/>
          </w:tcPr>
          <w:p w:rsidR="009351FC" w:rsidRPr="00BB4B01" w:rsidRDefault="009351FC" w:rsidP="00380B12">
            <w:pPr>
              <w:spacing w:before="40" w:afterLines="40" w:after="96" w:line="240" w:lineRule="auto"/>
              <w:jc w:val="center"/>
              <w:rPr>
                <w:rFonts w:ascii="Arial" w:hAnsi="Arial" w:cs="Arial"/>
                <w:b/>
                <w:bCs/>
                <w:i/>
                <w:iCs/>
                <w:lang w:eastAsia="en-ZA"/>
              </w:rPr>
            </w:pPr>
            <w:r w:rsidRPr="00BB4B01">
              <w:rPr>
                <w:rFonts w:ascii="Arial" w:hAnsi="Arial" w:cs="Arial"/>
                <w:b/>
                <w:bCs/>
                <w:i/>
                <w:iCs/>
                <w:lang w:eastAsia="en-ZA"/>
              </w:rPr>
              <w:t>Total cost of booking</w:t>
            </w:r>
          </w:p>
        </w:tc>
      </w:tr>
      <w:tr w:rsidR="009351FC" w:rsidRPr="00BB4B01" w:rsidTr="00380B12">
        <w:trPr>
          <w:trHeight w:val="300"/>
        </w:trPr>
        <w:tc>
          <w:tcPr>
            <w:tcW w:w="1701" w:type="dxa"/>
            <w:noWrap/>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2015-07-18</w:t>
            </w:r>
          </w:p>
        </w:tc>
        <w:tc>
          <w:tcPr>
            <w:tcW w:w="3686" w:type="dxa"/>
            <w:noWrap/>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Richardsbay Mandela Day</w:t>
            </w:r>
          </w:p>
        </w:tc>
        <w:tc>
          <w:tcPr>
            <w:tcW w:w="1701" w:type="dxa"/>
            <w:noWrap/>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7 128 789.40</w:t>
            </w:r>
          </w:p>
        </w:tc>
      </w:tr>
      <w:tr w:rsidR="009351FC" w:rsidRPr="00BB4B01" w:rsidTr="00380B12">
        <w:trPr>
          <w:trHeight w:val="300"/>
        </w:trPr>
        <w:tc>
          <w:tcPr>
            <w:tcW w:w="1701" w:type="dxa"/>
            <w:noWrap/>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2015-09-14</w:t>
            </w:r>
          </w:p>
        </w:tc>
        <w:tc>
          <w:tcPr>
            <w:tcW w:w="3686" w:type="dxa"/>
            <w:noWrap/>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Ingeli Forest Resort</w:t>
            </w:r>
          </w:p>
        </w:tc>
        <w:tc>
          <w:tcPr>
            <w:tcW w:w="1701" w:type="dxa"/>
            <w:noWrap/>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119 156.25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2015-09-04</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Premier Hotel O.R.Tambo</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133 578.00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2015-08-31</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Radisson Blu Sandton</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16 400.00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2015-08-29</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 xml:space="preserve">Protea O.R.Tambo Airport </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44 916.50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2015-10-12</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The Nutting House Lodge</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169 172.00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2015-04-09</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The Aviator Hotel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15 541.05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2015-05-09</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Coastlands On The Ridge</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7 585.00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2015-07-09</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Park Inn Sandton</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10 455.00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2015-07-10</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 xml:space="preserve">The Lakes Hotel &amp; Conference </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11 537.40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2015-09-21</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Kopanong Hotel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92 901.90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2015-09-17</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Houghton Boardroom</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13 484.49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2015-09-16</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Holiday Inn Sandton</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5 381.25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2015-09-29</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Protea Hotel Samrand</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18 388.50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2015-11-26</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Birchwood Hotel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41 745.00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2015-09-16</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Inter Continental Hotel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3 690.00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2015-10-22</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Protea Hotel Manor</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15 928.50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2015-09-30</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Fairmont Zimbali Lodge</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3 782.25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2015-10-15</w:t>
            </w:r>
          </w:p>
        </w:tc>
        <w:tc>
          <w:tcPr>
            <w:tcW w:w="3686" w:type="dxa"/>
            <w:noWrap/>
            <w:hideMark/>
          </w:tcPr>
          <w:p w:rsidR="009351FC" w:rsidRPr="00BB4B01" w:rsidRDefault="009351FC" w:rsidP="00380B12">
            <w:pPr>
              <w:spacing w:before="40" w:afterLines="40" w:after="96" w:line="240" w:lineRule="auto"/>
              <w:rPr>
                <w:rFonts w:ascii="Arial" w:hAnsi="Arial" w:cs="Arial"/>
                <w:i/>
                <w:iCs/>
                <w:lang w:eastAsia="en-ZA"/>
              </w:rPr>
            </w:pPr>
            <w:r w:rsidRPr="00BB4B01">
              <w:rPr>
                <w:rFonts w:ascii="Arial" w:hAnsi="Arial" w:cs="Arial"/>
                <w:i/>
                <w:iCs/>
                <w:lang w:eastAsia="en-ZA"/>
              </w:rPr>
              <w:t xml:space="preserve">Protea O.R.Tambo Airport </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17 737.63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2015-10-15</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 xml:space="preserve">The Lakes Hotel &amp; Conference </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118 570.77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2015-10-21</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Kopanong Hotel &amp; Conference</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47 398.05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2015-10-21</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Protea Hotel Capital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47 150.00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2015-10-20</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The Townhouse Hotel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15 893.14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2015-09-28</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The Manderson Hotel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86 100.00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2015-10-23</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Intercontinental Hotel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3 075.00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2015-10-31</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Protea Hotel O.R.Tambo</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7 303.13 </w:t>
            </w:r>
          </w:p>
        </w:tc>
      </w:tr>
      <w:tr w:rsidR="009351FC" w:rsidRPr="00BB4B01" w:rsidTr="00380B12">
        <w:trPr>
          <w:trHeight w:val="7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2015-10-29</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Holiday Inn Sandton</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6 702.50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lastRenderedPageBreak/>
              <w:t>2015-01-11</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Marion On Nicol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4 120.50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2015-11-14</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 xml:space="preserve">Protea O.R.Tambo Airport </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6 380.63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2015-11-23</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Manhattan Hotel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26 414.25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2015-11-24</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The Aviator Hotel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39 518.67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2015-11-30</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Protea Hotel Centurion</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34 600.00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2015-01-12</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Coastlands On The Ridge</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24 600.00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2015-01-12</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 xml:space="preserve">President Hotel Bloemfontein </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21 525.00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2015-02-12</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The Townhouse Hotel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28 633.39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2015-01-12</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Orion Promenade Hotel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37 925.00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2015-02-12</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The Hemingways Hotel</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25 625.00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2015-01-12</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Golden Leopard</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13 120.00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2015-02-12</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Park Hotel Mokopane</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16 400.00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2015-11-28</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Protea Hotel O.R.Tambo</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3 536.25 </w:t>
            </w:r>
          </w:p>
        </w:tc>
      </w:tr>
      <w:tr w:rsidR="009351FC" w:rsidRPr="00BB4B01" w:rsidTr="00380B12">
        <w:trPr>
          <w:trHeight w:val="300"/>
        </w:trPr>
        <w:tc>
          <w:tcPr>
            <w:tcW w:w="1701" w:type="dxa"/>
            <w:noWrap/>
            <w:hideMark/>
          </w:tcPr>
          <w:p w:rsidR="009351FC" w:rsidRPr="00BB4B01" w:rsidRDefault="009351FC" w:rsidP="00380B12">
            <w:pPr>
              <w:spacing w:before="40" w:afterLines="40" w:after="96" w:line="240" w:lineRule="auto"/>
              <w:ind w:left="-113"/>
              <w:jc w:val="center"/>
              <w:rPr>
                <w:rFonts w:ascii="Arial" w:hAnsi="Arial" w:cs="Arial"/>
                <w:lang w:eastAsia="en-ZA"/>
              </w:rPr>
            </w:pPr>
            <w:r w:rsidRPr="00BB4B01">
              <w:rPr>
                <w:rFonts w:ascii="Arial" w:hAnsi="Arial" w:cs="Arial"/>
                <w:lang w:eastAsia="en-ZA"/>
              </w:rPr>
              <w:t>2015-12-01</w:t>
            </w:r>
          </w:p>
        </w:tc>
        <w:tc>
          <w:tcPr>
            <w:tcW w:w="3686" w:type="dxa"/>
            <w:noWrap/>
            <w:hideMark/>
          </w:tcPr>
          <w:p w:rsidR="009351FC" w:rsidRPr="00BB4B01" w:rsidRDefault="009351FC" w:rsidP="00380B12">
            <w:pPr>
              <w:spacing w:before="40" w:afterLines="40" w:after="96" w:line="240" w:lineRule="auto"/>
              <w:rPr>
                <w:rFonts w:ascii="Arial" w:hAnsi="Arial" w:cs="Arial"/>
                <w:lang w:eastAsia="en-ZA"/>
              </w:rPr>
            </w:pPr>
            <w:r w:rsidRPr="00BB4B01">
              <w:rPr>
                <w:rFonts w:ascii="Arial" w:hAnsi="Arial" w:cs="Arial"/>
                <w:lang w:eastAsia="en-ZA"/>
              </w:rPr>
              <w:t>Park Inn Sandton</w:t>
            </w:r>
          </w:p>
        </w:tc>
        <w:tc>
          <w:tcPr>
            <w:tcW w:w="1701" w:type="dxa"/>
            <w:noWrap/>
            <w:hideMark/>
          </w:tcPr>
          <w:p w:rsidR="009351FC" w:rsidRPr="00BB4B01" w:rsidRDefault="009351FC" w:rsidP="00380B12">
            <w:pPr>
              <w:spacing w:before="40" w:afterLines="40" w:after="96" w:line="240" w:lineRule="auto"/>
              <w:jc w:val="right"/>
              <w:rPr>
                <w:rFonts w:ascii="Arial" w:hAnsi="Arial" w:cs="Arial"/>
                <w:lang w:eastAsia="en-ZA"/>
              </w:rPr>
            </w:pPr>
            <w:r w:rsidRPr="00BB4B01">
              <w:rPr>
                <w:rFonts w:ascii="Arial" w:hAnsi="Arial" w:cs="Arial"/>
                <w:lang w:eastAsia="en-ZA"/>
              </w:rPr>
              <w:t xml:space="preserve">5 678.50 </w:t>
            </w:r>
          </w:p>
        </w:tc>
      </w:tr>
    </w:tbl>
    <w:p w:rsidR="009351FC" w:rsidRPr="00BB4B01" w:rsidRDefault="009351FC" w:rsidP="009351FC">
      <w:pPr>
        <w:spacing w:after="0" w:line="360" w:lineRule="auto"/>
        <w:jc w:val="both"/>
        <w:rPr>
          <w:rFonts w:ascii="Times New Roman" w:hAnsi="Times New Roman" w:cs="Times New Roman"/>
          <w:b/>
        </w:rPr>
      </w:pPr>
    </w:p>
    <w:p w:rsidR="009351FC" w:rsidRDefault="009351FC" w:rsidP="009351FC">
      <w:pPr>
        <w:spacing w:line="360" w:lineRule="auto"/>
        <w:rPr>
          <w:rFonts w:ascii="Arial" w:hAnsi="Arial" w:cs="Arial"/>
          <w:sz w:val="24"/>
          <w:szCs w:val="24"/>
        </w:rPr>
      </w:pPr>
      <w:r>
        <w:rPr>
          <w:rFonts w:ascii="Arial" w:hAnsi="Arial" w:cs="Arial"/>
          <w:sz w:val="24"/>
          <w:szCs w:val="24"/>
        </w:rPr>
        <w:t>The Sector Education and Training Authorities (SETAs) and National Institute for Humanities and Social Sciences (NIHSS) have provided the following responses to the questions posed.</w:t>
      </w:r>
    </w:p>
    <w:p w:rsidR="009351FC" w:rsidRPr="00BB4B01" w:rsidRDefault="009351FC" w:rsidP="009351FC">
      <w:pPr>
        <w:pStyle w:val="ListParagraph"/>
        <w:spacing w:line="360" w:lineRule="auto"/>
        <w:ind w:left="992" w:hanging="567"/>
        <w:contextualSpacing w:val="0"/>
        <w:jc w:val="both"/>
        <w:rPr>
          <w:rFonts w:ascii="Arial" w:hAnsi="Arial" w:cs="Arial"/>
          <w:noProof/>
          <w:sz w:val="24"/>
          <w:szCs w:val="24"/>
        </w:rPr>
      </w:pPr>
      <w:r w:rsidRPr="00BB4B01">
        <w:rPr>
          <w:rFonts w:ascii="Arial" w:hAnsi="Arial" w:cs="Arial"/>
          <w:sz w:val="24"/>
          <w:szCs w:val="24"/>
        </w:rPr>
        <w:t>(b)</w:t>
      </w:r>
      <w:r w:rsidRPr="00BB4B01">
        <w:rPr>
          <w:rFonts w:ascii="Arial" w:hAnsi="Arial" w:cs="Arial"/>
          <w:sz w:val="24"/>
          <w:szCs w:val="24"/>
        </w:rPr>
        <w:tab/>
      </w:r>
      <w:r w:rsidRPr="00BB4B01">
        <w:rPr>
          <w:rFonts w:ascii="Arial" w:hAnsi="Arial" w:cs="Arial"/>
          <w:noProof/>
          <w:sz w:val="24"/>
          <w:szCs w:val="24"/>
        </w:rPr>
        <w:t>The details of entities that procured services from TWF and amount</w:t>
      </w:r>
      <w:r>
        <w:rPr>
          <w:rFonts w:ascii="Arial" w:hAnsi="Arial" w:cs="Arial"/>
          <w:noProof/>
          <w:sz w:val="24"/>
          <w:szCs w:val="24"/>
        </w:rPr>
        <w:t>s</w:t>
      </w:r>
      <w:r w:rsidRPr="00BB4B01">
        <w:rPr>
          <w:rFonts w:ascii="Arial" w:hAnsi="Arial" w:cs="Arial"/>
          <w:noProof/>
          <w:sz w:val="24"/>
          <w:szCs w:val="24"/>
        </w:rPr>
        <w:t xml:space="preserve"> paid are provided below:</w:t>
      </w:r>
    </w:p>
    <w:tbl>
      <w:tblPr>
        <w:tblStyle w:val="TableGrid"/>
        <w:tblW w:w="0" w:type="auto"/>
        <w:tblInd w:w="279" w:type="dxa"/>
        <w:tblLook w:val="04A0" w:firstRow="1" w:lastRow="0" w:firstColumn="1" w:lastColumn="0" w:noHBand="0" w:noVBand="1"/>
      </w:tblPr>
      <w:tblGrid>
        <w:gridCol w:w="1831"/>
        <w:gridCol w:w="1606"/>
        <w:gridCol w:w="3801"/>
        <w:gridCol w:w="2219"/>
      </w:tblGrid>
      <w:tr w:rsidR="009351FC" w:rsidRPr="00BB4B01" w:rsidTr="00380B12">
        <w:trPr>
          <w:tblHeader/>
        </w:trPr>
        <w:tc>
          <w:tcPr>
            <w:tcW w:w="2268" w:type="dxa"/>
            <w:shd w:val="clear" w:color="auto" w:fill="F2F2F2" w:themeFill="background1" w:themeFillShade="F2"/>
            <w:vAlign w:val="center"/>
          </w:tcPr>
          <w:p w:rsidR="009351FC" w:rsidRPr="00BB4B01" w:rsidRDefault="009351FC" w:rsidP="00380B12">
            <w:pPr>
              <w:spacing w:after="0" w:line="240" w:lineRule="auto"/>
              <w:jc w:val="center"/>
              <w:rPr>
                <w:rFonts w:ascii="Arial" w:hAnsi="Arial" w:cs="Arial"/>
                <w:noProof/>
              </w:rPr>
            </w:pPr>
            <w:r w:rsidRPr="00BB4B01">
              <w:rPr>
                <w:rFonts w:ascii="Arial" w:hAnsi="Arial" w:cs="Arial"/>
                <w:b/>
                <w:bCs/>
                <w:lang w:val="en-ZA" w:eastAsia="en-ZA"/>
              </w:rPr>
              <w:t>Entity</w:t>
            </w:r>
          </w:p>
        </w:tc>
        <w:tc>
          <w:tcPr>
            <w:tcW w:w="2268" w:type="dxa"/>
            <w:shd w:val="clear" w:color="auto" w:fill="F2F2F2" w:themeFill="background1" w:themeFillShade="F2"/>
            <w:vAlign w:val="center"/>
          </w:tcPr>
          <w:p w:rsidR="009351FC" w:rsidRPr="00BB4B01" w:rsidRDefault="009351FC" w:rsidP="00380B12">
            <w:pPr>
              <w:pStyle w:val="ListParagraph"/>
              <w:spacing w:after="0" w:line="240" w:lineRule="auto"/>
              <w:ind w:left="0"/>
              <w:contextualSpacing w:val="0"/>
              <w:jc w:val="center"/>
              <w:rPr>
                <w:rFonts w:ascii="Arial" w:hAnsi="Arial" w:cs="Arial"/>
                <w:noProof/>
              </w:rPr>
            </w:pPr>
            <w:r w:rsidRPr="00BB4B01">
              <w:rPr>
                <w:rFonts w:ascii="Arial" w:hAnsi="Arial" w:cs="Arial"/>
                <w:b/>
                <w:bCs/>
                <w:lang w:val="en-ZA" w:eastAsia="en-ZA"/>
              </w:rPr>
              <w:t>Date</w:t>
            </w:r>
          </w:p>
        </w:tc>
        <w:tc>
          <w:tcPr>
            <w:tcW w:w="5528" w:type="dxa"/>
            <w:shd w:val="clear" w:color="auto" w:fill="F2F2F2" w:themeFill="background1" w:themeFillShade="F2"/>
            <w:vAlign w:val="center"/>
          </w:tcPr>
          <w:p w:rsidR="009351FC" w:rsidRPr="00BB4B01" w:rsidRDefault="009351FC" w:rsidP="00380B12">
            <w:pPr>
              <w:pStyle w:val="ListParagraph"/>
              <w:spacing w:after="0" w:line="240" w:lineRule="auto"/>
              <w:ind w:left="0"/>
              <w:contextualSpacing w:val="0"/>
              <w:jc w:val="center"/>
              <w:rPr>
                <w:rFonts w:ascii="Arial" w:hAnsi="Arial" w:cs="Arial"/>
                <w:noProof/>
              </w:rPr>
            </w:pPr>
            <w:r w:rsidRPr="00BB4B01">
              <w:rPr>
                <w:rFonts w:ascii="Arial" w:hAnsi="Arial" w:cs="Arial"/>
                <w:b/>
                <w:bCs/>
                <w:lang w:val="en-ZA" w:eastAsia="en-ZA"/>
              </w:rPr>
              <w:t>(1) (b) (i) Procured services in each instance</w:t>
            </w:r>
          </w:p>
        </w:tc>
        <w:tc>
          <w:tcPr>
            <w:tcW w:w="2693" w:type="dxa"/>
            <w:shd w:val="clear" w:color="auto" w:fill="F2F2F2" w:themeFill="background1" w:themeFillShade="F2"/>
            <w:vAlign w:val="center"/>
          </w:tcPr>
          <w:p w:rsidR="009351FC" w:rsidRPr="00BB4B01" w:rsidRDefault="009351FC" w:rsidP="00380B12">
            <w:pPr>
              <w:pStyle w:val="ListParagraph"/>
              <w:spacing w:after="0" w:line="240" w:lineRule="auto"/>
              <w:ind w:left="0"/>
              <w:contextualSpacing w:val="0"/>
              <w:jc w:val="center"/>
              <w:rPr>
                <w:rFonts w:ascii="Arial" w:hAnsi="Arial" w:cs="Arial"/>
                <w:noProof/>
              </w:rPr>
            </w:pPr>
            <w:r w:rsidRPr="00BB4B01">
              <w:rPr>
                <w:rFonts w:ascii="Arial" w:hAnsi="Arial" w:cs="Arial"/>
                <w:b/>
                <w:bCs/>
                <w:lang w:val="en-ZA" w:eastAsia="en-ZA"/>
              </w:rPr>
              <w:t>(1) (b) (ii) Total a</w:t>
            </w:r>
            <w:r>
              <w:rPr>
                <w:rFonts w:ascii="Arial" w:hAnsi="Arial" w:cs="Arial"/>
                <w:b/>
                <w:bCs/>
                <w:lang w:val="en-ZA" w:eastAsia="en-ZA"/>
              </w:rPr>
              <w:t>mount paid to Travel With Flair</w:t>
            </w:r>
          </w:p>
        </w:tc>
      </w:tr>
      <w:tr w:rsidR="009351FC" w:rsidRPr="00BB4B01" w:rsidTr="00380B12">
        <w:tc>
          <w:tcPr>
            <w:tcW w:w="2268" w:type="dxa"/>
            <w:vMerge w:val="restart"/>
          </w:tcPr>
          <w:p w:rsidR="009351FC" w:rsidRPr="00BB4B01" w:rsidRDefault="009351FC" w:rsidP="00380B12">
            <w:pPr>
              <w:spacing w:after="0" w:line="240" w:lineRule="auto"/>
              <w:jc w:val="both"/>
              <w:rPr>
                <w:rFonts w:ascii="Arial" w:hAnsi="Arial" w:cs="Arial"/>
                <w:noProof/>
              </w:rPr>
            </w:pPr>
            <w:r w:rsidRPr="00BB4B01">
              <w:rPr>
                <w:rFonts w:ascii="Arial" w:hAnsi="Arial" w:cs="Arial"/>
                <w:b/>
              </w:rPr>
              <w:t>INSETA</w:t>
            </w:r>
          </w:p>
        </w:tc>
        <w:tc>
          <w:tcPr>
            <w:tcW w:w="2268" w:type="dxa"/>
          </w:tcPr>
          <w:p w:rsidR="009351FC" w:rsidRPr="00BB4B01" w:rsidRDefault="009351FC" w:rsidP="00380B12">
            <w:pPr>
              <w:pStyle w:val="ListParagraph"/>
              <w:spacing w:after="0" w:line="240" w:lineRule="auto"/>
              <w:ind w:left="0"/>
              <w:contextualSpacing w:val="0"/>
              <w:jc w:val="center"/>
              <w:rPr>
                <w:rFonts w:ascii="Arial" w:hAnsi="Arial" w:cs="Arial"/>
                <w:noProof/>
              </w:rPr>
            </w:pPr>
            <w:r w:rsidRPr="00BB4B01">
              <w:rPr>
                <w:rFonts w:ascii="Arial" w:hAnsi="Arial" w:cs="Arial"/>
              </w:rPr>
              <w:t>2016/17</w:t>
            </w:r>
          </w:p>
        </w:tc>
        <w:tc>
          <w:tcPr>
            <w:tcW w:w="5528" w:type="dxa"/>
          </w:tcPr>
          <w:p w:rsidR="009351FC" w:rsidRPr="00BB4B01" w:rsidRDefault="009351FC" w:rsidP="00380B12">
            <w:pPr>
              <w:spacing w:after="0" w:line="240" w:lineRule="auto"/>
              <w:jc w:val="both"/>
              <w:rPr>
                <w:rFonts w:ascii="Arial" w:hAnsi="Arial" w:cs="Arial"/>
              </w:rPr>
            </w:pPr>
            <w:r w:rsidRPr="00BB4B01">
              <w:rPr>
                <w:rFonts w:ascii="Arial" w:hAnsi="Arial" w:cs="Arial"/>
              </w:rPr>
              <w:t>Service fees</w:t>
            </w:r>
          </w:p>
          <w:p w:rsidR="009351FC" w:rsidRPr="00BB4B01" w:rsidRDefault="009351FC" w:rsidP="00380B12">
            <w:pPr>
              <w:pStyle w:val="ListParagraph"/>
              <w:spacing w:after="0" w:line="240" w:lineRule="auto"/>
              <w:ind w:left="0"/>
              <w:contextualSpacing w:val="0"/>
              <w:jc w:val="both"/>
              <w:rPr>
                <w:rFonts w:ascii="Arial" w:hAnsi="Arial" w:cs="Arial"/>
                <w:noProof/>
              </w:rPr>
            </w:pPr>
            <w:r w:rsidRPr="00BB4B01">
              <w:rPr>
                <w:rFonts w:ascii="Arial" w:hAnsi="Arial" w:cs="Arial"/>
              </w:rPr>
              <w:t xml:space="preserve">Travel </w:t>
            </w:r>
          </w:p>
        </w:tc>
        <w:tc>
          <w:tcPr>
            <w:tcW w:w="2693" w:type="dxa"/>
          </w:tcPr>
          <w:p w:rsidR="009351FC" w:rsidRPr="00BB4B01" w:rsidRDefault="009351FC" w:rsidP="00380B12">
            <w:pPr>
              <w:spacing w:after="0" w:line="240" w:lineRule="auto"/>
              <w:jc w:val="right"/>
              <w:rPr>
                <w:rFonts w:ascii="Arial" w:hAnsi="Arial" w:cs="Arial"/>
              </w:rPr>
            </w:pPr>
            <w:r w:rsidRPr="00BB4B01">
              <w:rPr>
                <w:rFonts w:ascii="Arial" w:hAnsi="Arial" w:cs="Arial"/>
              </w:rPr>
              <w:t>83 577.51</w:t>
            </w:r>
          </w:p>
          <w:p w:rsidR="009351FC" w:rsidRPr="00BB4B01" w:rsidRDefault="009351FC" w:rsidP="00380B12">
            <w:pPr>
              <w:pStyle w:val="ListParagraph"/>
              <w:spacing w:after="0" w:line="240" w:lineRule="auto"/>
              <w:ind w:left="0"/>
              <w:contextualSpacing w:val="0"/>
              <w:jc w:val="right"/>
              <w:rPr>
                <w:rFonts w:ascii="Arial" w:hAnsi="Arial" w:cs="Arial"/>
                <w:noProof/>
              </w:rPr>
            </w:pPr>
            <w:r w:rsidRPr="00BB4B01">
              <w:rPr>
                <w:rFonts w:ascii="Arial" w:hAnsi="Arial" w:cs="Arial"/>
              </w:rPr>
              <w:t>2 928 877.96</w:t>
            </w:r>
          </w:p>
        </w:tc>
      </w:tr>
      <w:tr w:rsidR="009351FC" w:rsidRPr="00BB4B01" w:rsidTr="00380B12">
        <w:tc>
          <w:tcPr>
            <w:tcW w:w="2268" w:type="dxa"/>
            <w:vMerge/>
          </w:tcPr>
          <w:p w:rsidR="009351FC" w:rsidRPr="00BB4B01" w:rsidRDefault="009351FC" w:rsidP="009351FC">
            <w:pPr>
              <w:pStyle w:val="ListParagraph"/>
              <w:numPr>
                <w:ilvl w:val="0"/>
                <w:numId w:val="24"/>
              </w:numPr>
              <w:spacing w:after="0" w:line="240" w:lineRule="auto"/>
              <w:contextualSpacing w:val="0"/>
              <w:jc w:val="both"/>
              <w:rPr>
                <w:rFonts w:ascii="Arial" w:hAnsi="Arial" w:cs="Arial"/>
                <w:noProof/>
              </w:rPr>
            </w:pPr>
          </w:p>
        </w:tc>
        <w:tc>
          <w:tcPr>
            <w:tcW w:w="2268" w:type="dxa"/>
          </w:tcPr>
          <w:p w:rsidR="009351FC" w:rsidRPr="00BB4B01" w:rsidRDefault="009351FC" w:rsidP="00380B12">
            <w:pPr>
              <w:pStyle w:val="ListParagraph"/>
              <w:spacing w:after="0" w:line="240" w:lineRule="auto"/>
              <w:ind w:left="0"/>
              <w:contextualSpacing w:val="0"/>
              <w:jc w:val="center"/>
              <w:rPr>
                <w:rFonts w:ascii="Arial" w:hAnsi="Arial" w:cs="Arial"/>
                <w:noProof/>
              </w:rPr>
            </w:pPr>
            <w:r w:rsidRPr="00BB4B01">
              <w:rPr>
                <w:rFonts w:ascii="Arial" w:hAnsi="Arial" w:cs="Arial"/>
              </w:rPr>
              <w:t>2017/18</w:t>
            </w:r>
          </w:p>
        </w:tc>
        <w:tc>
          <w:tcPr>
            <w:tcW w:w="5528" w:type="dxa"/>
          </w:tcPr>
          <w:p w:rsidR="009351FC" w:rsidRPr="00BB4B01" w:rsidRDefault="009351FC" w:rsidP="00380B12">
            <w:pPr>
              <w:spacing w:after="0" w:line="240" w:lineRule="auto"/>
              <w:jc w:val="both"/>
              <w:rPr>
                <w:rFonts w:ascii="Arial" w:hAnsi="Arial" w:cs="Arial"/>
              </w:rPr>
            </w:pPr>
            <w:r w:rsidRPr="00BB4B01">
              <w:rPr>
                <w:rFonts w:ascii="Arial" w:hAnsi="Arial" w:cs="Arial"/>
              </w:rPr>
              <w:t>Service fees</w:t>
            </w:r>
          </w:p>
          <w:p w:rsidR="009351FC" w:rsidRPr="00BB4B01" w:rsidRDefault="009351FC" w:rsidP="00380B12">
            <w:pPr>
              <w:pStyle w:val="ListParagraph"/>
              <w:spacing w:after="0" w:line="240" w:lineRule="auto"/>
              <w:ind w:left="0"/>
              <w:contextualSpacing w:val="0"/>
              <w:jc w:val="both"/>
              <w:rPr>
                <w:rFonts w:ascii="Arial" w:hAnsi="Arial" w:cs="Arial"/>
                <w:noProof/>
              </w:rPr>
            </w:pPr>
            <w:r w:rsidRPr="00BB4B01">
              <w:rPr>
                <w:rFonts w:ascii="Arial" w:hAnsi="Arial" w:cs="Arial"/>
              </w:rPr>
              <w:t xml:space="preserve">Travel </w:t>
            </w:r>
          </w:p>
        </w:tc>
        <w:tc>
          <w:tcPr>
            <w:tcW w:w="2693" w:type="dxa"/>
          </w:tcPr>
          <w:p w:rsidR="009351FC" w:rsidRPr="00BB4B01" w:rsidRDefault="009351FC" w:rsidP="00380B12">
            <w:pPr>
              <w:spacing w:after="0" w:line="240" w:lineRule="auto"/>
              <w:jc w:val="right"/>
              <w:rPr>
                <w:rFonts w:ascii="Arial" w:hAnsi="Arial" w:cs="Arial"/>
              </w:rPr>
            </w:pPr>
            <w:r w:rsidRPr="00BB4B01">
              <w:rPr>
                <w:rFonts w:ascii="Arial" w:hAnsi="Arial" w:cs="Arial"/>
              </w:rPr>
              <w:t>2 291.74</w:t>
            </w:r>
          </w:p>
          <w:p w:rsidR="009351FC" w:rsidRPr="00BB4B01" w:rsidRDefault="009351FC" w:rsidP="00380B12">
            <w:pPr>
              <w:pStyle w:val="ListParagraph"/>
              <w:spacing w:after="0" w:line="240" w:lineRule="auto"/>
              <w:ind w:left="0"/>
              <w:contextualSpacing w:val="0"/>
              <w:jc w:val="right"/>
              <w:rPr>
                <w:rFonts w:ascii="Arial" w:hAnsi="Arial" w:cs="Arial"/>
                <w:noProof/>
              </w:rPr>
            </w:pPr>
            <w:r w:rsidRPr="00BB4B01">
              <w:rPr>
                <w:rFonts w:ascii="Arial" w:hAnsi="Arial" w:cs="Arial"/>
              </w:rPr>
              <w:t>12 623</w:t>
            </w:r>
          </w:p>
        </w:tc>
      </w:tr>
      <w:tr w:rsidR="009351FC" w:rsidRPr="00BB4B01" w:rsidTr="00380B12">
        <w:tc>
          <w:tcPr>
            <w:tcW w:w="2268" w:type="dxa"/>
            <w:vMerge w:val="restart"/>
          </w:tcPr>
          <w:p w:rsidR="009351FC" w:rsidRPr="00BB4B01" w:rsidRDefault="009351FC" w:rsidP="00380B12">
            <w:pPr>
              <w:spacing w:after="0" w:line="240" w:lineRule="auto"/>
              <w:jc w:val="both"/>
              <w:rPr>
                <w:rFonts w:ascii="Arial" w:hAnsi="Arial" w:cs="Arial"/>
                <w:noProof/>
              </w:rPr>
            </w:pPr>
            <w:r w:rsidRPr="00BB4B01">
              <w:rPr>
                <w:rFonts w:ascii="Arial" w:hAnsi="Arial" w:cs="Arial"/>
                <w:b/>
              </w:rPr>
              <w:t>FP&amp;M SETA</w:t>
            </w:r>
          </w:p>
        </w:tc>
        <w:tc>
          <w:tcPr>
            <w:tcW w:w="2268" w:type="dxa"/>
          </w:tcPr>
          <w:p w:rsidR="009351FC" w:rsidRPr="00BB4B01" w:rsidRDefault="009351FC" w:rsidP="00380B12">
            <w:pPr>
              <w:pStyle w:val="ListParagraph"/>
              <w:spacing w:after="0" w:line="240" w:lineRule="auto"/>
              <w:ind w:left="0"/>
              <w:contextualSpacing w:val="0"/>
              <w:jc w:val="center"/>
              <w:rPr>
                <w:rFonts w:ascii="Arial" w:hAnsi="Arial" w:cs="Arial"/>
                <w:noProof/>
              </w:rPr>
            </w:pPr>
            <w:r w:rsidRPr="00BB4B01">
              <w:rPr>
                <w:rFonts w:ascii="Arial" w:hAnsi="Arial" w:cs="Arial"/>
              </w:rPr>
              <w:t>2016/17</w:t>
            </w:r>
          </w:p>
        </w:tc>
        <w:tc>
          <w:tcPr>
            <w:tcW w:w="5528" w:type="dxa"/>
          </w:tcPr>
          <w:p w:rsidR="009351FC" w:rsidRPr="00BB4B01" w:rsidRDefault="009351FC" w:rsidP="009351FC">
            <w:pPr>
              <w:numPr>
                <w:ilvl w:val="0"/>
                <w:numId w:val="22"/>
              </w:numPr>
              <w:spacing w:after="0" w:line="240" w:lineRule="auto"/>
              <w:jc w:val="both"/>
              <w:rPr>
                <w:rFonts w:ascii="Arial" w:hAnsi="Arial" w:cs="Arial"/>
              </w:rPr>
            </w:pPr>
            <w:r w:rsidRPr="00BB4B01">
              <w:rPr>
                <w:rFonts w:ascii="Arial" w:hAnsi="Arial" w:cs="Arial"/>
              </w:rPr>
              <w:t>Domestic Air Travel</w:t>
            </w:r>
          </w:p>
          <w:p w:rsidR="009351FC" w:rsidRPr="00BB4B01" w:rsidRDefault="009351FC" w:rsidP="009351FC">
            <w:pPr>
              <w:numPr>
                <w:ilvl w:val="0"/>
                <w:numId w:val="22"/>
              </w:numPr>
              <w:spacing w:after="0" w:line="240" w:lineRule="auto"/>
              <w:jc w:val="both"/>
              <w:rPr>
                <w:rFonts w:ascii="Arial" w:hAnsi="Arial" w:cs="Arial"/>
              </w:rPr>
            </w:pPr>
            <w:r w:rsidRPr="00BB4B01">
              <w:rPr>
                <w:rFonts w:ascii="Arial" w:hAnsi="Arial" w:cs="Arial"/>
              </w:rPr>
              <w:t>Conference Package/Venue Hire</w:t>
            </w:r>
          </w:p>
          <w:p w:rsidR="009351FC" w:rsidRPr="00BB4B01" w:rsidRDefault="009351FC" w:rsidP="009351FC">
            <w:pPr>
              <w:numPr>
                <w:ilvl w:val="0"/>
                <w:numId w:val="22"/>
              </w:numPr>
              <w:spacing w:after="0" w:line="240" w:lineRule="auto"/>
              <w:jc w:val="both"/>
              <w:rPr>
                <w:rFonts w:ascii="Arial" w:hAnsi="Arial" w:cs="Arial"/>
              </w:rPr>
            </w:pPr>
            <w:r w:rsidRPr="00BB4B01">
              <w:rPr>
                <w:rFonts w:ascii="Arial" w:hAnsi="Arial" w:cs="Arial"/>
              </w:rPr>
              <w:t>Accommodation</w:t>
            </w:r>
          </w:p>
          <w:p w:rsidR="009351FC" w:rsidRPr="00BB4B01" w:rsidRDefault="009351FC" w:rsidP="009351FC">
            <w:pPr>
              <w:numPr>
                <w:ilvl w:val="0"/>
                <w:numId w:val="22"/>
              </w:numPr>
              <w:spacing w:after="0" w:line="240" w:lineRule="auto"/>
              <w:jc w:val="both"/>
              <w:rPr>
                <w:rFonts w:ascii="Arial" w:hAnsi="Arial" w:cs="Arial"/>
              </w:rPr>
            </w:pPr>
            <w:r w:rsidRPr="00BB4B01">
              <w:rPr>
                <w:rFonts w:ascii="Arial" w:hAnsi="Arial" w:cs="Arial"/>
              </w:rPr>
              <w:t>Car Hire</w:t>
            </w:r>
          </w:p>
          <w:p w:rsidR="009351FC" w:rsidRPr="00BB4B01" w:rsidRDefault="009351FC" w:rsidP="009351FC">
            <w:pPr>
              <w:numPr>
                <w:ilvl w:val="0"/>
                <w:numId w:val="22"/>
              </w:numPr>
              <w:spacing w:after="0" w:line="240" w:lineRule="auto"/>
              <w:jc w:val="both"/>
              <w:rPr>
                <w:rFonts w:ascii="Arial" w:hAnsi="Arial" w:cs="Arial"/>
              </w:rPr>
            </w:pPr>
            <w:r w:rsidRPr="00BB4B01">
              <w:rPr>
                <w:rFonts w:ascii="Arial" w:hAnsi="Arial" w:cs="Arial"/>
              </w:rPr>
              <w:t>Transfers/Shuttle Services</w:t>
            </w:r>
          </w:p>
          <w:p w:rsidR="009351FC" w:rsidRPr="00BB4B01" w:rsidRDefault="009351FC" w:rsidP="009351FC">
            <w:pPr>
              <w:numPr>
                <w:ilvl w:val="0"/>
                <w:numId w:val="22"/>
              </w:numPr>
              <w:spacing w:after="0" w:line="240" w:lineRule="auto"/>
              <w:jc w:val="both"/>
              <w:rPr>
                <w:rFonts w:ascii="Arial" w:hAnsi="Arial" w:cs="Arial"/>
              </w:rPr>
            </w:pPr>
            <w:r w:rsidRPr="00BB4B01">
              <w:rPr>
                <w:rFonts w:ascii="Arial" w:hAnsi="Arial" w:cs="Arial"/>
              </w:rPr>
              <w:t>Food &amp; Beverage</w:t>
            </w:r>
          </w:p>
          <w:p w:rsidR="009351FC" w:rsidRPr="00BB4B01" w:rsidRDefault="009351FC" w:rsidP="009351FC">
            <w:pPr>
              <w:numPr>
                <w:ilvl w:val="0"/>
                <w:numId w:val="22"/>
              </w:numPr>
              <w:spacing w:after="0" w:line="240" w:lineRule="auto"/>
              <w:jc w:val="both"/>
              <w:rPr>
                <w:rFonts w:ascii="Arial" w:hAnsi="Arial" w:cs="Arial"/>
              </w:rPr>
            </w:pPr>
            <w:r w:rsidRPr="00BB4B01">
              <w:rPr>
                <w:rFonts w:ascii="Arial" w:hAnsi="Arial" w:cs="Arial"/>
              </w:rPr>
              <w:t>Audio Visual</w:t>
            </w:r>
          </w:p>
          <w:p w:rsidR="009351FC" w:rsidRPr="00BB4B01" w:rsidRDefault="009351FC" w:rsidP="009351FC">
            <w:pPr>
              <w:numPr>
                <w:ilvl w:val="0"/>
                <w:numId w:val="22"/>
              </w:numPr>
              <w:spacing w:after="0" w:line="240" w:lineRule="auto"/>
              <w:jc w:val="both"/>
              <w:rPr>
                <w:rFonts w:ascii="Arial" w:hAnsi="Arial" w:cs="Arial"/>
              </w:rPr>
            </w:pPr>
            <w:r w:rsidRPr="00BB4B01">
              <w:rPr>
                <w:rFonts w:ascii="Arial" w:hAnsi="Arial" w:cs="Arial"/>
              </w:rPr>
              <w:t>Accommodation International</w:t>
            </w:r>
          </w:p>
          <w:p w:rsidR="009351FC" w:rsidRPr="00BB4B01" w:rsidRDefault="009351FC" w:rsidP="00380B12">
            <w:pPr>
              <w:pStyle w:val="ListParagraph"/>
              <w:spacing w:after="0" w:line="240" w:lineRule="auto"/>
              <w:ind w:left="0"/>
              <w:contextualSpacing w:val="0"/>
              <w:jc w:val="both"/>
              <w:rPr>
                <w:rFonts w:ascii="Arial" w:hAnsi="Arial" w:cs="Arial"/>
                <w:noProof/>
              </w:rPr>
            </w:pPr>
            <w:r w:rsidRPr="00BB4B01">
              <w:rPr>
                <w:rFonts w:ascii="Arial" w:hAnsi="Arial" w:cs="Arial"/>
              </w:rPr>
              <w:t xml:space="preserve">Accommodation No Show Fee </w:t>
            </w:r>
          </w:p>
        </w:tc>
        <w:tc>
          <w:tcPr>
            <w:tcW w:w="2693" w:type="dxa"/>
          </w:tcPr>
          <w:p w:rsidR="009351FC" w:rsidRPr="00BB4B01" w:rsidRDefault="009351FC" w:rsidP="00380B12">
            <w:pPr>
              <w:spacing w:after="0" w:line="240" w:lineRule="auto"/>
              <w:jc w:val="right"/>
              <w:rPr>
                <w:rFonts w:ascii="Arial" w:hAnsi="Arial" w:cs="Arial"/>
              </w:rPr>
            </w:pPr>
            <w:r w:rsidRPr="00BB4B01">
              <w:rPr>
                <w:rFonts w:ascii="Arial" w:hAnsi="Arial" w:cs="Arial"/>
              </w:rPr>
              <w:t>1 072 328</w:t>
            </w:r>
          </w:p>
          <w:p w:rsidR="009351FC" w:rsidRPr="00BB4B01" w:rsidRDefault="009351FC" w:rsidP="00380B12">
            <w:pPr>
              <w:spacing w:after="0" w:line="240" w:lineRule="auto"/>
              <w:jc w:val="right"/>
              <w:rPr>
                <w:rFonts w:ascii="Arial" w:hAnsi="Arial" w:cs="Arial"/>
              </w:rPr>
            </w:pPr>
            <w:r w:rsidRPr="00BB4B01">
              <w:rPr>
                <w:rFonts w:ascii="Arial" w:hAnsi="Arial" w:cs="Arial"/>
              </w:rPr>
              <w:t>726 796</w:t>
            </w:r>
          </w:p>
          <w:p w:rsidR="009351FC" w:rsidRPr="00BB4B01" w:rsidRDefault="009351FC" w:rsidP="00380B12">
            <w:pPr>
              <w:spacing w:after="0" w:line="240" w:lineRule="auto"/>
              <w:jc w:val="right"/>
              <w:rPr>
                <w:rFonts w:ascii="Arial" w:hAnsi="Arial" w:cs="Arial"/>
              </w:rPr>
            </w:pPr>
            <w:r w:rsidRPr="00BB4B01">
              <w:rPr>
                <w:rFonts w:ascii="Arial" w:hAnsi="Arial" w:cs="Arial"/>
              </w:rPr>
              <w:t>554 546</w:t>
            </w:r>
          </w:p>
          <w:p w:rsidR="009351FC" w:rsidRPr="00BB4B01" w:rsidRDefault="009351FC" w:rsidP="00380B12">
            <w:pPr>
              <w:spacing w:after="0" w:line="240" w:lineRule="auto"/>
              <w:jc w:val="right"/>
              <w:rPr>
                <w:rFonts w:ascii="Arial" w:hAnsi="Arial" w:cs="Arial"/>
              </w:rPr>
            </w:pPr>
            <w:r w:rsidRPr="00BB4B01">
              <w:rPr>
                <w:rFonts w:ascii="Arial" w:hAnsi="Arial" w:cs="Arial"/>
              </w:rPr>
              <w:t>472 277</w:t>
            </w:r>
          </w:p>
          <w:p w:rsidR="009351FC" w:rsidRPr="00BB4B01" w:rsidRDefault="009351FC" w:rsidP="00380B12">
            <w:pPr>
              <w:spacing w:after="0" w:line="240" w:lineRule="auto"/>
              <w:jc w:val="right"/>
              <w:rPr>
                <w:rFonts w:ascii="Arial" w:hAnsi="Arial" w:cs="Arial"/>
              </w:rPr>
            </w:pPr>
            <w:r w:rsidRPr="00BB4B01">
              <w:rPr>
                <w:rFonts w:ascii="Arial" w:hAnsi="Arial" w:cs="Arial"/>
              </w:rPr>
              <w:t>77 134</w:t>
            </w:r>
          </w:p>
          <w:p w:rsidR="009351FC" w:rsidRPr="00BB4B01" w:rsidRDefault="009351FC" w:rsidP="00380B12">
            <w:pPr>
              <w:spacing w:after="0" w:line="240" w:lineRule="auto"/>
              <w:jc w:val="right"/>
              <w:rPr>
                <w:rFonts w:ascii="Arial" w:hAnsi="Arial" w:cs="Arial"/>
              </w:rPr>
            </w:pPr>
            <w:r w:rsidRPr="00BB4B01">
              <w:rPr>
                <w:rFonts w:ascii="Arial" w:hAnsi="Arial" w:cs="Arial"/>
              </w:rPr>
              <w:t>43 016</w:t>
            </w:r>
          </w:p>
          <w:p w:rsidR="009351FC" w:rsidRPr="00BB4B01" w:rsidRDefault="009351FC" w:rsidP="00380B12">
            <w:pPr>
              <w:spacing w:after="0" w:line="240" w:lineRule="auto"/>
              <w:jc w:val="right"/>
              <w:rPr>
                <w:rFonts w:ascii="Arial" w:hAnsi="Arial" w:cs="Arial"/>
              </w:rPr>
            </w:pPr>
            <w:r w:rsidRPr="00BB4B01">
              <w:rPr>
                <w:rFonts w:ascii="Arial" w:hAnsi="Arial" w:cs="Arial"/>
              </w:rPr>
              <w:t>7 400</w:t>
            </w:r>
          </w:p>
          <w:p w:rsidR="009351FC" w:rsidRPr="00BB4B01" w:rsidRDefault="009351FC" w:rsidP="00380B12">
            <w:pPr>
              <w:spacing w:after="0" w:line="240" w:lineRule="auto"/>
              <w:jc w:val="right"/>
              <w:rPr>
                <w:rFonts w:ascii="Arial" w:hAnsi="Arial" w:cs="Arial"/>
              </w:rPr>
            </w:pPr>
            <w:r w:rsidRPr="00BB4B01">
              <w:rPr>
                <w:rFonts w:ascii="Arial" w:hAnsi="Arial" w:cs="Arial"/>
              </w:rPr>
              <w:t>8 179</w:t>
            </w:r>
          </w:p>
          <w:p w:rsidR="009351FC" w:rsidRPr="00BB4B01" w:rsidRDefault="009351FC" w:rsidP="00380B12">
            <w:pPr>
              <w:pStyle w:val="ListParagraph"/>
              <w:spacing w:after="0" w:line="240" w:lineRule="auto"/>
              <w:ind w:left="0"/>
              <w:contextualSpacing w:val="0"/>
              <w:jc w:val="right"/>
              <w:rPr>
                <w:rFonts w:ascii="Arial" w:hAnsi="Arial" w:cs="Arial"/>
                <w:noProof/>
              </w:rPr>
            </w:pPr>
            <w:r w:rsidRPr="00BB4B01">
              <w:rPr>
                <w:rFonts w:ascii="Arial" w:hAnsi="Arial" w:cs="Arial"/>
              </w:rPr>
              <w:t xml:space="preserve">1 400  </w:t>
            </w:r>
          </w:p>
        </w:tc>
      </w:tr>
      <w:tr w:rsidR="009351FC" w:rsidRPr="00BB4B01" w:rsidTr="00380B12">
        <w:tc>
          <w:tcPr>
            <w:tcW w:w="2268" w:type="dxa"/>
            <w:vMerge/>
          </w:tcPr>
          <w:p w:rsidR="009351FC" w:rsidRPr="00BB4B01" w:rsidRDefault="009351FC" w:rsidP="009351FC">
            <w:pPr>
              <w:pStyle w:val="ListParagraph"/>
              <w:numPr>
                <w:ilvl w:val="0"/>
                <w:numId w:val="24"/>
              </w:numPr>
              <w:spacing w:after="0" w:line="240" w:lineRule="auto"/>
              <w:contextualSpacing w:val="0"/>
              <w:jc w:val="both"/>
              <w:rPr>
                <w:rFonts w:ascii="Arial" w:hAnsi="Arial" w:cs="Arial"/>
                <w:noProof/>
              </w:rPr>
            </w:pPr>
          </w:p>
        </w:tc>
        <w:tc>
          <w:tcPr>
            <w:tcW w:w="2268" w:type="dxa"/>
          </w:tcPr>
          <w:p w:rsidR="009351FC" w:rsidRPr="00BB4B01" w:rsidRDefault="009351FC" w:rsidP="00380B12">
            <w:pPr>
              <w:pStyle w:val="ListParagraph"/>
              <w:spacing w:after="0" w:line="240" w:lineRule="auto"/>
              <w:ind w:left="0"/>
              <w:contextualSpacing w:val="0"/>
              <w:jc w:val="center"/>
              <w:rPr>
                <w:rFonts w:ascii="Arial" w:hAnsi="Arial" w:cs="Arial"/>
                <w:noProof/>
              </w:rPr>
            </w:pPr>
            <w:r w:rsidRPr="00BB4B01">
              <w:rPr>
                <w:rFonts w:ascii="Arial" w:hAnsi="Arial" w:cs="Arial"/>
              </w:rPr>
              <w:t>2017/18</w:t>
            </w:r>
          </w:p>
        </w:tc>
        <w:tc>
          <w:tcPr>
            <w:tcW w:w="5528" w:type="dxa"/>
          </w:tcPr>
          <w:p w:rsidR="009351FC" w:rsidRPr="00BB4B01" w:rsidRDefault="009351FC" w:rsidP="009351FC">
            <w:pPr>
              <w:numPr>
                <w:ilvl w:val="0"/>
                <w:numId w:val="23"/>
              </w:numPr>
              <w:spacing w:after="0" w:line="240" w:lineRule="auto"/>
              <w:jc w:val="both"/>
              <w:rPr>
                <w:rFonts w:ascii="Arial" w:hAnsi="Arial" w:cs="Arial"/>
              </w:rPr>
            </w:pPr>
            <w:r w:rsidRPr="00BB4B01">
              <w:rPr>
                <w:rFonts w:ascii="Arial" w:hAnsi="Arial" w:cs="Arial"/>
              </w:rPr>
              <w:t>Domestic Air Travel</w:t>
            </w:r>
          </w:p>
          <w:p w:rsidR="009351FC" w:rsidRPr="00BB4B01" w:rsidRDefault="009351FC" w:rsidP="009351FC">
            <w:pPr>
              <w:numPr>
                <w:ilvl w:val="0"/>
                <w:numId w:val="23"/>
              </w:numPr>
              <w:spacing w:after="0" w:line="240" w:lineRule="auto"/>
              <w:jc w:val="both"/>
              <w:rPr>
                <w:rFonts w:ascii="Arial" w:hAnsi="Arial" w:cs="Arial"/>
              </w:rPr>
            </w:pPr>
            <w:r w:rsidRPr="00BB4B01">
              <w:rPr>
                <w:rFonts w:ascii="Arial" w:hAnsi="Arial" w:cs="Arial"/>
              </w:rPr>
              <w:t>Car Hire</w:t>
            </w:r>
          </w:p>
          <w:p w:rsidR="009351FC" w:rsidRPr="00BB4B01" w:rsidRDefault="009351FC" w:rsidP="009351FC">
            <w:pPr>
              <w:numPr>
                <w:ilvl w:val="0"/>
                <w:numId w:val="23"/>
              </w:numPr>
              <w:spacing w:after="0" w:line="240" w:lineRule="auto"/>
              <w:jc w:val="both"/>
              <w:rPr>
                <w:rFonts w:ascii="Arial" w:hAnsi="Arial" w:cs="Arial"/>
              </w:rPr>
            </w:pPr>
            <w:r w:rsidRPr="00BB4B01">
              <w:rPr>
                <w:rFonts w:ascii="Arial" w:hAnsi="Arial" w:cs="Arial"/>
              </w:rPr>
              <w:t>Conference Package/Venue Hire</w:t>
            </w:r>
          </w:p>
          <w:p w:rsidR="009351FC" w:rsidRPr="00BB4B01" w:rsidRDefault="009351FC" w:rsidP="009351FC">
            <w:pPr>
              <w:numPr>
                <w:ilvl w:val="0"/>
                <w:numId w:val="23"/>
              </w:numPr>
              <w:spacing w:after="0" w:line="240" w:lineRule="auto"/>
              <w:jc w:val="both"/>
              <w:rPr>
                <w:rFonts w:ascii="Arial" w:hAnsi="Arial" w:cs="Arial"/>
              </w:rPr>
            </w:pPr>
            <w:r w:rsidRPr="00BB4B01">
              <w:rPr>
                <w:rFonts w:ascii="Arial" w:hAnsi="Arial" w:cs="Arial"/>
              </w:rPr>
              <w:t>Accommodation</w:t>
            </w:r>
          </w:p>
          <w:p w:rsidR="009351FC" w:rsidRPr="00BB4B01" w:rsidRDefault="009351FC" w:rsidP="009351FC">
            <w:pPr>
              <w:numPr>
                <w:ilvl w:val="0"/>
                <w:numId w:val="23"/>
              </w:numPr>
              <w:spacing w:after="0" w:line="240" w:lineRule="auto"/>
              <w:jc w:val="both"/>
              <w:rPr>
                <w:rFonts w:ascii="Arial" w:hAnsi="Arial" w:cs="Arial"/>
              </w:rPr>
            </w:pPr>
            <w:r w:rsidRPr="00BB4B01">
              <w:rPr>
                <w:rFonts w:ascii="Arial" w:hAnsi="Arial" w:cs="Arial"/>
              </w:rPr>
              <w:lastRenderedPageBreak/>
              <w:t>Transfers/Shuttle Services</w:t>
            </w:r>
          </w:p>
          <w:p w:rsidR="009351FC" w:rsidRPr="00BB4B01" w:rsidRDefault="009351FC" w:rsidP="009351FC">
            <w:pPr>
              <w:numPr>
                <w:ilvl w:val="0"/>
                <w:numId w:val="23"/>
              </w:numPr>
              <w:spacing w:after="0" w:line="240" w:lineRule="auto"/>
              <w:jc w:val="both"/>
              <w:rPr>
                <w:rFonts w:ascii="Arial" w:hAnsi="Arial" w:cs="Arial"/>
              </w:rPr>
            </w:pPr>
            <w:r w:rsidRPr="00BB4B01">
              <w:rPr>
                <w:rFonts w:ascii="Arial" w:hAnsi="Arial" w:cs="Arial"/>
              </w:rPr>
              <w:t>Visa &amp; Passports Charges</w:t>
            </w:r>
          </w:p>
          <w:p w:rsidR="009351FC" w:rsidRPr="00BB4B01" w:rsidRDefault="009351FC" w:rsidP="009351FC">
            <w:pPr>
              <w:numPr>
                <w:ilvl w:val="0"/>
                <w:numId w:val="23"/>
              </w:numPr>
              <w:spacing w:after="0" w:line="240" w:lineRule="auto"/>
              <w:jc w:val="both"/>
              <w:rPr>
                <w:rFonts w:ascii="Arial" w:hAnsi="Arial" w:cs="Arial"/>
              </w:rPr>
            </w:pPr>
            <w:r w:rsidRPr="00BB4B01">
              <w:rPr>
                <w:rFonts w:ascii="Arial" w:hAnsi="Arial" w:cs="Arial"/>
              </w:rPr>
              <w:t xml:space="preserve">Accommodation International </w:t>
            </w:r>
          </w:p>
          <w:p w:rsidR="009351FC" w:rsidRPr="00BB4B01" w:rsidRDefault="009351FC" w:rsidP="009351FC">
            <w:pPr>
              <w:numPr>
                <w:ilvl w:val="0"/>
                <w:numId w:val="23"/>
              </w:numPr>
              <w:spacing w:after="0" w:line="240" w:lineRule="auto"/>
              <w:jc w:val="both"/>
              <w:rPr>
                <w:rFonts w:ascii="Arial" w:hAnsi="Arial" w:cs="Arial"/>
              </w:rPr>
            </w:pPr>
            <w:r w:rsidRPr="00BB4B01">
              <w:rPr>
                <w:rFonts w:ascii="Arial" w:hAnsi="Arial" w:cs="Arial"/>
              </w:rPr>
              <w:t>Food &amp; Beverage</w:t>
            </w:r>
          </w:p>
          <w:p w:rsidR="009351FC" w:rsidRPr="00BB4B01" w:rsidRDefault="009351FC" w:rsidP="009351FC">
            <w:pPr>
              <w:numPr>
                <w:ilvl w:val="0"/>
                <w:numId w:val="23"/>
              </w:numPr>
              <w:spacing w:after="0" w:line="240" w:lineRule="auto"/>
              <w:jc w:val="both"/>
              <w:rPr>
                <w:rFonts w:ascii="Arial" w:hAnsi="Arial" w:cs="Arial"/>
              </w:rPr>
            </w:pPr>
            <w:r w:rsidRPr="00BB4B01">
              <w:rPr>
                <w:rFonts w:ascii="Arial" w:hAnsi="Arial" w:cs="Arial"/>
              </w:rPr>
              <w:t>Audio Visual</w:t>
            </w:r>
          </w:p>
          <w:p w:rsidR="009351FC" w:rsidRPr="00BB4B01" w:rsidRDefault="009351FC" w:rsidP="00380B12">
            <w:pPr>
              <w:pStyle w:val="ListParagraph"/>
              <w:spacing w:after="0" w:line="240" w:lineRule="auto"/>
              <w:ind w:left="0"/>
              <w:contextualSpacing w:val="0"/>
              <w:jc w:val="both"/>
              <w:rPr>
                <w:rFonts w:ascii="Arial" w:hAnsi="Arial" w:cs="Arial"/>
                <w:noProof/>
              </w:rPr>
            </w:pPr>
            <w:r w:rsidRPr="00BB4B01">
              <w:rPr>
                <w:rFonts w:ascii="Arial" w:hAnsi="Arial" w:cs="Arial"/>
              </w:rPr>
              <w:t>Insurance</w:t>
            </w:r>
          </w:p>
        </w:tc>
        <w:tc>
          <w:tcPr>
            <w:tcW w:w="2693" w:type="dxa"/>
          </w:tcPr>
          <w:p w:rsidR="009351FC" w:rsidRPr="00BB4B01" w:rsidRDefault="009351FC" w:rsidP="00380B12">
            <w:pPr>
              <w:spacing w:after="0" w:line="240" w:lineRule="auto"/>
              <w:jc w:val="right"/>
              <w:rPr>
                <w:rFonts w:ascii="Arial" w:hAnsi="Arial" w:cs="Arial"/>
              </w:rPr>
            </w:pPr>
            <w:r w:rsidRPr="00BB4B01">
              <w:rPr>
                <w:rFonts w:ascii="Arial" w:hAnsi="Arial" w:cs="Arial"/>
              </w:rPr>
              <w:lastRenderedPageBreak/>
              <w:t>1 144 435</w:t>
            </w:r>
          </w:p>
          <w:p w:rsidR="009351FC" w:rsidRPr="00BB4B01" w:rsidRDefault="009351FC" w:rsidP="00380B12">
            <w:pPr>
              <w:spacing w:after="0" w:line="240" w:lineRule="auto"/>
              <w:jc w:val="right"/>
              <w:rPr>
                <w:rFonts w:ascii="Arial" w:hAnsi="Arial" w:cs="Arial"/>
              </w:rPr>
            </w:pPr>
            <w:r w:rsidRPr="00BB4B01">
              <w:rPr>
                <w:rFonts w:ascii="Arial" w:hAnsi="Arial" w:cs="Arial"/>
              </w:rPr>
              <w:t>518 078</w:t>
            </w:r>
          </w:p>
          <w:p w:rsidR="009351FC" w:rsidRPr="00BB4B01" w:rsidRDefault="009351FC" w:rsidP="00380B12">
            <w:pPr>
              <w:spacing w:after="0" w:line="240" w:lineRule="auto"/>
              <w:jc w:val="right"/>
              <w:rPr>
                <w:rFonts w:ascii="Arial" w:hAnsi="Arial" w:cs="Arial"/>
              </w:rPr>
            </w:pPr>
            <w:r w:rsidRPr="00BB4B01">
              <w:rPr>
                <w:rFonts w:ascii="Arial" w:hAnsi="Arial" w:cs="Arial"/>
              </w:rPr>
              <w:t>399 564</w:t>
            </w:r>
          </w:p>
          <w:p w:rsidR="009351FC" w:rsidRPr="00BB4B01" w:rsidRDefault="009351FC" w:rsidP="00380B12">
            <w:pPr>
              <w:spacing w:after="0" w:line="240" w:lineRule="auto"/>
              <w:jc w:val="right"/>
              <w:rPr>
                <w:rFonts w:ascii="Arial" w:hAnsi="Arial" w:cs="Arial"/>
              </w:rPr>
            </w:pPr>
            <w:r w:rsidRPr="00BB4B01">
              <w:rPr>
                <w:rFonts w:ascii="Arial" w:hAnsi="Arial" w:cs="Arial"/>
              </w:rPr>
              <w:t>253 660</w:t>
            </w:r>
          </w:p>
          <w:p w:rsidR="009351FC" w:rsidRPr="00BB4B01" w:rsidRDefault="009351FC" w:rsidP="00380B12">
            <w:pPr>
              <w:spacing w:after="0" w:line="240" w:lineRule="auto"/>
              <w:jc w:val="right"/>
              <w:rPr>
                <w:rFonts w:ascii="Arial" w:hAnsi="Arial" w:cs="Arial"/>
              </w:rPr>
            </w:pPr>
            <w:r w:rsidRPr="00BB4B01">
              <w:rPr>
                <w:rFonts w:ascii="Arial" w:hAnsi="Arial" w:cs="Arial"/>
              </w:rPr>
              <w:lastRenderedPageBreak/>
              <w:t>23 046</w:t>
            </w:r>
          </w:p>
          <w:p w:rsidR="009351FC" w:rsidRPr="00BB4B01" w:rsidRDefault="009351FC" w:rsidP="00380B12">
            <w:pPr>
              <w:spacing w:after="0" w:line="240" w:lineRule="auto"/>
              <w:jc w:val="right"/>
              <w:rPr>
                <w:rFonts w:ascii="Arial" w:hAnsi="Arial" w:cs="Arial"/>
              </w:rPr>
            </w:pPr>
            <w:r w:rsidRPr="00BB4B01">
              <w:rPr>
                <w:rFonts w:ascii="Arial" w:hAnsi="Arial" w:cs="Arial"/>
              </w:rPr>
              <w:t>12 089</w:t>
            </w:r>
          </w:p>
          <w:p w:rsidR="009351FC" w:rsidRPr="00BB4B01" w:rsidRDefault="009351FC" w:rsidP="00380B12">
            <w:pPr>
              <w:spacing w:after="0" w:line="240" w:lineRule="auto"/>
              <w:jc w:val="right"/>
              <w:rPr>
                <w:rFonts w:ascii="Arial" w:hAnsi="Arial" w:cs="Arial"/>
              </w:rPr>
            </w:pPr>
            <w:r w:rsidRPr="00BB4B01">
              <w:rPr>
                <w:rFonts w:ascii="Arial" w:hAnsi="Arial" w:cs="Arial"/>
              </w:rPr>
              <w:t>96 713</w:t>
            </w:r>
          </w:p>
          <w:p w:rsidR="009351FC" w:rsidRPr="00BB4B01" w:rsidRDefault="009351FC" w:rsidP="00380B12">
            <w:pPr>
              <w:spacing w:after="0" w:line="240" w:lineRule="auto"/>
              <w:jc w:val="right"/>
              <w:rPr>
                <w:rFonts w:ascii="Arial" w:hAnsi="Arial" w:cs="Arial"/>
              </w:rPr>
            </w:pPr>
            <w:r w:rsidRPr="00BB4B01">
              <w:rPr>
                <w:rFonts w:ascii="Arial" w:hAnsi="Arial" w:cs="Arial"/>
              </w:rPr>
              <w:t>5 539</w:t>
            </w:r>
          </w:p>
          <w:p w:rsidR="009351FC" w:rsidRPr="00BB4B01" w:rsidRDefault="009351FC" w:rsidP="00380B12">
            <w:pPr>
              <w:spacing w:after="0" w:line="240" w:lineRule="auto"/>
              <w:jc w:val="right"/>
              <w:rPr>
                <w:rFonts w:ascii="Arial" w:hAnsi="Arial" w:cs="Arial"/>
              </w:rPr>
            </w:pPr>
            <w:r w:rsidRPr="00BB4B01">
              <w:rPr>
                <w:rFonts w:ascii="Arial" w:hAnsi="Arial" w:cs="Arial"/>
              </w:rPr>
              <w:t>1 815</w:t>
            </w:r>
          </w:p>
          <w:p w:rsidR="009351FC" w:rsidRPr="00BB4B01" w:rsidRDefault="009351FC" w:rsidP="00380B12">
            <w:pPr>
              <w:pStyle w:val="ListParagraph"/>
              <w:spacing w:after="0" w:line="240" w:lineRule="auto"/>
              <w:ind w:left="0"/>
              <w:contextualSpacing w:val="0"/>
              <w:jc w:val="right"/>
              <w:rPr>
                <w:rFonts w:ascii="Arial" w:hAnsi="Arial" w:cs="Arial"/>
                <w:noProof/>
              </w:rPr>
            </w:pPr>
            <w:r w:rsidRPr="00BB4B01">
              <w:rPr>
                <w:rFonts w:ascii="Arial" w:hAnsi="Arial" w:cs="Arial"/>
              </w:rPr>
              <w:t>630</w:t>
            </w:r>
          </w:p>
        </w:tc>
      </w:tr>
      <w:tr w:rsidR="009351FC" w:rsidRPr="00BB4B01" w:rsidTr="00380B12">
        <w:tc>
          <w:tcPr>
            <w:tcW w:w="2268" w:type="dxa"/>
            <w:vMerge w:val="restart"/>
          </w:tcPr>
          <w:p w:rsidR="009351FC" w:rsidRPr="00BB4B01" w:rsidRDefault="009351FC" w:rsidP="00380B12">
            <w:pPr>
              <w:spacing w:after="0" w:line="240" w:lineRule="auto"/>
              <w:jc w:val="both"/>
              <w:rPr>
                <w:rFonts w:ascii="Arial" w:hAnsi="Arial" w:cs="Arial"/>
                <w:noProof/>
              </w:rPr>
            </w:pPr>
            <w:r w:rsidRPr="00BB4B01">
              <w:rPr>
                <w:rFonts w:ascii="Arial" w:hAnsi="Arial" w:cs="Arial"/>
                <w:b/>
              </w:rPr>
              <w:lastRenderedPageBreak/>
              <w:t>AGRISETA</w:t>
            </w:r>
          </w:p>
        </w:tc>
        <w:tc>
          <w:tcPr>
            <w:tcW w:w="2268" w:type="dxa"/>
          </w:tcPr>
          <w:p w:rsidR="009351FC" w:rsidRPr="00BB4B01" w:rsidRDefault="009351FC" w:rsidP="00380B12">
            <w:pPr>
              <w:pStyle w:val="ListParagraph"/>
              <w:spacing w:after="0" w:line="240" w:lineRule="auto"/>
              <w:ind w:left="0"/>
              <w:contextualSpacing w:val="0"/>
              <w:jc w:val="center"/>
              <w:rPr>
                <w:rFonts w:ascii="Arial" w:hAnsi="Arial" w:cs="Arial"/>
                <w:noProof/>
              </w:rPr>
            </w:pPr>
            <w:r w:rsidRPr="00BB4B01">
              <w:rPr>
                <w:rFonts w:ascii="Arial" w:hAnsi="Arial" w:cs="Arial"/>
              </w:rPr>
              <w:t>2016/17</w:t>
            </w:r>
          </w:p>
        </w:tc>
        <w:tc>
          <w:tcPr>
            <w:tcW w:w="5528" w:type="dxa"/>
          </w:tcPr>
          <w:p w:rsidR="009351FC" w:rsidRPr="00BB4B01" w:rsidRDefault="009351FC" w:rsidP="00380B12">
            <w:pPr>
              <w:pStyle w:val="ListParagraph"/>
              <w:spacing w:after="0" w:line="240" w:lineRule="auto"/>
              <w:ind w:left="0"/>
              <w:contextualSpacing w:val="0"/>
              <w:rPr>
                <w:rFonts w:ascii="Arial" w:hAnsi="Arial" w:cs="Arial"/>
                <w:noProof/>
              </w:rPr>
            </w:pPr>
            <w:r w:rsidRPr="00BB4B01">
              <w:rPr>
                <w:rFonts w:ascii="Arial" w:hAnsi="Arial" w:cs="Arial"/>
              </w:rPr>
              <w:t>Travel and accommodation bookings on behalf of AgriSETA</w:t>
            </w:r>
          </w:p>
        </w:tc>
        <w:tc>
          <w:tcPr>
            <w:tcW w:w="2693" w:type="dxa"/>
          </w:tcPr>
          <w:p w:rsidR="009351FC" w:rsidRPr="00BB4B01" w:rsidRDefault="009351FC" w:rsidP="00380B12">
            <w:pPr>
              <w:pStyle w:val="ListParagraph"/>
              <w:spacing w:after="0" w:line="240" w:lineRule="auto"/>
              <w:ind w:left="0"/>
              <w:contextualSpacing w:val="0"/>
              <w:jc w:val="right"/>
              <w:rPr>
                <w:rFonts w:ascii="Arial" w:hAnsi="Arial" w:cs="Arial"/>
                <w:noProof/>
              </w:rPr>
            </w:pPr>
            <w:r w:rsidRPr="00BB4B01">
              <w:rPr>
                <w:rFonts w:ascii="Arial" w:hAnsi="Arial" w:cs="Arial"/>
              </w:rPr>
              <w:t>329 191</w:t>
            </w:r>
          </w:p>
        </w:tc>
      </w:tr>
      <w:tr w:rsidR="009351FC" w:rsidRPr="00BB4B01" w:rsidTr="00380B12">
        <w:tc>
          <w:tcPr>
            <w:tcW w:w="2268" w:type="dxa"/>
            <w:vMerge/>
          </w:tcPr>
          <w:p w:rsidR="009351FC" w:rsidRPr="00BB4B01" w:rsidRDefault="009351FC" w:rsidP="009351FC">
            <w:pPr>
              <w:pStyle w:val="ListParagraph"/>
              <w:numPr>
                <w:ilvl w:val="0"/>
                <w:numId w:val="24"/>
              </w:numPr>
              <w:spacing w:after="0" w:line="240" w:lineRule="auto"/>
              <w:contextualSpacing w:val="0"/>
              <w:jc w:val="both"/>
              <w:rPr>
                <w:rFonts w:ascii="Arial" w:hAnsi="Arial" w:cs="Arial"/>
                <w:noProof/>
              </w:rPr>
            </w:pPr>
          </w:p>
        </w:tc>
        <w:tc>
          <w:tcPr>
            <w:tcW w:w="2268" w:type="dxa"/>
          </w:tcPr>
          <w:p w:rsidR="009351FC" w:rsidRPr="00BB4B01" w:rsidRDefault="009351FC" w:rsidP="00380B12">
            <w:pPr>
              <w:pStyle w:val="ListParagraph"/>
              <w:spacing w:after="0" w:line="240" w:lineRule="auto"/>
              <w:ind w:left="0"/>
              <w:contextualSpacing w:val="0"/>
              <w:jc w:val="center"/>
              <w:rPr>
                <w:rFonts w:ascii="Arial" w:hAnsi="Arial" w:cs="Arial"/>
                <w:noProof/>
              </w:rPr>
            </w:pPr>
            <w:r w:rsidRPr="00BB4B01">
              <w:rPr>
                <w:rFonts w:ascii="Arial" w:hAnsi="Arial" w:cs="Arial"/>
              </w:rPr>
              <w:t>2017/18</w:t>
            </w:r>
          </w:p>
        </w:tc>
        <w:tc>
          <w:tcPr>
            <w:tcW w:w="5528" w:type="dxa"/>
          </w:tcPr>
          <w:p w:rsidR="009351FC" w:rsidRPr="00BB4B01" w:rsidRDefault="009351FC" w:rsidP="00380B12">
            <w:pPr>
              <w:pStyle w:val="ListParagraph"/>
              <w:spacing w:after="0" w:line="240" w:lineRule="auto"/>
              <w:ind w:left="0"/>
              <w:contextualSpacing w:val="0"/>
              <w:rPr>
                <w:rFonts w:ascii="Arial" w:hAnsi="Arial" w:cs="Arial"/>
                <w:noProof/>
              </w:rPr>
            </w:pPr>
            <w:r w:rsidRPr="00BB4B01">
              <w:rPr>
                <w:rFonts w:ascii="Arial" w:hAnsi="Arial" w:cs="Arial"/>
              </w:rPr>
              <w:t>Travel and accommodation bookings on behalf of AgriSETA</w:t>
            </w:r>
          </w:p>
        </w:tc>
        <w:tc>
          <w:tcPr>
            <w:tcW w:w="2693" w:type="dxa"/>
          </w:tcPr>
          <w:p w:rsidR="009351FC" w:rsidRPr="00BB4B01" w:rsidRDefault="009351FC" w:rsidP="00380B12">
            <w:pPr>
              <w:pStyle w:val="ListParagraph"/>
              <w:spacing w:after="0" w:line="240" w:lineRule="auto"/>
              <w:ind w:left="0"/>
              <w:contextualSpacing w:val="0"/>
              <w:jc w:val="right"/>
              <w:rPr>
                <w:rFonts w:ascii="Arial" w:hAnsi="Arial" w:cs="Arial"/>
                <w:noProof/>
              </w:rPr>
            </w:pPr>
            <w:r w:rsidRPr="00BB4B01">
              <w:rPr>
                <w:rFonts w:ascii="Arial" w:hAnsi="Arial" w:cs="Arial"/>
              </w:rPr>
              <w:t>190 094</w:t>
            </w:r>
          </w:p>
        </w:tc>
      </w:tr>
      <w:tr w:rsidR="009351FC" w:rsidRPr="00BB4B01" w:rsidTr="00380B12">
        <w:tc>
          <w:tcPr>
            <w:tcW w:w="2268" w:type="dxa"/>
            <w:vMerge w:val="restart"/>
          </w:tcPr>
          <w:p w:rsidR="009351FC" w:rsidRPr="00BB4B01" w:rsidRDefault="009351FC" w:rsidP="00380B12">
            <w:pPr>
              <w:spacing w:after="0" w:line="240" w:lineRule="auto"/>
              <w:jc w:val="both"/>
              <w:rPr>
                <w:rFonts w:ascii="Arial" w:hAnsi="Arial" w:cs="Arial"/>
                <w:noProof/>
              </w:rPr>
            </w:pPr>
            <w:r w:rsidRPr="00BB4B01">
              <w:rPr>
                <w:rFonts w:ascii="Arial" w:hAnsi="Arial" w:cs="Arial"/>
                <w:b/>
              </w:rPr>
              <w:t>CHIETA</w:t>
            </w:r>
          </w:p>
          <w:p w:rsidR="009351FC" w:rsidRPr="00BB4B01" w:rsidRDefault="009351FC" w:rsidP="00380B12">
            <w:pPr>
              <w:spacing w:after="0" w:line="240" w:lineRule="auto"/>
              <w:jc w:val="both"/>
              <w:rPr>
                <w:rFonts w:ascii="Arial" w:hAnsi="Arial" w:cs="Arial"/>
                <w:noProof/>
              </w:rPr>
            </w:pPr>
          </w:p>
        </w:tc>
        <w:tc>
          <w:tcPr>
            <w:tcW w:w="2268" w:type="dxa"/>
          </w:tcPr>
          <w:p w:rsidR="009351FC" w:rsidRPr="00BB4B01" w:rsidRDefault="009351FC" w:rsidP="00380B12">
            <w:pPr>
              <w:pStyle w:val="ListParagraph"/>
              <w:spacing w:after="0" w:line="240" w:lineRule="auto"/>
              <w:ind w:left="0"/>
              <w:contextualSpacing w:val="0"/>
              <w:jc w:val="center"/>
              <w:rPr>
                <w:rFonts w:ascii="Arial" w:hAnsi="Arial" w:cs="Arial"/>
                <w:noProof/>
              </w:rPr>
            </w:pPr>
            <w:r w:rsidRPr="00BB4B01">
              <w:rPr>
                <w:rFonts w:ascii="Arial" w:hAnsi="Arial" w:cs="Arial"/>
              </w:rPr>
              <w:t>2016/17</w:t>
            </w:r>
          </w:p>
        </w:tc>
        <w:tc>
          <w:tcPr>
            <w:tcW w:w="5528" w:type="dxa"/>
          </w:tcPr>
          <w:p w:rsidR="009351FC" w:rsidRPr="00BB4B01" w:rsidRDefault="009351FC" w:rsidP="00380B12">
            <w:pPr>
              <w:spacing w:after="0" w:line="240" w:lineRule="auto"/>
              <w:jc w:val="both"/>
              <w:rPr>
                <w:rFonts w:ascii="Arial" w:hAnsi="Arial" w:cs="Arial"/>
              </w:rPr>
            </w:pPr>
            <w:r w:rsidRPr="00BB4B01">
              <w:rPr>
                <w:rFonts w:ascii="Arial" w:hAnsi="Arial" w:cs="Arial"/>
              </w:rPr>
              <w:t>Accommodation</w:t>
            </w:r>
          </w:p>
          <w:p w:rsidR="009351FC" w:rsidRPr="00BB4B01" w:rsidRDefault="009351FC" w:rsidP="00380B12">
            <w:pPr>
              <w:pStyle w:val="ListParagraph"/>
              <w:spacing w:after="0" w:line="240" w:lineRule="auto"/>
              <w:ind w:left="0"/>
              <w:contextualSpacing w:val="0"/>
              <w:jc w:val="both"/>
              <w:rPr>
                <w:rFonts w:ascii="Arial" w:hAnsi="Arial" w:cs="Arial"/>
                <w:noProof/>
              </w:rPr>
            </w:pPr>
            <w:r w:rsidRPr="00BB4B01">
              <w:rPr>
                <w:rFonts w:ascii="Arial" w:hAnsi="Arial" w:cs="Arial"/>
              </w:rPr>
              <w:t>Car hire</w:t>
            </w:r>
          </w:p>
        </w:tc>
        <w:tc>
          <w:tcPr>
            <w:tcW w:w="2693" w:type="dxa"/>
          </w:tcPr>
          <w:p w:rsidR="009351FC" w:rsidRPr="00BB4B01" w:rsidRDefault="009351FC" w:rsidP="00380B12">
            <w:pPr>
              <w:spacing w:after="0" w:line="240" w:lineRule="auto"/>
              <w:rPr>
                <w:rFonts w:ascii="Arial" w:hAnsi="Arial" w:cs="Arial"/>
              </w:rPr>
            </w:pPr>
            <w:r w:rsidRPr="00BB4B01">
              <w:rPr>
                <w:rFonts w:ascii="Arial" w:hAnsi="Arial" w:cs="Arial"/>
              </w:rPr>
              <w:t>Accommodation Service fee: R65.00 per transaction</w:t>
            </w:r>
          </w:p>
          <w:p w:rsidR="009351FC" w:rsidRPr="00BB4B01" w:rsidRDefault="009351FC" w:rsidP="00380B12">
            <w:pPr>
              <w:spacing w:after="0" w:line="240" w:lineRule="auto"/>
              <w:rPr>
                <w:rFonts w:ascii="Arial" w:hAnsi="Arial" w:cs="Arial"/>
              </w:rPr>
            </w:pPr>
            <w:r w:rsidRPr="00BB4B01">
              <w:rPr>
                <w:rFonts w:ascii="Arial" w:hAnsi="Arial" w:cs="Arial"/>
              </w:rPr>
              <w:t>Car hire service fee: R55 per transaction</w:t>
            </w:r>
          </w:p>
          <w:p w:rsidR="009351FC" w:rsidRPr="00BB4B01" w:rsidRDefault="009351FC" w:rsidP="00380B12">
            <w:pPr>
              <w:spacing w:after="0" w:line="240" w:lineRule="auto"/>
              <w:rPr>
                <w:rFonts w:ascii="Arial" w:hAnsi="Arial" w:cs="Arial"/>
              </w:rPr>
            </w:pPr>
            <w:r w:rsidRPr="00BB4B01">
              <w:rPr>
                <w:rFonts w:ascii="Arial" w:hAnsi="Arial" w:cs="Arial"/>
              </w:rPr>
              <w:t>Billback fee:R55 per transaction</w:t>
            </w:r>
          </w:p>
          <w:p w:rsidR="009351FC" w:rsidRPr="00BB4B01" w:rsidRDefault="009351FC" w:rsidP="00380B12">
            <w:pPr>
              <w:spacing w:after="0" w:line="240" w:lineRule="auto"/>
              <w:rPr>
                <w:rFonts w:ascii="Arial" w:hAnsi="Arial" w:cs="Arial"/>
              </w:rPr>
            </w:pPr>
            <w:r w:rsidRPr="00BB4B01">
              <w:rPr>
                <w:rFonts w:ascii="Arial" w:hAnsi="Arial" w:cs="Arial"/>
              </w:rPr>
              <w:t>7% (of actual cost) Service fee for group bookings</w:t>
            </w:r>
          </w:p>
          <w:p w:rsidR="009351FC" w:rsidRPr="00BB4B01" w:rsidRDefault="009351FC" w:rsidP="00380B12">
            <w:pPr>
              <w:pStyle w:val="ListParagraph"/>
              <w:spacing w:after="0" w:line="240" w:lineRule="auto"/>
              <w:ind w:left="0"/>
              <w:contextualSpacing w:val="0"/>
              <w:rPr>
                <w:rFonts w:ascii="Arial" w:hAnsi="Arial" w:cs="Arial"/>
                <w:noProof/>
              </w:rPr>
            </w:pPr>
            <w:r w:rsidRPr="00BB4B01">
              <w:rPr>
                <w:rFonts w:ascii="Arial" w:hAnsi="Arial" w:cs="Arial"/>
              </w:rPr>
              <w:t xml:space="preserve">R133 672.53 </w:t>
            </w:r>
          </w:p>
        </w:tc>
      </w:tr>
      <w:tr w:rsidR="009351FC" w:rsidRPr="00BB4B01" w:rsidTr="00380B12">
        <w:tc>
          <w:tcPr>
            <w:tcW w:w="2268" w:type="dxa"/>
            <w:vMerge/>
          </w:tcPr>
          <w:p w:rsidR="009351FC" w:rsidRPr="00BB4B01" w:rsidRDefault="009351FC" w:rsidP="009351FC">
            <w:pPr>
              <w:pStyle w:val="ListParagraph"/>
              <w:numPr>
                <w:ilvl w:val="0"/>
                <w:numId w:val="24"/>
              </w:numPr>
              <w:spacing w:after="0" w:line="240" w:lineRule="auto"/>
              <w:contextualSpacing w:val="0"/>
              <w:jc w:val="both"/>
              <w:rPr>
                <w:rFonts w:ascii="Arial" w:hAnsi="Arial" w:cs="Arial"/>
                <w:noProof/>
              </w:rPr>
            </w:pPr>
          </w:p>
        </w:tc>
        <w:tc>
          <w:tcPr>
            <w:tcW w:w="2268" w:type="dxa"/>
          </w:tcPr>
          <w:p w:rsidR="009351FC" w:rsidRPr="00BB4B01" w:rsidRDefault="009351FC" w:rsidP="00380B12">
            <w:pPr>
              <w:pStyle w:val="ListParagraph"/>
              <w:spacing w:after="0" w:line="240" w:lineRule="auto"/>
              <w:ind w:left="0"/>
              <w:contextualSpacing w:val="0"/>
              <w:jc w:val="center"/>
              <w:rPr>
                <w:rFonts w:ascii="Arial" w:hAnsi="Arial" w:cs="Arial"/>
                <w:noProof/>
              </w:rPr>
            </w:pPr>
            <w:r w:rsidRPr="00BB4B01">
              <w:rPr>
                <w:rFonts w:ascii="Arial" w:hAnsi="Arial" w:cs="Arial"/>
              </w:rPr>
              <w:t>2017/18</w:t>
            </w:r>
          </w:p>
        </w:tc>
        <w:tc>
          <w:tcPr>
            <w:tcW w:w="5528" w:type="dxa"/>
          </w:tcPr>
          <w:p w:rsidR="009351FC" w:rsidRPr="00BB4B01" w:rsidRDefault="009351FC" w:rsidP="00380B12">
            <w:pPr>
              <w:spacing w:after="0" w:line="240" w:lineRule="auto"/>
              <w:jc w:val="both"/>
              <w:rPr>
                <w:rFonts w:ascii="Arial" w:hAnsi="Arial" w:cs="Arial"/>
              </w:rPr>
            </w:pPr>
            <w:r w:rsidRPr="00BB4B01">
              <w:rPr>
                <w:rFonts w:ascii="Arial" w:hAnsi="Arial" w:cs="Arial"/>
              </w:rPr>
              <w:t>Accommodation</w:t>
            </w:r>
          </w:p>
          <w:p w:rsidR="009351FC" w:rsidRPr="00BB4B01" w:rsidRDefault="009351FC" w:rsidP="00380B12">
            <w:pPr>
              <w:pStyle w:val="ListParagraph"/>
              <w:spacing w:after="0" w:line="240" w:lineRule="auto"/>
              <w:ind w:left="0"/>
              <w:contextualSpacing w:val="0"/>
              <w:jc w:val="both"/>
              <w:rPr>
                <w:rFonts w:ascii="Arial" w:hAnsi="Arial" w:cs="Arial"/>
                <w:noProof/>
              </w:rPr>
            </w:pPr>
            <w:r w:rsidRPr="00BB4B01">
              <w:rPr>
                <w:rFonts w:ascii="Arial" w:hAnsi="Arial" w:cs="Arial"/>
              </w:rPr>
              <w:t>Car hire</w:t>
            </w:r>
          </w:p>
        </w:tc>
        <w:tc>
          <w:tcPr>
            <w:tcW w:w="2693" w:type="dxa"/>
          </w:tcPr>
          <w:p w:rsidR="009351FC" w:rsidRPr="00BB4B01" w:rsidRDefault="009351FC" w:rsidP="00380B12">
            <w:pPr>
              <w:pStyle w:val="ListParagraph"/>
              <w:spacing w:after="0" w:line="240" w:lineRule="auto"/>
              <w:ind w:left="0"/>
              <w:contextualSpacing w:val="0"/>
              <w:jc w:val="right"/>
              <w:rPr>
                <w:rFonts w:ascii="Arial" w:hAnsi="Arial" w:cs="Arial"/>
                <w:noProof/>
              </w:rPr>
            </w:pPr>
            <w:r w:rsidRPr="00BB4B01">
              <w:rPr>
                <w:rFonts w:ascii="Arial" w:hAnsi="Arial" w:cs="Arial"/>
              </w:rPr>
              <w:t xml:space="preserve">147 095.23 </w:t>
            </w:r>
          </w:p>
        </w:tc>
      </w:tr>
      <w:tr w:rsidR="009351FC" w:rsidRPr="00BB4B01" w:rsidTr="00380B12">
        <w:tc>
          <w:tcPr>
            <w:tcW w:w="2268" w:type="dxa"/>
            <w:vMerge w:val="restart"/>
          </w:tcPr>
          <w:p w:rsidR="009351FC" w:rsidRPr="00BB4B01" w:rsidRDefault="009351FC" w:rsidP="00380B12">
            <w:pPr>
              <w:spacing w:after="0" w:line="240" w:lineRule="auto"/>
              <w:jc w:val="both"/>
              <w:rPr>
                <w:rFonts w:ascii="Arial" w:hAnsi="Arial" w:cs="Arial"/>
                <w:noProof/>
              </w:rPr>
            </w:pPr>
            <w:r w:rsidRPr="00BB4B01">
              <w:rPr>
                <w:rFonts w:ascii="Arial" w:hAnsi="Arial" w:cs="Arial"/>
                <w:b/>
              </w:rPr>
              <w:t>BANKSETA</w:t>
            </w:r>
          </w:p>
        </w:tc>
        <w:tc>
          <w:tcPr>
            <w:tcW w:w="2268" w:type="dxa"/>
          </w:tcPr>
          <w:p w:rsidR="009351FC" w:rsidRPr="00BB4B01" w:rsidRDefault="009351FC" w:rsidP="00380B12">
            <w:pPr>
              <w:spacing w:after="0" w:line="240" w:lineRule="auto"/>
              <w:jc w:val="center"/>
              <w:rPr>
                <w:rFonts w:ascii="Arial" w:hAnsi="Arial" w:cs="Arial"/>
              </w:rPr>
            </w:pPr>
            <w:r w:rsidRPr="00BB4B01">
              <w:rPr>
                <w:rFonts w:ascii="Arial" w:hAnsi="Arial" w:cs="Arial"/>
              </w:rPr>
              <w:t>2016/17</w:t>
            </w:r>
          </w:p>
          <w:p w:rsidR="009351FC" w:rsidRPr="00BB4B01" w:rsidRDefault="009351FC" w:rsidP="00380B12">
            <w:pPr>
              <w:pStyle w:val="ListParagraph"/>
              <w:spacing w:after="0" w:line="240" w:lineRule="auto"/>
              <w:ind w:left="0"/>
              <w:contextualSpacing w:val="0"/>
              <w:jc w:val="center"/>
              <w:rPr>
                <w:rFonts w:ascii="Arial" w:hAnsi="Arial" w:cs="Arial"/>
                <w:noProof/>
              </w:rPr>
            </w:pPr>
          </w:p>
        </w:tc>
        <w:tc>
          <w:tcPr>
            <w:tcW w:w="5528" w:type="dxa"/>
          </w:tcPr>
          <w:p w:rsidR="009351FC" w:rsidRPr="00BB4B01" w:rsidRDefault="009351FC" w:rsidP="00380B12">
            <w:pPr>
              <w:spacing w:after="0" w:line="240" w:lineRule="auto"/>
              <w:jc w:val="both"/>
              <w:rPr>
                <w:rFonts w:ascii="Arial" w:hAnsi="Arial" w:cs="Arial"/>
              </w:rPr>
            </w:pPr>
            <w:r w:rsidRPr="00BB4B01">
              <w:rPr>
                <w:rFonts w:ascii="Arial" w:hAnsi="Arial" w:cs="Arial"/>
              </w:rPr>
              <w:t>Domestic Air Travel</w:t>
            </w:r>
          </w:p>
          <w:p w:rsidR="009351FC" w:rsidRPr="00BB4B01" w:rsidRDefault="009351FC" w:rsidP="00380B12">
            <w:pPr>
              <w:spacing w:after="0" w:line="240" w:lineRule="auto"/>
              <w:jc w:val="both"/>
              <w:rPr>
                <w:rFonts w:ascii="Arial" w:hAnsi="Arial" w:cs="Arial"/>
              </w:rPr>
            </w:pPr>
            <w:r w:rsidRPr="00BB4B01">
              <w:rPr>
                <w:rFonts w:ascii="Arial" w:hAnsi="Arial" w:cs="Arial"/>
              </w:rPr>
              <w:t>Car Hire</w:t>
            </w:r>
          </w:p>
          <w:p w:rsidR="009351FC" w:rsidRPr="00BB4B01" w:rsidRDefault="009351FC" w:rsidP="00380B12">
            <w:pPr>
              <w:spacing w:after="0" w:line="240" w:lineRule="auto"/>
              <w:jc w:val="both"/>
              <w:rPr>
                <w:rFonts w:ascii="Arial" w:hAnsi="Arial" w:cs="Arial"/>
              </w:rPr>
            </w:pPr>
            <w:r w:rsidRPr="00BB4B01">
              <w:rPr>
                <w:rFonts w:ascii="Arial" w:hAnsi="Arial" w:cs="Arial"/>
              </w:rPr>
              <w:t>Accommodation</w:t>
            </w:r>
          </w:p>
          <w:p w:rsidR="009351FC" w:rsidRPr="00BB4B01" w:rsidRDefault="009351FC" w:rsidP="00380B12">
            <w:pPr>
              <w:pStyle w:val="ListParagraph"/>
              <w:spacing w:after="0" w:line="240" w:lineRule="auto"/>
              <w:ind w:left="0"/>
              <w:contextualSpacing w:val="0"/>
              <w:jc w:val="both"/>
              <w:rPr>
                <w:rFonts w:ascii="Arial" w:hAnsi="Arial" w:cs="Arial"/>
                <w:noProof/>
              </w:rPr>
            </w:pPr>
            <w:r w:rsidRPr="00BB4B01">
              <w:rPr>
                <w:rFonts w:ascii="Arial" w:hAnsi="Arial" w:cs="Arial"/>
              </w:rPr>
              <w:t xml:space="preserve">Transfers </w:t>
            </w:r>
          </w:p>
        </w:tc>
        <w:tc>
          <w:tcPr>
            <w:tcW w:w="2693" w:type="dxa"/>
          </w:tcPr>
          <w:p w:rsidR="009351FC" w:rsidRPr="00BB4B01" w:rsidRDefault="009351FC" w:rsidP="00380B12">
            <w:pPr>
              <w:pStyle w:val="ListParagraph"/>
              <w:spacing w:after="0" w:line="240" w:lineRule="auto"/>
              <w:ind w:left="0"/>
              <w:contextualSpacing w:val="0"/>
              <w:jc w:val="right"/>
              <w:rPr>
                <w:rFonts w:ascii="Arial" w:hAnsi="Arial" w:cs="Arial"/>
                <w:noProof/>
              </w:rPr>
            </w:pPr>
            <w:r w:rsidRPr="00BB4B01">
              <w:rPr>
                <w:rFonts w:ascii="Arial" w:hAnsi="Arial" w:cs="Arial"/>
              </w:rPr>
              <w:t>52 039</w:t>
            </w:r>
          </w:p>
        </w:tc>
      </w:tr>
      <w:tr w:rsidR="009351FC" w:rsidRPr="00BB4B01" w:rsidTr="00380B12">
        <w:tc>
          <w:tcPr>
            <w:tcW w:w="2268" w:type="dxa"/>
            <w:vMerge/>
          </w:tcPr>
          <w:p w:rsidR="009351FC" w:rsidRPr="00BB4B01" w:rsidRDefault="009351FC" w:rsidP="009351FC">
            <w:pPr>
              <w:pStyle w:val="ListParagraph"/>
              <w:numPr>
                <w:ilvl w:val="0"/>
                <w:numId w:val="24"/>
              </w:numPr>
              <w:spacing w:after="0" w:line="240" w:lineRule="auto"/>
              <w:contextualSpacing w:val="0"/>
              <w:jc w:val="both"/>
              <w:rPr>
                <w:rFonts w:ascii="Arial" w:hAnsi="Arial" w:cs="Arial"/>
                <w:noProof/>
              </w:rPr>
            </w:pPr>
          </w:p>
        </w:tc>
        <w:tc>
          <w:tcPr>
            <w:tcW w:w="2268" w:type="dxa"/>
          </w:tcPr>
          <w:p w:rsidR="009351FC" w:rsidRPr="00BB4B01" w:rsidRDefault="009351FC" w:rsidP="00380B12">
            <w:pPr>
              <w:spacing w:after="0" w:line="240" w:lineRule="auto"/>
              <w:jc w:val="center"/>
              <w:rPr>
                <w:rFonts w:ascii="Arial" w:hAnsi="Arial" w:cs="Arial"/>
              </w:rPr>
            </w:pPr>
            <w:r w:rsidRPr="00BB4B01">
              <w:rPr>
                <w:rFonts w:ascii="Arial" w:hAnsi="Arial" w:cs="Arial"/>
              </w:rPr>
              <w:t>2017/18</w:t>
            </w:r>
          </w:p>
          <w:p w:rsidR="009351FC" w:rsidRPr="00BB4B01" w:rsidRDefault="009351FC" w:rsidP="00380B12">
            <w:pPr>
              <w:spacing w:after="0" w:line="240" w:lineRule="auto"/>
              <w:jc w:val="center"/>
              <w:rPr>
                <w:rFonts w:ascii="Arial" w:hAnsi="Arial" w:cs="Arial"/>
              </w:rPr>
            </w:pPr>
          </w:p>
          <w:p w:rsidR="009351FC" w:rsidRPr="00BB4B01" w:rsidRDefault="009351FC" w:rsidP="00380B12">
            <w:pPr>
              <w:pStyle w:val="ListParagraph"/>
              <w:spacing w:after="0" w:line="240" w:lineRule="auto"/>
              <w:ind w:left="0"/>
              <w:contextualSpacing w:val="0"/>
              <w:jc w:val="center"/>
              <w:rPr>
                <w:rFonts w:ascii="Arial" w:hAnsi="Arial" w:cs="Arial"/>
                <w:noProof/>
              </w:rPr>
            </w:pPr>
          </w:p>
        </w:tc>
        <w:tc>
          <w:tcPr>
            <w:tcW w:w="5528" w:type="dxa"/>
          </w:tcPr>
          <w:p w:rsidR="009351FC" w:rsidRPr="00BB4B01" w:rsidRDefault="009351FC" w:rsidP="00380B12">
            <w:pPr>
              <w:spacing w:after="0" w:line="240" w:lineRule="auto"/>
              <w:jc w:val="both"/>
              <w:rPr>
                <w:rFonts w:ascii="Arial" w:hAnsi="Arial" w:cs="Arial"/>
              </w:rPr>
            </w:pPr>
            <w:r w:rsidRPr="00BB4B01">
              <w:rPr>
                <w:rFonts w:ascii="Arial" w:hAnsi="Arial" w:cs="Arial"/>
              </w:rPr>
              <w:t>Domestic Air Travel</w:t>
            </w:r>
          </w:p>
          <w:p w:rsidR="009351FC" w:rsidRPr="00BB4B01" w:rsidRDefault="009351FC" w:rsidP="00380B12">
            <w:pPr>
              <w:spacing w:after="0" w:line="240" w:lineRule="auto"/>
              <w:jc w:val="both"/>
              <w:rPr>
                <w:rFonts w:ascii="Arial" w:hAnsi="Arial" w:cs="Arial"/>
              </w:rPr>
            </w:pPr>
            <w:r w:rsidRPr="00BB4B01">
              <w:rPr>
                <w:rFonts w:ascii="Arial" w:hAnsi="Arial" w:cs="Arial"/>
              </w:rPr>
              <w:t>Car Hire</w:t>
            </w:r>
          </w:p>
          <w:p w:rsidR="009351FC" w:rsidRPr="00BB4B01" w:rsidRDefault="009351FC" w:rsidP="00380B12">
            <w:pPr>
              <w:spacing w:after="0" w:line="240" w:lineRule="auto"/>
              <w:jc w:val="both"/>
              <w:rPr>
                <w:rFonts w:ascii="Arial" w:hAnsi="Arial" w:cs="Arial"/>
              </w:rPr>
            </w:pPr>
            <w:r w:rsidRPr="00BB4B01">
              <w:rPr>
                <w:rFonts w:ascii="Arial" w:hAnsi="Arial" w:cs="Arial"/>
              </w:rPr>
              <w:t>Accommodation</w:t>
            </w:r>
          </w:p>
          <w:p w:rsidR="009351FC" w:rsidRPr="00BB4B01" w:rsidRDefault="009351FC" w:rsidP="00380B12">
            <w:pPr>
              <w:pStyle w:val="ListParagraph"/>
              <w:spacing w:after="0" w:line="240" w:lineRule="auto"/>
              <w:ind w:left="0"/>
              <w:contextualSpacing w:val="0"/>
              <w:jc w:val="both"/>
              <w:rPr>
                <w:rFonts w:ascii="Arial" w:hAnsi="Arial" w:cs="Arial"/>
                <w:noProof/>
              </w:rPr>
            </w:pPr>
            <w:r w:rsidRPr="00BB4B01">
              <w:rPr>
                <w:rFonts w:ascii="Arial" w:hAnsi="Arial" w:cs="Arial"/>
              </w:rPr>
              <w:t>Transfers</w:t>
            </w:r>
          </w:p>
        </w:tc>
        <w:tc>
          <w:tcPr>
            <w:tcW w:w="2693" w:type="dxa"/>
          </w:tcPr>
          <w:p w:rsidR="009351FC" w:rsidRPr="00BB4B01" w:rsidRDefault="009351FC" w:rsidP="00380B12">
            <w:pPr>
              <w:pStyle w:val="ListParagraph"/>
              <w:spacing w:after="0" w:line="240" w:lineRule="auto"/>
              <w:ind w:left="0"/>
              <w:contextualSpacing w:val="0"/>
              <w:jc w:val="right"/>
              <w:rPr>
                <w:rFonts w:ascii="Arial" w:hAnsi="Arial" w:cs="Arial"/>
                <w:noProof/>
              </w:rPr>
            </w:pPr>
            <w:r w:rsidRPr="00BB4B01">
              <w:rPr>
                <w:rFonts w:ascii="Arial" w:hAnsi="Arial" w:cs="Arial"/>
              </w:rPr>
              <w:t>61 237</w:t>
            </w:r>
          </w:p>
        </w:tc>
      </w:tr>
      <w:tr w:rsidR="009351FC" w:rsidRPr="00BB4B01" w:rsidTr="00380B12">
        <w:tc>
          <w:tcPr>
            <w:tcW w:w="2268" w:type="dxa"/>
          </w:tcPr>
          <w:p w:rsidR="009351FC" w:rsidRPr="00BB4B01" w:rsidRDefault="009351FC" w:rsidP="00380B12">
            <w:pPr>
              <w:spacing w:after="0" w:line="240" w:lineRule="auto"/>
              <w:jc w:val="both"/>
              <w:rPr>
                <w:rFonts w:ascii="Arial" w:hAnsi="Arial" w:cs="Arial"/>
                <w:noProof/>
              </w:rPr>
            </w:pPr>
            <w:r w:rsidRPr="00BB4B01">
              <w:rPr>
                <w:rFonts w:ascii="Arial" w:hAnsi="Arial" w:cs="Arial"/>
                <w:b/>
              </w:rPr>
              <w:t>NSFAS</w:t>
            </w:r>
          </w:p>
        </w:tc>
        <w:tc>
          <w:tcPr>
            <w:tcW w:w="2268" w:type="dxa"/>
          </w:tcPr>
          <w:p w:rsidR="009351FC" w:rsidRPr="00BB4B01" w:rsidRDefault="009351FC" w:rsidP="00380B12">
            <w:pPr>
              <w:pStyle w:val="ListParagraph"/>
              <w:spacing w:after="0" w:line="240" w:lineRule="auto"/>
              <w:ind w:left="0"/>
              <w:contextualSpacing w:val="0"/>
              <w:jc w:val="center"/>
              <w:rPr>
                <w:rFonts w:ascii="Arial" w:hAnsi="Arial" w:cs="Arial"/>
                <w:noProof/>
              </w:rPr>
            </w:pPr>
            <w:r w:rsidRPr="00BB4B01">
              <w:rPr>
                <w:rFonts w:ascii="Arial" w:hAnsi="Arial" w:cs="Arial"/>
              </w:rPr>
              <w:t>2016/17</w:t>
            </w:r>
          </w:p>
        </w:tc>
        <w:tc>
          <w:tcPr>
            <w:tcW w:w="5528" w:type="dxa"/>
          </w:tcPr>
          <w:p w:rsidR="009351FC" w:rsidRPr="00BB4B01" w:rsidRDefault="009351FC" w:rsidP="00380B12">
            <w:pPr>
              <w:spacing w:after="0" w:line="240" w:lineRule="auto"/>
              <w:jc w:val="both"/>
              <w:rPr>
                <w:rFonts w:ascii="Arial" w:hAnsi="Arial" w:cs="Arial"/>
              </w:rPr>
            </w:pPr>
            <w:r w:rsidRPr="00BB4B01">
              <w:rPr>
                <w:rFonts w:ascii="Arial" w:hAnsi="Arial" w:cs="Arial"/>
              </w:rPr>
              <w:t>Accommodation</w:t>
            </w:r>
          </w:p>
          <w:p w:rsidR="009351FC" w:rsidRPr="00BB4B01" w:rsidRDefault="009351FC" w:rsidP="00380B12">
            <w:pPr>
              <w:spacing w:after="0" w:line="240" w:lineRule="auto"/>
              <w:jc w:val="both"/>
              <w:rPr>
                <w:rFonts w:ascii="Arial" w:hAnsi="Arial" w:cs="Arial"/>
              </w:rPr>
            </w:pPr>
            <w:r w:rsidRPr="00BB4B01">
              <w:rPr>
                <w:rFonts w:ascii="Arial" w:hAnsi="Arial" w:cs="Arial"/>
              </w:rPr>
              <w:t>Air Fares</w:t>
            </w:r>
          </w:p>
          <w:p w:rsidR="009351FC" w:rsidRPr="00BB4B01" w:rsidRDefault="009351FC" w:rsidP="00380B12">
            <w:pPr>
              <w:spacing w:after="0" w:line="240" w:lineRule="auto"/>
              <w:jc w:val="both"/>
              <w:rPr>
                <w:rFonts w:ascii="Arial" w:hAnsi="Arial" w:cs="Arial"/>
              </w:rPr>
            </w:pPr>
            <w:r w:rsidRPr="00BB4B01">
              <w:rPr>
                <w:rFonts w:ascii="Arial" w:hAnsi="Arial" w:cs="Arial"/>
              </w:rPr>
              <w:t>Car Hire</w:t>
            </w:r>
          </w:p>
          <w:p w:rsidR="009351FC" w:rsidRDefault="009351FC" w:rsidP="00380B12">
            <w:pPr>
              <w:pStyle w:val="ListParagraph"/>
              <w:spacing w:after="0" w:line="240" w:lineRule="auto"/>
              <w:ind w:left="0"/>
              <w:contextualSpacing w:val="0"/>
              <w:jc w:val="both"/>
              <w:rPr>
                <w:rFonts w:ascii="Arial" w:hAnsi="Arial" w:cs="Arial"/>
              </w:rPr>
            </w:pPr>
            <w:r w:rsidRPr="00BB4B01">
              <w:rPr>
                <w:rFonts w:ascii="Arial" w:hAnsi="Arial" w:cs="Arial"/>
              </w:rPr>
              <w:t>Shuttle service</w:t>
            </w:r>
          </w:p>
          <w:p w:rsidR="009351FC" w:rsidRPr="00BB4B01" w:rsidRDefault="009351FC" w:rsidP="00380B12">
            <w:pPr>
              <w:pStyle w:val="ListParagraph"/>
              <w:spacing w:after="0" w:line="240" w:lineRule="auto"/>
              <w:ind w:left="0"/>
              <w:contextualSpacing w:val="0"/>
              <w:jc w:val="both"/>
              <w:rPr>
                <w:rFonts w:ascii="Arial" w:hAnsi="Arial" w:cs="Arial"/>
                <w:noProof/>
              </w:rPr>
            </w:pPr>
          </w:p>
        </w:tc>
        <w:tc>
          <w:tcPr>
            <w:tcW w:w="2693" w:type="dxa"/>
          </w:tcPr>
          <w:p w:rsidR="009351FC" w:rsidRPr="00BB4B01" w:rsidRDefault="009351FC" w:rsidP="00380B12">
            <w:pPr>
              <w:spacing w:after="0" w:line="240" w:lineRule="auto"/>
              <w:jc w:val="right"/>
              <w:rPr>
                <w:rFonts w:ascii="Arial" w:hAnsi="Arial" w:cs="Arial"/>
              </w:rPr>
            </w:pPr>
            <w:r w:rsidRPr="00BB4B01">
              <w:rPr>
                <w:rFonts w:ascii="Arial" w:hAnsi="Arial" w:cs="Arial"/>
              </w:rPr>
              <w:t>8 194 804.63</w:t>
            </w:r>
          </w:p>
          <w:p w:rsidR="009351FC" w:rsidRPr="00BB4B01" w:rsidRDefault="009351FC" w:rsidP="00380B12">
            <w:pPr>
              <w:spacing w:after="0" w:line="240" w:lineRule="auto"/>
              <w:jc w:val="right"/>
              <w:rPr>
                <w:rFonts w:ascii="Arial" w:hAnsi="Arial" w:cs="Arial"/>
              </w:rPr>
            </w:pPr>
            <w:r w:rsidRPr="00BB4B01">
              <w:rPr>
                <w:rFonts w:ascii="Arial" w:hAnsi="Arial" w:cs="Arial"/>
              </w:rPr>
              <w:t>13 108 985.92</w:t>
            </w:r>
          </w:p>
          <w:p w:rsidR="009351FC" w:rsidRPr="00BB4B01" w:rsidRDefault="009351FC" w:rsidP="00380B12">
            <w:pPr>
              <w:spacing w:after="0" w:line="240" w:lineRule="auto"/>
              <w:jc w:val="right"/>
              <w:rPr>
                <w:rFonts w:ascii="Arial" w:hAnsi="Arial" w:cs="Arial"/>
              </w:rPr>
            </w:pPr>
            <w:r w:rsidRPr="00BB4B01">
              <w:rPr>
                <w:rFonts w:ascii="Arial" w:hAnsi="Arial" w:cs="Arial"/>
              </w:rPr>
              <w:t>3 738 336.60</w:t>
            </w:r>
          </w:p>
          <w:p w:rsidR="009351FC" w:rsidRPr="00BB4B01" w:rsidRDefault="009351FC" w:rsidP="00380B12">
            <w:pPr>
              <w:pStyle w:val="ListParagraph"/>
              <w:spacing w:after="0" w:line="240" w:lineRule="auto"/>
              <w:ind w:left="0"/>
              <w:contextualSpacing w:val="0"/>
              <w:jc w:val="right"/>
              <w:rPr>
                <w:rFonts w:ascii="Arial" w:hAnsi="Arial" w:cs="Arial"/>
                <w:noProof/>
              </w:rPr>
            </w:pPr>
            <w:r w:rsidRPr="00BB4B01">
              <w:rPr>
                <w:rFonts w:ascii="Arial" w:hAnsi="Arial" w:cs="Arial"/>
              </w:rPr>
              <w:t>2 498 254.72</w:t>
            </w:r>
          </w:p>
        </w:tc>
      </w:tr>
      <w:tr w:rsidR="009351FC" w:rsidRPr="00BB4B01" w:rsidTr="00380B12">
        <w:tc>
          <w:tcPr>
            <w:tcW w:w="2268" w:type="dxa"/>
          </w:tcPr>
          <w:p w:rsidR="009351FC" w:rsidRPr="00BB4B01" w:rsidRDefault="009351FC" w:rsidP="00380B12">
            <w:pPr>
              <w:spacing w:after="0" w:line="240" w:lineRule="auto"/>
              <w:jc w:val="both"/>
              <w:rPr>
                <w:rFonts w:ascii="Arial" w:hAnsi="Arial" w:cs="Arial"/>
                <w:noProof/>
              </w:rPr>
            </w:pPr>
            <w:r w:rsidRPr="00BB4B01">
              <w:rPr>
                <w:rFonts w:ascii="Arial" w:hAnsi="Arial" w:cs="Arial"/>
                <w:b/>
              </w:rPr>
              <w:t>W&amp;RSETA</w:t>
            </w:r>
          </w:p>
        </w:tc>
        <w:tc>
          <w:tcPr>
            <w:tcW w:w="2268" w:type="dxa"/>
          </w:tcPr>
          <w:p w:rsidR="009351FC" w:rsidRPr="00BB4B01" w:rsidRDefault="009351FC" w:rsidP="00380B12">
            <w:pPr>
              <w:pStyle w:val="ListParagraph"/>
              <w:spacing w:after="0" w:line="240" w:lineRule="auto"/>
              <w:ind w:left="0"/>
              <w:contextualSpacing w:val="0"/>
              <w:jc w:val="center"/>
              <w:rPr>
                <w:rFonts w:ascii="Arial" w:hAnsi="Arial" w:cs="Arial"/>
                <w:noProof/>
              </w:rPr>
            </w:pPr>
            <w:r w:rsidRPr="00BB4B01">
              <w:rPr>
                <w:rFonts w:ascii="Arial" w:hAnsi="Arial" w:cs="Arial"/>
              </w:rPr>
              <w:t>2016/17</w:t>
            </w:r>
          </w:p>
        </w:tc>
        <w:tc>
          <w:tcPr>
            <w:tcW w:w="5528" w:type="dxa"/>
          </w:tcPr>
          <w:p w:rsidR="009351FC" w:rsidRPr="00BB4B01" w:rsidRDefault="009351FC" w:rsidP="00380B12">
            <w:pPr>
              <w:spacing w:after="0" w:line="240" w:lineRule="auto"/>
              <w:jc w:val="both"/>
              <w:rPr>
                <w:rFonts w:ascii="Arial" w:hAnsi="Arial" w:cs="Arial"/>
              </w:rPr>
            </w:pPr>
            <w:r w:rsidRPr="00BB4B01">
              <w:rPr>
                <w:rFonts w:ascii="Arial" w:hAnsi="Arial" w:cs="Arial"/>
              </w:rPr>
              <w:t xml:space="preserve">Domestic Travel </w:t>
            </w:r>
          </w:p>
          <w:p w:rsidR="009351FC" w:rsidRPr="00BB4B01" w:rsidRDefault="009351FC" w:rsidP="00380B12">
            <w:pPr>
              <w:spacing w:after="0" w:line="240" w:lineRule="auto"/>
              <w:jc w:val="both"/>
              <w:rPr>
                <w:rFonts w:ascii="Arial" w:hAnsi="Arial" w:cs="Arial"/>
              </w:rPr>
            </w:pPr>
            <w:r w:rsidRPr="00BB4B01">
              <w:rPr>
                <w:rFonts w:ascii="Arial" w:hAnsi="Arial" w:cs="Arial"/>
              </w:rPr>
              <w:t>International Travel</w:t>
            </w:r>
          </w:p>
          <w:p w:rsidR="009351FC" w:rsidRPr="00BB4B01" w:rsidRDefault="009351FC" w:rsidP="00380B12">
            <w:pPr>
              <w:spacing w:after="0" w:line="240" w:lineRule="auto"/>
              <w:jc w:val="both"/>
              <w:rPr>
                <w:rFonts w:ascii="Arial" w:hAnsi="Arial" w:cs="Arial"/>
              </w:rPr>
            </w:pPr>
            <w:r w:rsidRPr="00BB4B01">
              <w:rPr>
                <w:rFonts w:ascii="Arial" w:hAnsi="Arial" w:cs="Arial"/>
              </w:rPr>
              <w:t xml:space="preserve">Accommodation </w:t>
            </w:r>
          </w:p>
          <w:p w:rsidR="009351FC" w:rsidRPr="00BB4B01" w:rsidRDefault="009351FC" w:rsidP="00380B12">
            <w:pPr>
              <w:pStyle w:val="ListParagraph"/>
              <w:spacing w:after="0" w:line="240" w:lineRule="auto"/>
              <w:ind w:left="0"/>
              <w:contextualSpacing w:val="0"/>
              <w:jc w:val="both"/>
              <w:rPr>
                <w:rFonts w:ascii="Arial" w:hAnsi="Arial" w:cs="Arial"/>
                <w:noProof/>
              </w:rPr>
            </w:pPr>
            <w:r w:rsidRPr="00BB4B01">
              <w:rPr>
                <w:rFonts w:ascii="Arial" w:hAnsi="Arial" w:cs="Arial"/>
              </w:rPr>
              <w:t xml:space="preserve">Car hire </w:t>
            </w:r>
          </w:p>
        </w:tc>
        <w:tc>
          <w:tcPr>
            <w:tcW w:w="2693" w:type="dxa"/>
          </w:tcPr>
          <w:p w:rsidR="009351FC" w:rsidRPr="00BB4B01" w:rsidRDefault="009351FC" w:rsidP="00380B12">
            <w:pPr>
              <w:spacing w:after="0" w:line="240" w:lineRule="auto"/>
              <w:jc w:val="right"/>
              <w:rPr>
                <w:rFonts w:ascii="Arial" w:hAnsi="Arial" w:cs="Arial"/>
              </w:rPr>
            </w:pPr>
            <w:r w:rsidRPr="00BB4B01">
              <w:rPr>
                <w:rFonts w:ascii="Arial" w:hAnsi="Arial" w:cs="Arial"/>
              </w:rPr>
              <w:t>263 995</w:t>
            </w:r>
          </w:p>
          <w:p w:rsidR="009351FC" w:rsidRPr="00BB4B01" w:rsidRDefault="009351FC" w:rsidP="00380B12">
            <w:pPr>
              <w:spacing w:after="0" w:line="240" w:lineRule="auto"/>
              <w:jc w:val="right"/>
              <w:rPr>
                <w:rFonts w:ascii="Arial" w:hAnsi="Arial" w:cs="Arial"/>
              </w:rPr>
            </w:pPr>
            <w:r w:rsidRPr="00BB4B01">
              <w:rPr>
                <w:rFonts w:ascii="Arial" w:hAnsi="Arial" w:cs="Arial"/>
              </w:rPr>
              <w:t>440 889</w:t>
            </w:r>
          </w:p>
          <w:p w:rsidR="009351FC" w:rsidRPr="00BB4B01" w:rsidRDefault="009351FC" w:rsidP="00380B12">
            <w:pPr>
              <w:spacing w:after="0" w:line="240" w:lineRule="auto"/>
              <w:jc w:val="right"/>
              <w:rPr>
                <w:rFonts w:ascii="Arial" w:hAnsi="Arial" w:cs="Arial"/>
              </w:rPr>
            </w:pPr>
            <w:r w:rsidRPr="00BB4B01">
              <w:rPr>
                <w:rFonts w:ascii="Arial" w:hAnsi="Arial" w:cs="Arial"/>
              </w:rPr>
              <w:t>175 305</w:t>
            </w:r>
          </w:p>
          <w:p w:rsidR="009351FC" w:rsidRPr="00BB4B01" w:rsidRDefault="009351FC" w:rsidP="00380B12">
            <w:pPr>
              <w:pStyle w:val="ListParagraph"/>
              <w:spacing w:after="0" w:line="240" w:lineRule="auto"/>
              <w:ind w:left="0"/>
              <w:contextualSpacing w:val="0"/>
              <w:jc w:val="right"/>
              <w:rPr>
                <w:rFonts w:ascii="Arial" w:hAnsi="Arial" w:cs="Arial"/>
                <w:noProof/>
              </w:rPr>
            </w:pPr>
            <w:r w:rsidRPr="00BB4B01">
              <w:rPr>
                <w:rFonts w:ascii="Arial" w:hAnsi="Arial" w:cs="Arial"/>
              </w:rPr>
              <w:t>202 125</w:t>
            </w:r>
          </w:p>
        </w:tc>
      </w:tr>
    </w:tbl>
    <w:p w:rsidR="009351FC" w:rsidRDefault="009351FC" w:rsidP="009351FC">
      <w:pPr>
        <w:rPr>
          <w:rFonts w:ascii="Times New Roman" w:hAnsi="Times New Roman" w:cs="Times New Roman"/>
        </w:rPr>
      </w:pPr>
      <w:r w:rsidRPr="00BB4B01">
        <w:rPr>
          <w:rFonts w:ascii="Times New Roman" w:hAnsi="Times New Roman" w:cs="Times New Roman"/>
        </w:rPr>
        <w:tab/>
      </w:r>
      <w:r w:rsidRPr="00BB4B01">
        <w:rPr>
          <w:rFonts w:ascii="Times New Roman" w:hAnsi="Times New Roman" w:cs="Times New Roman"/>
        </w:rPr>
        <w:tab/>
      </w:r>
      <w:r w:rsidRPr="00BB4B01">
        <w:rPr>
          <w:rFonts w:ascii="Times New Roman" w:hAnsi="Times New Roman" w:cs="Times New Roman"/>
        </w:rPr>
        <w:tab/>
      </w:r>
    </w:p>
    <w:p w:rsidR="009351FC" w:rsidRPr="00DC150B" w:rsidRDefault="009351FC" w:rsidP="009351FC">
      <w:pPr>
        <w:spacing w:after="240" w:line="360" w:lineRule="auto"/>
        <w:ind w:left="993" w:hanging="993"/>
        <w:jc w:val="both"/>
        <w:rPr>
          <w:rFonts w:ascii="Arial" w:hAnsi="Arial" w:cs="Arial"/>
          <w:sz w:val="24"/>
          <w:szCs w:val="24"/>
        </w:rPr>
      </w:pPr>
      <w:r>
        <w:rPr>
          <w:rFonts w:ascii="Arial" w:hAnsi="Arial" w:cs="Arial"/>
          <w:sz w:val="24"/>
          <w:szCs w:val="24"/>
        </w:rPr>
        <w:t xml:space="preserve">(b) (i)-(ii) </w:t>
      </w:r>
      <w:r>
        <w:rPr>
          <w:rFonts w:ascii="Arial" w:hAnsi="Arial" w:cs="Arial"/>
          <w:sz w:val="24"/>
          <w:szCs w:val="24"/>
        </w:rPr>
        <w:tab/>
      </w:r>
      <w:r w:rsidRPr="00BB4B01">
        <w:rPr>
          <w:rFonts w:ascii="Arial" w:hAnsi="Arial" w:cs="Arial"/>
          <w:sz w:val="24"/>
          <w:szCs w:val="24"/>
        </w:rPr>
        <w:t xml:space="preserve">The NIHSS has procured services from Travel With Flair (TWF). </w:t>
      </w:r>
      <w:r w:rsidRPr="00DC150B">
        <w:rPr>
          <w:rFonts w:ascii="Arial" w:hAnsi="Arial" w:cs="Arial"/>
          <w:sz w:val="24"/>
          <w:szCs w:val="24"/>
        </w:rPr>
        <w:t>Various services were procured, mainly travel, accommodatio</w:t>
      </w:r>
      <w:r>
        <w:rPr>
          <w:rFonts w:ascii="Arial" w:hAnsi="Arial" w:cs="Arial"/>
          <w:sz w:val="24"/>
          <w:szCs w:val="24"/>
        </w:rPr>
        <w:t xml:space="preserve">n and conferences. </w:t>
      </w:r>
      <w:r w:rsidRPr="00DC150B">
        <w:rPr>
          <w:rFonts w:ascii="Arial" w:hAnsi="Arial" w:cs="Arial"/>
          <w:sz w:val="24"/>
          <w:szCs w:val="24"/>
        </w:rPr>
        <w:t>The details are as follows:</w:t>
      </w:r>
    </w:p>
    <w:tbl>
      <w:tblPr>
        <w:tblStyle w:val="TableGrid"/>
        <w:tblW w:w="9497" w:type="dxa"/>
        <w:tblInd w:w="279" w:type="dxa"/>
        <w:tblLook w:val="04A0" w:firstRow="1" w:lastRow="0" w:firstColumn="1" w:lastColumn="0" w:noHBand="0" w:noVBand="1"/>
      </w:tblPr>
      <w:tblGrid>
        <w:gridCol w:w="2551"/>
        <w:gridCol w:w="4394"/>
        <w:gridCol w:w="1418"/>
        <w:gridCol w:w="1134"/>
      </w:tblGrid>
      <w:tr w:rsidR="009351FC" w:rsidRPr="00BB4B01" w:rsidTr="009351FC">
        <w:trPr>
          <w:trHeight w:val="300"/>
          <w:tblHeader/>
        </w:trPr>
        <w:tc>
          <w:tcPr>
            <w:tcW w:w="2551" w:type="dxa"/>
            <w:shd w:val="clear" w:color="auto" w:fill="F2F2F2" w:themeFill="background1" w:themeFillShade="F2"/>
            <w:noWrap/>
            <w:vAlign w:val="center"/>
            <w:hideMark/>
          </w:tcPr>
          <w:p w:rsidR="009351FC" w:rsidRPr="00BB4B01" w:rsidRDefault="009351FC" w:rsidP="00380B12">
            <w:pPr>
              <w:spacing w:after="0" w:line="240" w:lineRule="auto"/>
              <w:jc w:val="center"/>
              <w:rPr>
                <w:rFonts w:ascii="Arial" w:hAnsi="Arial" w:cs="Arial"/>
                <w:lang w:val="en-ZA" w:eastAsia="en-ZA"/>
              </w:rPr>
            </w:pPr>
            <w:r w:rsidRPr="00BB4B01">
              <w:rPr>
                <w:rFonts w:ascii="Arial" w:hAnsi="Arial" w:cs="Arial"/>
                <w:b/>
                <w:bCs/>
                <w:lang w:val="en-ZA" w:eastAsia="en-ZA"/>
              </w:rPr>
              <w:t>Category</w:t>
            </w:r>
          </w:p>
        </w:tc>
        <w:tc>
          <w:tcPr>
            <w:tcW w:w="4394" w:type="dxa"/>
            <w:shd w:val="clear" w:color="auto" w:fill="F2F2F2" w:themeFill="background1" w:themeFillShade="F2"/>
            <w:noWrap/>
            <w:vAlign w:val="center"/>
            <w:hideMark/>
          </w:tcPr>
          <w:p w:rsidR="009351FC" w:rsidRPr="00BB4B01" w:rsidRDefault="009351FC" w:rsidP="00380B12">
            <w:pPr>
              <w:spacing w:after="0" w:line="240" w:lineRule="auto"/>
              <w:jc w:val="center"/>
              <w:rPr>
                <w:rFonts w:ascii="Arial" w:hAnsi="Arial" w:cs="Arial"/>
                <w:lang w:val="en-ZA" w:eastAsia="en-ZA"/>
              </w:rPr>
            </w:pPr>
            <w:r w:rsidRPr="00BB4B01">
              <w:rPr>
                <w:rFonts w:ascii="Arial" w:hAnsi="Arial" w:cs="Arial"/>
                <w:b/>
                <w:bCs/>
                <w:lang w:val="en-ZA" w:eastAsia="en-ZA"/>
              </w:rPr>
              <w:t>Supplier Group</w:t>
            </w:r>
          </w:p>
        </w:tc>
        <w:tc>
          <w:tcPr>
            <w:tcW w:w="1418" w:type="dxa"/>
            <w:shd w:val="clear" w:color="auto" w:fill="F2F2F2" w:themeFill="background1" w:themeFillShade="F2"/>
            <w:noWrap/>
            <w:vAlign w:val="center"/>
            <w:hideMark/>
          </w:tcPr>
          <w:p w:rsidR="009351FC" w:rsidRPr="00BB4B01" w:rsidRDefault="009351FC" w:rsidP="00380B12">
            <w:pPr>
              <w:spacing w:after="0" w:line="240" w:lineRule="auto"/>
              <w:jc w:val="center"/>
              <w:rPr>
                <w:rFonts w:ascii="Arial" w:hAnsi="Arial" w:cs="Arial"/>
                <w:b/>
                <w:bCs/>
                <w:lang w:val="en-ZA" w:eastAsia="en-ZA"/>
              </w:rPr>
            </w:pPr>
            <w:r w:rsidRPr="00BB4B01">
              <w:rPr>
                <w:rFonts w:ascii="Arial" w:hAnsi="Arial" w:cs="Arial"/>
                <w:b/>
                <w:bCs/>
                <w:lang w:val="en-ZA" w:eastAsia="en-ZA"/>
              </w:rPr>
              <w:t>Total Sum of Tot Fare</w:t>
            </w:r>
          </w:p>
        </w:tc>
        <w:tc>
          <w:tcPr>
            <w:tcW w:w="1134" w:type="dxa"/>
            <w:shd w:val="clear" w:color="auto" w:fill="F2F2F2" w:themeFill="background1" w:themeFillShade="F2"/>
            <w:noWrap/>
            <w:vAlign w:val="center"/>
            <w:hideMark/>
          </w:tcPr>
          <w:p w:rsidR="009351FC" w:rsidRPr="00BB4B01" w:rsidRDefault="009351FC" w:rsidP="00380B12">
            <w:pPr>
              <w:spacing w:after="0" w:line="240" w:lineRule="auto"/>
              <w:jc w:val="center"/>
              <w:rPr>
                <w:rFonts w:ascii="Arial" w:hAnsi="Arial" w:cs="Arial"/>
                <w:b/>
                <w:bCs/>
                <w:lang w:val="en-ZA" w:eastAsia="en-ZA"/>
              </w:rPr>
            </w:pPr>
            <w:r w:rsidRPr="00BB4B01">
              <w:rPr>
                <w:rFonts w:ascii="Arial" w:hAnsi="Arial" w:cs="Arial"/>
                <w:b/>
                <w:bCs/>
                <w:lang w:val="en-ZA" w:eastAsia="en-ZA"/>
              </w:rPr>
              <w:t>Total % Split</w:t>
            </w:r>
          </w:p>
        </w:tc>
      </w:tr>
      <w:tr w:rsidR="009351FC" w:rsidRPr="00BB4B01" w:rsidTr="009351FC">
        <w:trPr>
          <w:trHeight w:val="315"/>
        </w:trPr>
        <w:tc>
          <w:tcPr>
            <w:tcW w:w="2551" w:type="dxa"/>
            <w:vMerge w:val="restart"/>
            <w:noWrap/>
            <w:hideMark/>
          </w:tcPr>
          <w:p w:rsidR="009351FC" w:rsidRPr="00BB4B01" w:rsidRDefault="009351FC" w:rsidP="00380B12">
            <w:pPr>
              <w:spacing w:after="0" w:line="240" w:lineRule="auto"/>
              <w:rPr>
                <w:rFonts w:ascii="Arial" w:hAnsi="Arial" w:cs="Arial"/>
                <w:b/>
                <w:bCs/>
                <w:lang w:val="en-ZA" w:eastAsia="en-ZA"/>
              </w:rPr>
            </w:pPr>
            <w:r w:rsidRPr="00BB4B01">
              <w:rPr>
                <w:rFonts w:ascii="Arial" w:hAnsi="Arial" w:cs="Arial"/>
                <w:b/>
                <w:bCs/>
                <w:lang w:val="en-ZA" w:eastAsia="en-ZA"/>
              </w:rPr>
              <w:t xml:space="preserve">Accommodation </w:t>
            </w: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Protea Hotel Group (G58)</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29 536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0.44%</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Legacy Hotel Group (G45)</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162 618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2.40%</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City Lodge Group (G13)</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4 350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0.06%</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Tour Operator</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52 685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0.78%</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Guest Housses/ General Hotels (G33)</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215 739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3.19%</w:t>
            </w:r>
          </w:p>
        </w:tc>
      </w:tr>
      <w:tr w:rsidR="009351FC" w:rsidRPr="00BB4B01" w:rsidTr="009351FC">
        <w:trPr>
          <w:trHeight w:val="330"/>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Conference  31 Pax (G75)</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18 170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0.27%</w:t>
            </w:r>
          </w:p>
        </w:tc>
      </w:tr>
      <w:tr w:rsidR="009351FC" w:rsidRPr="00BB4B01" w:rsidTr="009351FC">
        <w:trPr>
          <w:trHeight w:val="300"/>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Guvon Hotels &amp; Spas (G35)</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223 700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3.31%</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Intercontinental Hotels &amp; Resorts (G40)</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4 391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0.06%</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General Accommodation (Gea)</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6 000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0.09%</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Tsogo Sun Hotels (G77)</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34 241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0.51%</w:t>
            </w:r>
          </w:p>
        </w:tc>
      </w:tr>
      <w:tr w:rsidR="009351FC" w:rsidRPr="00BB4B01" w:rsidTr="009351FC">
        <w:trPr>
          <w:trHeight w:val="330"/>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Radisson Hoels &amp; Resorts (G59)</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6 501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0.10%</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Peermont Metcourt Hotels (G56)</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20 965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0.31%</w:t>
            </w:r>
          </w:p>
        </w:tc>
      </w:tr>
      <w:tr w:rsidR="009351FC" w:rsidRPr="00BB4B01" w:rsidTr="009351FC">
        <w:trPr>
          <w:trHeight w:val="300"/>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Premier Hotels &amp; Resorts (G57)</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3 783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0.06%</w:t>
            </w:r>
          </w:p>
        </w:tc>
      </w:tr>
      <w:tr w:rsidR="009351FC" w:rsidRPr="00BB4B01" w:rsidTr="009351FC">
        <w:trPr>
          <w:trHeight w:val="315"/>
        </w:trPr>
        <w:tc>
          <w:tcPr>
            <w:tcW w:w="2551" w:type="dxa"/>
            <w:vMerge w:val="restart"/>
            <w:noWrap/>
            <w:hideMark/>
          </w:tcPr>
          <w:p w:rsidR="009351FC" w:rsidRPr="00BB4B01" w:rsidRDefault="009351FC" w:rsidP="00380B12">
            <w:pPr>
              <w:spacing w:after="0" w:line="240" w:lineRule="auto"/>
              <w:rPr>
                <w:rFonts w:ascii="Arial" w:hAnsi="Arial" w:cs="Arial"/>
                <w:b/>
                <w:bCs/>
                <w:lang w:val="en-ZA" w:eastAsia="en-ZA"/>
              </w:rPr>
            </w:pPr>
            <w:r w:rsidRPr="00BB4B01">
              <w:rPr>
                <w:rFonts w:ascii="Arial" w:hAnsi="Arial" w:cs="Arial"/>
                <w:b/>
                <w:bCs/>
                <w:lang w:val="en-ZA" w:eastAsia="en-ZA"/>
              </w:rPr>
              <w:t xml:space="preserve">Car Hire </w:t>
            </w: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Car Hire (G09)</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59 696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0.88%</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Guest Housses/ General Hotels (G33)</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0.00%</w:t>
            </w:r>
          </w:p>
        </w:tc>
      </w:tr>
      <w:tr w:rsidR="009351FC" w:rsidRPr="00BB4B01" w:rsidTr="009351FC">
        <w:trPr>
          <w:trHeight w:val="300"/>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Transfers (G75)</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29 664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0.44%</w:t>
            </w:r>
          </w:p>
        </w:tc>
      </w:tr>
      <w:tr w:rsidR="009351FC" w:rsidRPr="00BB4B01" w:rsidTr="009351FC">
        <w:trPr>
          <w:trHeight w:val="315"/>
        </w:trPr>
        <w:tc>
          <w:tcPr>
            <w:tcW w:w="2551" w:type="dxa"/>
            <w:vMerge w:val="restart"/>
            <w:noWrap/>
            <w:hideMark/>
          </w:tcPr>
          <w:p w:rsidR="009351FC" w:rsidRPr="00BB4B01" w:rsidRDefault="009351FC" w:rsidP="00380B12">
            <w:pPr>
              <w:spacing w:after="0" w:line="240" w:lineRule="auto"/>
              <w:rPr>
                <w:rFonts w:ascii="Arial" w:hAnsi="Arial" w:cs="Arial"/>
                <w:b/>
                <w:bCs/>
                <w:lang w:val="en-ZA" w:eastAsia="en-ZA"/>
              </w:rPr>
            </w:pPr>
            <w:r w:rsidRPr="00BB4B01">
              <w:rPr>
                <w:rFonts w:ascii="Arial" w:hAnsi="Arial" w:cs="Arial"/>
                <w:b/>
                <w:bCs/>
                <w:lang w:val="en-ZA" w:eastAsia="en-ZA"/>
              </w:rPr>
              <w:t>Conference</w:t>
            </w: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Guest Housses/ General Hotels (G33)</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1 060 520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15.68%</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Southern Suns (Sou)</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13 555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0.20%</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Conference  31 Pax (G75)</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18 700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0.28%</w:t>
            </w:r>
          </w:p>
        </w:tc>
      </w:tr>
      <w:tr w:rsidR="009351FC" w:rsidRPr="00BB4B01" w:rsidTr="009351FC">
        <w:trPr>
          <w:trHeight w:val="330"/>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Conference</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99 939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1.48%</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Conferencing/ Events (G18)</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33 325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0.49%</w:t>
            </w:r>
          </w:p>
        </w:tc>
      </w:tr>
      <w:tr w:rsidR="009351FC" w:rsidRPr="00BB4B01" w:rsidTr="009351FC">
        <w:trPr>
          <w:trHeight w:val="300"/>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Intercontinental Hotels &amp; Resorts (G40)</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5 014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0.07%</w:t>
            </w:r>
          </w:p>
        </w:tc>
      </w:tr>
      <w:tr w:rsidR="009351FC" w:rsidRPr="00BB4B01" w:rsidTr="009351FC">
        <w:trPr>
          <w:trHeight w:val="315"/>
        </w:trPr>
        <w:tc>
          <w:tcPr>
            <w:tcW w:w="2551" w:type="dxa"/>
            <w:vMerge w:val="restart"/>
            <w:noWrap/>
            <w:hideMark/>
          </w:tcPr>
          <w:p w:rsidR="009351FC" w:rsidRPr="00BB4B01" w:rsidRDefault="009351FC" w:rsidP="00380B12">
            <w:pPr>
              <w:spacing w:after="0" w:line="240" w:lineRule="auto"/>
              <w:rPr>
                <w:rFonts w:ascii="Arial" w:hAnsi="Arial" w:cs="Arial"/>
                <w:b/>
                <w:bCs/>
                <w:lang w:val="en-ZA" w:eastAsia="en-ZA"/>
              </w:rPr>
            </w:pPr>
            <w:r w:rsidRPr="00BB4B01">
              <w:rPr>
                <w:rFonts w:ascii="Arial" w:hAnsi="Arial" w:cs="Arial"/>
                <w:b/>
                <w:bCs/>
                <w:lang w:val="en-ZA" w:eastAsia="en-ZA"/>
              </w:rPr>
              <w:t xml:space="preserve">Domestic Air Travel </w:t>
            </w: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S A Airways (083)</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2 218 699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32.80%</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Kulula (161)</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46 431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0.69%</w:t>
            </w:r>
          </w:p>
        </w:tc>
      </w:tr>
      <w:tr w:rsidR="009351FC" w:rsidRPr="00BB4B01" w:rsidTr="009351FC">
        <w:trPr>
          <w:trHeight w:val="300"/>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British Airways (125)</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167 981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2.48%</w:t>
            </w:r>
          </w:p>
        </w:tc>
      </w:tr>
      <w:tr w:rsidR="009351FC" w:rsidRPr="00BB4B01" w:rsidTr="009351FC">
        <w:trPr>
          <w:trHeight w:val="315"/>
        </w:trPr>
        <w:tc>
          <w:tcPr>
            <w:tcW w:w="2551" w:type="dxa"/>
            <w:noWrap/>
            <w:hideMark/>
          </w:tcPr>
          <w:p w:rsidR="009351FC" w:rsidRPr="00BB4B01" w:rsidRDefault="009351FC" w:rsidP="00380B12">
            <w:pPr>
              <w:spacing w:after="0" w:line="240" w:lineRule="auto"/>
              <w:rPr>
                <w:rFonts w:ascii="Arial" w:hAnsi="Arial" w:cs="Arial"/>
                <w:b/>
                <w:bCs/>
                <w:lang w:val="en-ZA" w:eastAsia="en-ZA"/>
              </w:rPr>
            </w:pPr>
            <w:r w:rsidRPr="00BB4B01">
              <w:rPr>
                <w:rFonts w:ascii="Arial" w:hAnsi="Arial" w:cs="Arial"/>
                <w:b/>
                <w:bCs/>
                <w:lang w:val="en-ZA" w:eastAsia="en-ZA"/>
              </w:rPr>
              <w:t>Insurance</w:t>
            </w: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Insurance (G39)</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6 570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0.10%</w:t>
            </w:r>
          </w:p>
        </w:tc>
      </w:tr>
      <w:tr w:rsidR="009351FC" w:rsidRPr="00BB4B01" w:rsidTr="009351FC">
        <w:trPr>
          <w:trHeight w:val="315"/>
        </w:trPr>
        <w:tc>
          <w:tcPr>
            <w:tcW w:w="2551" w:type="dxa"/>
            <w:vMerge w:val="restart"/>
            <w:noWrap/>
            <w:hideMark/>
          </w:tcPr>
          <w:p w:rsidR="009351FC" w:rsidRPr="00BB4B01" w:rsidRDefault="009351FC" w:rsidP="00380B12">
            <w:pPr>
              <w:spacing w:after="0" w:line="240" w:lineRule="auto"/>
              <w:rPr>
                <w:rFonts w:ascii="Arial" w:hAnsi="Arial" w:cs="Arial"/>
                <w:b/>
                <w:bCs/>
                <w:lang w:val="en-ZA" w:eastAsia="en-ZA"/>
              </w:rPr>
            </w:pPr>
            <w:r w:rsidRPr="00BB4B01">
              <w:rPr>
                <w:rFonts w:ascii="Arial" w:hAnsi="Arial" w:cs="Arial"/>
                <w:b/>
                <w:bCs/>
                <w:lang w:val="en-ZA" w:eastAsia="en-ZA"/>
              </w:rPr>
              <w:t>International Air Travel</w:t>
            </w: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American Airlines (001)</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197 404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2.92%</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Cathay Pacific (160)</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250 565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3.70%</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Turkish Airlines (235)</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50 656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0.75%</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S A Airways (083)</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365 816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5.41%</w:t>
            </w:r>
          </w:p>
        </w:tc>
      </w:tr>
      <w:tr w:rsidR="009351FC" w:rsidRPr="00BB4B01" w:rsidTr="009351FC">
        <w:trPr>
          <w:trHeight w:val="300"/>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Emirates Airline (176)</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406 109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6.00%</w:t>
            </w:r>
          </w:p>
        </w:tc>
      </w:tr>
      <w:tr w:rsidR="009351FC" w:rsidRPr="00BB4B01" w:rsidTr="009351FC">
        <w:trPr>
          <w:trHeight w:val="315"/>
        </w:trPr>
        <w:tc>
          <w:tcPr>
            <w:tcW w:w="2551" w:type="dxa"/>
            <w:noWrap/>
            <w:hideMark/>
          </w:tcPr>
          <w:p w:rsidR="009351FC" w:rsidRPr="00BB4B01" w:rsidRDefault="009351FC" w:rsidP="00380B12">
            <w:pPr>
              <w:spacing w:after="0" w:line="240" w:lineRule="auto"/>
              <w:rPr>
                <w:rFonts w:ascii="Arial" w:hAnsi="Arial" w:cs="Arial"/>
                <w:b/>
                <w:bCs/>
                <w:lang w:val="en-ZA" w:eastAsia="en-ZA"/>
              </w:rPr>
            </w:pPr>
            <w:r w:rsidRPr="00BB4B01">
              <w:rPr>
                <w:rFonts w:ascii="Arial" w:hAnsi="Arial" w:cs="Arial"/>
                <w:b/>
                <w:bCs/>
                <w:lang w:val="en-ZA" w:eastAsia="en-ZA"/>
              </w:rPr>
              <w:t>Regional Air Tickets</w:t>
            </w: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Kenya Airways (706)</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17 013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0.25%</w:t>
            </w:r>
          </w:p>
        </w:tc>
      </w:tr>
      <w:tr w:rsidR="009351FC" w:rsidRPr="00BB4B01" w:rsidTr="009351FC">
        <w:trPr>
          <w:trHeight w:val="315"/>
        </w:trPr>
        <w:tc>
          <w:tcPr>
            <w:tcW w:w="2551" w:type="dxa"/>
            <w:vMerge w:val="restart"/>
            <w:noWrap/>
            <w:hideMark/>
          </w:tcPr>
          <w:p w:rsidR="009351FC" w:rsidRPr="00BB4B01" w:rsidRDefault="009351FC" w:rsidP="00380B12">
            <w:pPr>
              <w:spacing w:after="0" w:line="240" w:lineRule="auto"/>
              <w:rPr>
                <w:rFonts w:ascii="Arial" w:hAnsi="Arial" w:cs="Arial"/>
                <w:b/>
                <w:bCs/>
                <w:lang w:val="en-ZA" w:eastAsia="en-ZA"/>
              </w:rPr>
            </w:pPr>
            <w:r w:rsidRPr="00BB4B01">
              <w:rPr>
                <w:rFonts w:ascii="Arial" w:hAnsi="Arial" w:cs="Arial"/>
                <w:b/>
                <w:bCs/>
                <w:lang w:val="en-ZA" w:eastAsia="en-ZA"/>
              </w:rPr>
              <w:t>Transfers and Shuttles</w:t>
            </w: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Transfers (G75)</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736 701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10.89%</w:t>
            </w:r>
          </w:p>
        </w:tc>
      </w:tr>
      <w:tr w:rsidR="009351FC" w:rsidRPr="00BB4B01" w:rsidTr="009351FC">
        <w:trPr>
          <w:trHeight w:val="315"/>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Transfers</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57 350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0.85%</w:t>
            </w:r>
          </w:p>
        </w:tc>
      </w:tr>
      <w:tr w:rsidR="009351FC" w:rsidRPr="00BB4B01" w:rsidTr="009351FC">
        <w:trPr>
          <w:trHeight w:val="300"/>
        </w:trPr>
        <w:tc>
          <w:tcPr>
            <w:tcW w:w="2551" w:type="dxa"/>
            <w:vMerge/>
            <w:noWrap/>
            <w:hideMark/>
          </w:tcPr>
          <w:p w:rsidR="009351FC" w:rsidRPr="00BB4B01" w:rsidRDefault="009351FC" w:rsidP="00380B12">
            <w:pPr>
              <w:spacing w:after="0" w:line="240" w:lineRule="auto"/>
              <w:rPr>
                <w:rFonts w:ascii="Arial" w:hAnsi="Arial" w:cs="Arial"/>
                <w:lang w:val="en-ZA" w:eastAsia="en-ZA"/>
              </w:rPr>
            </w:pPr>
          </w:p>
        </w:tc>
        <w:tc>
          <w:tcPr>
            <w:tcW w:w="4394" w:type="dxa"/>
            <w:noWrap/>
            <w:hideMark/>
          </w:tcPr>
          <w:p w:rsidR="009351FC" w:rsidRPr="00BB4B01" w:rsidRDefault="009351FC" w:rsidP="00380B12">
            <w:pPr>
              <w:spacing w:after="0" w:line="240" w:lineRule="auto"/>
              <w:rPr>
                <w:rFonts w:ascii="Arial" w:hAnsi="Arial" w:cs="Arial"/>
                <w:lang w:val="en-ZA" w:eastAsia="en-ZA"/>
              </w:rPr>
            </w:pPr>
            <w:r w:rsidRPr="00BB4B01">
              <w:rPr>
                <w:rFonts w:ascii="Arial" w:hAnsi="Arial" w:cs="Arial"/>
                <w:lang w:val="en-ZA" w:eastAsia="en-ZA"/>
              </w:rPr>
              <w:t>Conference</w:t>
            </w:r>
          </w:p>
        </w:tc>
        <w:tc>
          <w:tcPr>
            <w:tcW w:w="1418"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 xml:space="preserve">140 600 </w:t>
            </w:r>
          </w:p>
        </w:tc>
        <w:tc>
          <w:tcPr>
            <w:tcW w:w="1134" w:type="dxa"/>
            <w:noWrap/>
            <w:hideMark/>
          </w:tcPr>
          <w:p w:rsidR="009351FC" w:rsidRPr="00BB4B01" w:rsidRDefault="009351FC" w:rsidP="00380B12">
            <w:pPr>
              <w:spacing w:after="0" w:line="240" w:lineRule="auto"/>
              <w:jc w:val="right"/>
              <w:rPr>
                <w:rFonts w:ascii="Arial" w:hAnsi="Arial" w:cs="Arial"/>
                <w:lang w:val="en-ZA" w:eastAsia="en-ZA"/>
              </w:rPr>
            </w:pPr>
            <w:r w:rsidRPr="00BB4B01">
              <w:rPr>
                <w:rFonts w:ascii="Arial" w:hAnsi="Arial" w:cs="Arial"/>
                <w:lang w:val="en-ZA" w:eastAsia="en-ZA"/>
              </w:rPr>
              <w:t>2.08%</w:t>
            </w:r>
          </w:p>
        </w:tc>
      </w:tr>
    </w:tbl>
    <w:p w:rsidR="009351FC" w:rsidRPr="00BB4B01" w:rsidRDefault="009351FC" w:rsidP="009351FC">
      <w:pPr>
        <w:pStyle w:val="ListParagraph"/>
        <w:numPr>
          <w:ilvl w:val="0"/>
          <w:numId w:val="21"/>
        </w:numPr>
        <w:tabs>
          <w:tab w:val="left" w:pos="851"/>
        </w:tabs>
        <w:spacing w:before="360" w:after="120" w:line="360" w:lineRule="auto"/>
        <w:ind w:left="426"/>
        <w:contextualSpacing w:val="0"/>
        <w:jc w:val="both"/>
        <w:rPr>
          <w:rFonts w:ascii="Arial" w:hAnsi="Arial" w:cs="Arial"/>
          <w:sz w:val="24"/>
          <w:szCs w:val="24"/>
        </w:rPr>
      </w:pPr>
      <w:r w:rsidRPr="00BB4B01">
        <w:rPr>
          <w:rFonts w:ascii="Arial" w:hAnsi="Arial" w:cs="Arial"/>
          <w:sz w:val="24"/>
          <w:szCs w:val="24"/>
        </w:rPr>
        <w:t xml:space="preserve">(a) </w:t>
      </w:r>
      <w:r w:rsidRPr="00BB4B01">
        <w:rPr>
          <w:rFonts w:ascii="Arial" w:hAnsi="Arial" w:cs="Arial"/>
          <w:sz w:val="24"/>
          <w:szCs w:val="24"/>
        </w:rPr>
        <w:tab/>
        <w:t>TWF</w:t>
      </w:r>
      <w:r w:rsidRPr="00BB4B01">
        <w:rPr>
          <w:rFonts w:ascii="Arial" w:hAnsi="Arial" w:cs="Arial"/>
          <w:sz w:val="24"/>
          <w:szCs w:val="24"/>
          <w:lang w:val="en-US"/>
        </w:rPr>
        <w:t xml:space="preserve"> did not provide services to the DHET related to international travel.</w:t>
      </w:r>
    </w:p>
    <w:p w:rsidR="009351FC" w:rsidRPr="00BB4B01" w:rsidRDefault="009351FC" w:rsidP="009351FC">
      <w:pPr>
        <w:pStyle w:val="ListParagraph"/>
        <w:tabs>
          <w:tab w:val="left" w:pos="851"/>
        </w:tabs>
        <w:spacing w:after="240" w:line="360" w:lineRule="auto"/>
        <w:ind w:left="851" w:hanging="425"/>
        <w:contextualSpacing w:val="0"/>
        <w:jc w:val="both"/>
        <w:rPr>
          <w:rFonts w:ascii="Arial" w:hAnsi="Arial" w:cs="Arial"/>
          <w:b/>
          <w:sz w:val="24"/>
          <w:szCs w:val="24"/>
        </w:rPr>
        <w:sectPr w:rsidR="009351FC" w:rsidRPr="00BB4B01" w:rsidSect="00BB4B01">
          <w:pgSz w:w="12240" w:h="15840" w:code="1"/>
          <w:pgMar w:top="624" w:right="1247" w:bottom="794" w:left="1247" w:header="709" w:footer="709" w:gutter="0"/>
          <w:cols w:space="708"/>
          <w:docGrid w:linePitch="360"/>
        </w:sectPr>
      </w:pPr>
      <w:r w:rsidRPr="00BB4B01">
        <w:rPr>
          <w:rFonts w:ascii="Arial" w:hAnsi="Arial" w:cs="Arial"/>
          <w:sz w:val="24"/>
          <w:szCs w:val="24"/>
        </w:rPr>
        <w:t xml:space="preserve">(b) </w:t>
      </w:r>
      <w:r w:rsidRPr="00BB4B01">
        <w:rPr>
          <w:rFonts w:ascii="Arial" w:hAnsi="Arial" w:cs="Arial"/>
          <w:sz w:val="24"/>
          <w:szCs w:val="24"/>
        </w:rPr>
        <w:tab/>
        <w:t xml:space="preserve">Public entities </w:t>
      </w:r>
      <w:r w:rsidRPr="00BB4B01">
        <w:rPr>
          <w:rFonts w:ascii="Arial" w:hAnsi="Arial" w:cs="Arial"/>
          <w:b/>
          <w:sz w:val="24"/>
          <w:szCs w:val="24"/>
        </w:rPr>
        <w:t>(Annexure A)</w:t>
      </w:r>
      <w:r w:rsidRPr="00BB4B01">
        <w:rPr>
          <w:rFonts w:ascii="Arial" w:hAnsi="Arial" w:cs="Arial"/>
          <w:sz w:val="24"/>
          <w:szCs w:val="24"/>
        </w:rPr>
        <w:t xml:space="preserve"> and NIHSS </w:t>
      </w:r>
      <w:r w:rsidRPr="00BB4B01">
        <w:rPr>
          <w:rFonts w:ascii="Arial" w:hAnsi="Arial" w:cs="Arial"/>
          <w:b/>
          <w:sz w:val="24"/>
          <w:szCs w:val="24"/>
        </w:rPr>
        <w:t>(Annexure B)</w:t>
      </w:r>
      <w:r w:rsidRPr="00BB4B01">
        <w:rPr>
          <w:rFonts w:ascii="Arial" w:hAnsi="Arial" w:cs="Arial"/>
          <w:sz w:val="24"/>
          <w:szCs w:val="24"/>
        </w:rPr>
        <w:t xml:space="preserve"> have utilised TWF for international travel bookings. The (i) name of each person who travelled has been listed in the attached tables together with (ii) the travel route taken and (iii) amounts paid for each case.</w:t>
      </w:r>
    </w:p>
    <w:p w:rsidR="009351FC" w:rsidRPr="00BB4B01" w:rsidRDefault="009351FC" w:rsidP="009351FC">
      <w:pPr>
        <w:spacing w:after="360" w:line="360" w:lineRule="auto"/>
        <w:jc w:val="both"/>
        <w:rPr>
          <w:rFonts w:ascii="Arial" w:hAnsi="Arial" w:cs="Arial"/>
          <w:b/>
          <w:sz w:val="24"/>
          <w:szCs w:val="24"/>
        </w:rPr>
      </w:pPr>
      <w:r w:rsidRPr="00BB4B01">
        <w:rPr>
          <w:rFonts w:ascii="Arial" w:hAnsi="Arial" w:cs="Arial"/>
          <w:b/>
          <w:sz w:val="24"/>
          <w:szCs w:val="24"/>
        </w:rPr>
        <w:lastRenderedPageBreak/>
        <w:t>COMPILER DETAILS</w:t>
      </w:r>
    </w:p>
    <w:p w:rsidR="009351FC" w:rsidRPr="00BB4B01" w:rsidRDefault="009351FC" w:rsidP="009351FC">
      <w:pPr>
        <w:spacing w:line="360" w:lineRule="auto"/>
        <w:jc w:val="both"/>
        <w:rPr>
          <w:rFonts w:ascii="Arial" w:hAnsi="Arial" w:cs="Arial"/>
          <w:sz w:val="24"/>
          <w:szCs w:val="24"/>
        </w:rPr>
      </w:pPr>
      <w:r w:rsidRPr="00BB4B01">
        <w:rPr>
          <w:rFonts w:ascii="Arial" w:hAnsi="Arial" w:cs="Arial"/>
          <w:sz w:val="24"/>
          <w:szCs w:val="24"/>
        </w:rPr>
        <w:t>NAME AND SURNAME: MS PEARL WHITTLE</w:t>
      </w:r>
    </w:p>
    <w:p w:rsidR="009351FC" w:rsidRPr="00BB4B01" w:rsidRDefault="009351FC" w:rsidP="009351FC">
      <w:pPr>
        <w:spacing w:after="360" w:line="360" w:lineRule="auto"/>
        <w:jc w:val="both"/>
        <w:rPr>
          <w:rFonts w:ascii="Arial" w:hAnsi="Arial" w:cs="Arial"/>
          <w:sz w:val="24"/>
          <w:szCs w:val="24"/>
        </w:rPr>
      </w:pPr>
      <w:r w:rsidRPr="00BB4B01">
        <w:rPr>
          <w:rFonts w:ascii="Arial" w:hAnsi="Arial" w:cs="Arial"/>
          <w:sz w:val="24"/>
          <w:szCs w:val="24"/>
        </w:rPr>
        <w:t>CONTACT: 012 312 5248</w:t>
      </w:r>
    </w:p>
    <w:p w:rsidR="009351FC" w:rsidRPr="00BB4B01" w:rsidRDefault="009351FC" w:rsidP="009351FC">
      <w:pPr>
        <w:spacing w:after="360" w:line="360" w:lineRule="auto"/>
        <w:jc w:val="both"/>
        <w:rPr>
          <w:rFonts w:ascii="Arial" w:hAnsi="Arial" w:cs="Arial"/>
          <w:bCs/>
          <w:sz w:val="24"/>
          <w:szCs w:val="24"/>
        </w:rPr>
      </w:pPr>
      <w:r w:rsidRPr="00BB4B01">
        <w:rPr>
          <w:rFonts w:ascii="Arial" w:hAnsi="Arial" w:cs="Arial"/>
          <w:b/>
          <w:bCs/>
          <w:sz w:val="24"/>
          <w:szCs w:val="24"/>
        </w:rPr>
        <w:t>RECOMMENDATION</w:t>
      </w:r>
      <w:r w:rsidRPr="00BB4B01">
        <w:rPr>
          <w:rFonts w:ascii="Arial" w:hAnsi="Arial" w:cs="Arial"/>
          <w:bCs/>
          <w:sz w:val="24"/>
          <w:szCs w:val="24"/>
        </w:rPr>
        <w:t xml:space="preserve"> </w:t>
      </w:r>
    </w:p>
    <w:p w:rsidR="009351FC" w:rsidRPr="00BB4B01" w:rsidRDefault="009351FC" w:rsidP="009351FC">
      <w:pPr>
        <w:spacing w:line="360" w:lineRule="auto"/>
        <w:jc w:val="both"/>
        <w:rPr>
          <w:rFonts w:ascii="Arial" w:hAnsi="Arial" w:cs="Arial"/>
          <w:bCs/>
          <w:sz w:val="24"/>
          <w:szCs w:val="24"/>
        </w:rPr>
      </w:pPr>
      <w:r w:rsidRPr="00BB4B01">
        <w:rPr>
          <w:rFonts w:ascii="Arial" w:hAnsi="Arial" w:cs="Arial"/>
          <w:bCs/>
          <w:sz w:val="24"/>
          <w:szCs w:val="24"/>
        </w:rPr>
        <w:t xml:space="preserve">It is recommended that the Minister signs Parliamentary Question </w:t>
      </w:r>
      <w:r w:rsidR="003B571B">
        <w:rPr>
          <w:rFonts w:ascii="Arial" w:hAnsi="Arial" w:cs="Arial"/>
          <w:bCs/>
          <w:sz w:val="24"/>
          <w:szCs w:val="24"/>
        </w:rPr>
        <w:t>189</w:t>
      </w:r>
      <w:r w:rsidRPr="00BB4B01">
        <w:rPr>
          <w:rFonts w:ascii="Arial" w:hAnsi="Arial" w:cs="Arial"/>
          <w:bCs/>
          <w:sz w:val="24"/>
          <w:szCs w:val="24"/>
        </w:rPr>
        <w:t>.</w:t>
      </w:r>
    </w:p>
    <w:p w:rsidR="009351FC" w:rsidRPr="00BB4B01" w:rsidRDefault="009351FC" w:rsidP="009351FC">
      <w:pPr>
        <w:spacing w:line="360" w:lineRule="auto"/>
        <w:jc w:val="both"/>
        <w:rPr>
          <w:rFonts w:ascii="Arial" w:hAnsi="Arial" w:cs="Arial"/>
          <w:bCs/>
          <w:sz w:val="24"/>
          <w:szCs w:val="24"/>
        </w:rPr>
      </w:pPr>
    </w:p>
    <w:p w:rsidR="009351FC" w:rsidRPr="00BB4B01" w:rsidRDefault="009351FC" w:rsidP="009351FC">
      <w:pPr>
        <w:spacing w:line="360" w:lineRule="auto"/>
        <w:jc w:val="both"/>
        <w:rPr>
          <w:rFonts w:ascii="Arial" w:hAnsi="Arial" w:cs="Arial"/>
          <w:bCs/>
          <w:sz w:val="24"/>
          <w:szCs w:val="24"/>
        </w:rPr>
      </w:pPr>
    </w:p>
    <w:p w:rsidR="009351FC" w:rsidRPr="00BB4B01" w:rsidRDefault="009351FC" w:rsidP="009351FC">
      <w:pPr>
        <w:spacing w:line="360" w:lineRule="auto"/>
        <w:jc w:val="both"/>
        <w:rPr>
          <w:rFonts w:ascii="Arial" w:hAnsi="Arial" w:cs="Arial"/>
          <w:bCs/>
          <w:sz w:val="24"/>
          <w:szCs w:val="24"/>
        </w:rPr>
      </w:pPr>
    </w:p>
    <w:p w:rsidR="009351FC" w:rsidRPr="00BB4B01" w:rsidRDefault="009351FC" w:rsidP="009351FC">
      <w:pPr>
        <w:spacing w:after="0" w:line="360" w:lineRule="auto"/>
        <w:jc w:val="both"/>
        <w:rPr>
          <w:rFonts w:ascii="Arial" w:hAnsi="Arial" w:cs="Arial"/>
          <w:sz w:val="24"/>
          <w:szCs w:val="24"/>
        </w:rPr>
      </w:pPr>
      <w:r w:rsidRPr="00BB4B01">
        <w:rPr>
          <w:rFonts w:ascii="Arial" w:hAnsi="Arial" w:cs="Arial"/>
          <w:sz w:val="24"/>
          <w:szCs w:val="24"/>
        </w:rPr>
        <w:t>MR GF QONDE</w:t>
      </w:r>
    </w:p>
    <w:p w:rsidR="009351FC" w:rsidRPr="00BB4B01" w:rsidRDefault="009351FC" w:rsidP="009351FC">
      <w:pPr>
        <w:spacing w:line="360" w:lineRule="auto"/>
        <w:jc w:val="both"/>
        <w:rPr>
          <w:rFonts w:ascii="Arial" w:hAnsi="Arial" w:cs="Arial"/>
          <w:sz w:val="24"/>
          <w:szCs w:val="24"/>
        </w:rPr>
      </w:pPr>
      <w:r w:rsidRPr="00BB4B01">
        <w:rPr>
          <w:rFonts w:ascii="Arial" w:hAnsi="Arial" w:cs="Arial"/>
          <w:sz w:val="24"/>
          <w:szCs w:val="24"/>
        </w:rPr>
        <w:t xml:space="preserve">DIRECTOR–GENERAL: HIGHER EDUCATION AND TRAINING </w:t>
      </w:r>
    </w:p>
    <w:p w:rsidR="009351FC" w:rsidRPr="00BB4B01" w:rsidRDefault="009351FC" w:rsidP="009351FC">
      <w:pPr>
        <w:spacing w:after="0" w:line="360" w:lineRule="auto"/>
        <w:jc w:val="both"/>
        <w:rPr>
          <w:rFonts w:ascii="Arial" w:hAnsi="Arial" w:cs="Arial"/>
          <w:sz w:val="24"/>
          <w:szCs w:val="24"/>
        </w:rPr>
      </w:pPr>
      <w:r w:rsidRPr="00BB4B01">
        <w:rPr>
          <w:rFonts w:ascii="Arial" w:hAnsi="Arial" w:cs="Arial"/>
          <w:sz w:val="24"/>
          <w:szCs w:val="24"/>
        </w:rPr>
        <w:t>DATE:</w:t>
      </w:r>
    </w:p>
    <w:p w:rsidR="009351FC" w:rsidRPr="00BB4B01" w:rsidRDefault="009351FC" w:rsidP="009351FC">
      <w:pPr>
        <w:spacing w:line="360" w:lineRule="auto"/>
        <w:jc w:val="both"/>
        <w:rPr>
          <w:rFonts w:ascii="Arial" w:hAnsi="Arial" w:cs="Arial"/>
          <w:sz w:val="24"/>
          <w:szCs w:val="24"/>
        </w:rPr>
      </w:pPr>
    </w:p>
    <w:p w:rsidR="009351FC" w:rsidRPr="00BB4B01" w:rsidRDefault="009351FC" w:rsidP="009351FC">
      <w:pPr>
        <w:spacing w:after="360" w:line="360" w:lineRule="auto"/>
        <w:jc w:val="both"/>
        <w:rPr>
          <w:rFonts w:ascii="Arial" w:hAnsi="Arial" w:cs="Arial"/>
          <w:sz w:val="24"/>
          <w:szCs w:val="24"/>
        </w:rPr>
      </w:pPr>
      <w:r w:rsidRPr="00BB4B01">
        <w:rPr>
          <w:rFonts w:ascii="Arial" w:hAnsi="Arial" w:cs="Arial"/>
          <w:sz w:val="24"/>
          <w:szCs w:val="24"/>
        </w:rPr>
        <w:t xml:space="preserve">PARLIAMENTARY QUESTION </w:t>
      </w:r>
      <w:r w:rsidR="003B571B">
        <w:rPr>
          <w:rFonts w:ascii="Arial" w:hAnsi="Arial" w:cs="Arial"/>
          <w:sz w:val="24"/>
          <w:szCs w:val="24"/>
        </w:rPr>
        <w:t>189</w:t>
      </w:r>
      <w:bookmarkStart w:id="0" w:name="_GoBack"/>
      <w:bookmarkEnd w:id="0"/>
      <w:r w:rsidRPr="00BB4B01">
        <w:rPr>
          <w:rFonts w:ascii="Arial" w:hAnsi="Arial" w:cs="Arial"/>
          <w:sz w:val="24"/>
          <w:szCs w:val="24"/>
        </w:rPr>
        <w:t xml:space="preserve"> IS APPROVED / NOT APPROVED / AMENDED.</w:t>
      </w:r>
    </w:p>
    <w:p w:rsidR="009351FC" w:rsidRPr="00BB4B01" w:rsidRDefault="009351FC" w:rsidP="009351FC">
      <w:pPr>
        <w:spacing w:line="360" w:lineRule="auto"/>
        <w:jc w:val="both"/>
        <w:rPr>
          <w:rFonts w:ascii="Arial" w:hAnsi="Arial" w:cs="Arial"/>
          <w:sz w:val="24"/>
          <w:szCs w:val="24"/>
        </w:rPr>
      </w:pPr>
      <w:r w:rsidRPr="00BB4B01">
        <w:rPr>
          <w:rFonts w:ascii="Arial" w:hAnsi="Arial" w:cs="Arial"/>
          <w:sz w:val="24"/>
          <w:szCs w:val="24"/>
        </w:rPr>
        <w:t>COMMENT/S</w:t>
      </w:r>
    </w:p>
    <w:p w:rsidR="009351FC" w:rsidRPr="00BB4B01" w:rsidRDefault="009351FC" w:rsidP="009351FC">
      <w:pPr>
        <w:spacing w:line="360" w:lineRule="auto"/>
        <w:jc w:val="both"/>
        <w:rPr>
          <w:rFonts w:ascii="Arial" w:hAnsi="Arial" w:cs="Arial"/>
          <w:sz w:val="24"/>
          <w:szCs w:val="24"/>
        </w:rPr>
      </w:pPr>
    </w:p>
    <w:p w:rsidR="009351FC" w:rsidRPr="00BB4B01" w:rsidRDefault="009351FC" w:rsidP="009351FC">
      <w:pPr>
        <w:spacing w:line="360" w:lineRule="auto"/>
        <w:jc w:val="both"/>
        <w:rPr>
          <w:rFonts w:ascii="Arial" w:hAnsi="Arial" w:cs="Arial"/>
          <w:sz w:val="24"/>
          <w:szCs w:val="24"/>
        </w:rPr>
      </w:pPr>
    </w:p>
    <w:p w:rsidR="009351FC" w:rsidRPr="00BB4B01" w:rsidRDefault="009351FC" w:rsidP="009351FC">
      <w:pPr>
        <w:spacing w:line="360" w:lineRule="auto"/>
        <w:jc w:val="both"/>
        <w:rPr>
          <w:rFonts w:ascii="Arial" w:hAnsi="Arial" w:cs="Arial"/>
          <w:sz w:val="24"/>
          <w:szCs w:val="24"/>
        </w:rPr>
      </w:pPr>
    </w:p>
    <w:p w:rsidR="009351FC" w:rsidRPr="00BB4B01" w:rsidRDefault="009351FC" w:rsidP="009351FC">
      <w:pPr>
        <w:spacing w:line="360" w:lineRule="auto"/>
        <w:jc w:val="both"/>
        <w:rPr>
          <w:rFonts w:ascii="Arial" w:hAnsi="Arial" w:cs="Arial"/>
          <w:sz w:val="24"/>
          <w:szCs w:val="24"/>
        </w:rPr>
      </w:pPr>
    </w:p>
    <w:p w:rsidR="009351FC" w:rsidRPr="00BB4B01" w:rsidRDefault="009351FC" w:rsidP="009351FC">
      <w:pPr>
        <w:spacing w:after="0" w:line="360" w:lineRule="auto"/>
        <w:jc w:val="both"/>
        <w:rPr>
          <w:rFonts w:ascii="Arial" w:hAnsi="Arial" w:cs="Arial"/>
          <w:sz w:val="24"/>
          <w:szCs w:val="24"/>
        </w:rPr>
      </w:pPr>
      <w:r w:rsidRPr="00BB4B01">
        <w:rPr>
          <w:rFonts w:ascii="Arial" w:hAnsi="Arial" w:cs="Arial"/>
          <w:sz w:val="24"/>
          <w:szCs w:val="24"/>
        </w:rPr>
        <w:t>PROF HB MKHIZE, MP</w:t>
      </w:r>
    </w:p>
    <w:p w:rsidR="009351FC" w:rsidRPr="00BB4B01" w:rsidRDefault="009351FC" w:rsidP="009351FC">
      <w:pPr>
        <w:spacing w:line="360" w:lineRule="auto"/>
        <w:jc w:val="both"/>
        <w:rPr>
          <w:rFonts w:ascii="Arial" w:hAnsi="Arial" w:cs="Arial"/>
          <w:sz w:val="24"/>
          <w:szCs w:val="24"/>
        </w:rPr>
      </w:pPr>
      <w:r w:rsidRPr="00BB4B01">
        <w:rPr>
          <w:rFonts w:ascii="Arial" w:hAnsi="Arial" w:cs="Arial"/>
          <w:sz w:val="24"/>
          <w:szCs w:val="24"/>
        </w:rPr>
        <w:t>MINISTER OF HIGHER EDUCATION AND TRAINING</w:t>
      </w:r>
    </w:p>
    <w:p w:rsidR="009351FC" w:rsidRPr="00BB4B01" w:rsidRDefault="009351FC" w:rsidP="009351FC">
      <w:pPr>
        <w:spacing w:line="360" w:lineRule="auto"/>
        <w:jc w:val="both"/>
        <w:rPr>
          <w:rFonts w:ascii="Arial" w:hAnsi="Arial" w:cs="Arial"/>
          <w:sz w:val="24"/>
          <w:szCs w:val="24"/>
        </w:rPr>
      </w:pPr>
      <w:r w:rsidRPr="00BB4B01">
        <w:rPr>
          <w:rFonts w:ascii="Arial" w:hAnsi="Arial" w:cs="Arial"/>
          <w:sz w:val="24"/>
          <w:szCs w:val="24"/>
        </w:rPr>
        <w:t>DATE:</w:t>
      </w:r>
      <w:r w:rsidRPr="00BB4B01">
        <w:rPr>
          <w:rFonts w:ascii="Arial" w:hAnsi="Arial" w:cs="Arial"/>
          <w:sz w:val="24"/>
          <w:szCs w:val="24"/>
        </w:rPr>
        <w:br w:type="page"/>
      </w:r>
    </w:p>
    <w:p w:rsidR="009351FC" w:rsidRPr="00BB4B01" w:rsidRDefault="009351FC" w:rsidP="009351FC">
      <w:pPr>
        <w:spacing w:line="360" w:lineRule="auto"/>
        <w:jc w:val="both"/>
        <w:rPr>
          <w:rFonts w:ascii="Arial" w:hAnsi="Arial" w:cs="Arial"/>
          <w:b/>
          <w:sz w:val="24"/>
          <w:szCs w:val="24"/>
        </w:rPr>
        <w:sectPr w:rsidR="009351FC" w:rsidRPr="00BB4B01" w:rsidSect="00232D24">
          <w:pgSz w:w="12240" w:h="15840" w:code="1"/>
          <w:pgMar w:top="1440" w:right="1440" w:bottom="1440" w:left="1440" w:header="709" w:footer="709" w:gutter="0"/>
          <w:cols w:space="708"/>
          <w:docGrid w:linePitch="360"/>
        </w:sectPr>
      </w:pPr>
    </w:p>
    <w:p w:rsidR="009351FC" w:rsidRPr="00BB4B01" w:rsidRDefault="009351FC" w:rsidP="009351FC">
      <w:pPr>
        <w:spacing w:line="360" w:lineRule="auto"/>
        <w:jc w:val="both"/>
        <w:rPr>
          <w:rFonts w:ascii="Arial" w:hAnsi="Arial" w:cs="Arial"/>
          <w:sz w:val="24"/>
          <w:szCs w:val="24"/>
        </w:rPr>
      </w:pPr>
      <w:r w:rsidRPr="00BB4B01">
        <w:rPr>
          <w:rFonts w:ascii="Arial" w:hAnsi="Arial" w:cs="Arial"/>
          <w:b/>
          <w:sz w:val="24"/>
          <w:szCs w:val="24"/>
        </w:rPr>
        <w:lastRenderedPageBreak/>
        <w:t xml:space="preserve">Annexure A: </w:t>
      </w:r>
      <w:r w:rsidRPr="00BB4B01">
        <w:rPr>
          <w:rFonts w:ascii="Arial" w:hAnsi="Arial" w:cs="Arial"/>
          <w:sz w:val="24"/>
          <w:szCs w:val="24"/>
        </w:rPr>
        <w:t xml:space="preserve">Public Entities </w:t>
      </w:r>
    </w:p>
    <w:tbl>
      <w:tblPr>
        <w:tblStyle w:val="TableGrid2"/>
        <w:tblW w:w="13291" w:type="dxa"/>
        <w:tblLook w:val="04A0" w:firstRow="1" w:lastRow="0" w:firstColumn="1" w:lastColumn="0" w:noHBand="0" w:noVBand="1"/>
      </w:tblPr>
      <w:tblGrid>
        <w:gridCol w:w="1526"/>
        <w:gridCol w:w="3118"/>
        <w:gridCol w:w="3119"/>
        <w:gridCol w:w="3118"/>
        <w:gridCol w:w="2410"/>
      </w:tblGrid>
      <w:tr w:rsidR="009351FC" w:rsidRPr="00BB4B01" w:rsidTr="00380B12">
        <w:trPr>
          <w:tblHeader/>
        </w:trPr>
        <w:tc>
          <w:tcPr>
            <w:tcW w:w="1526" w:type="dxa"/>
            <w:shd w:val="clear" w:color="auto" w:fill="F2F2F2" w:themeFill="background1" w:themeFillShade="F2"/>
            <w:vAlign w:val="center"/>
          </w:tcPr>
          <w:p w:rsidR="009351FC" w:rsidRPr="00BB4B01" w:rsidRDefault="009351FC" w:rsidP="00380B12">
            <w:pPr>
              <w:spacing w:after="0" w:line="240" w:lineRule="auto"/>
              <w:jc w:val="center"/>
              <w:rPr>
                <w:rFonts w:ascii="Arial" w:eastAsia="Times New Roman" w:hAnsi="Arial" w:cs="Arial"/>
                <w:b/>
                <w:sz w:val="20"/>
                <w:szCs w:val="20"/>
              </w:rPr>
            </w:pPr>
            <w:r w:rsidRPr="00BB4B01">
              <w:rPr>
                <w:rFonts w:ascii="Arial" w:eastAsia="Times New Roman" w:hAnsi="Arial" w:cs="Arial"/>
                <w:b/>
                <w:sz w:val="20"/>
                <w:szCs w:val="20"/>
              </w:rPr>
              <w:t>Entity</w:t>
            </w:r>
          </w:p>
        </w:tc>
        <w:tc>
          <w:tcPr>
            <w:tcW w:w="3118" w:type="dxa"/>
            <w:shd w:val="clear" w:color="auto" w:fill="F2F2F2" w:themeFill="background1" w:themeFillShade="F2"/>
            <w:vAlign w:val="center"/>
          </w:tcPr>
          <w:p w:rsidR="009351FC" w:rsidRPr="00BB4B01" w:rsidRDefault="009351FC" w:rsidP="00380B12">
            <w:pPr>
              <w:spacing w:after="0" w:line="240" w:lineRule="auto"/>
              <w:jc w:val="center"/>
              <w:rPr>
                <w:rFonts w:ascii="Arial" w:eastAsia="Times New Roman" w:hAnsi="Arial" w:cs="Arial"/>
                <w:b/>
                <w:sz w:val="20"/>
                <w:szCs w:val="20"/>
              </w:rPr>
            </w:pPr>
            <w:r w:rsidRPr="00BB4B01">
              <w:rPr>
                <w:rFonts w:ascii="Arial" w:eastAsia="Times New Roman" w:hAnsi="Arial" w:cs="Arial"/>
                <w:b/>
                <w:sz w:val="20"/>
                <w:szCs w:val="20"/>
              </w:rPr>
              <w:t>2. In cases where they provided services related to international travel.</w:t>
            </w:r>
          </w:p>
        </w:tc>
        <w:tc>
          <w:tcPr>
            <w:tcW w:w="3119" w:type="dxa"/>
            <w:shd w:val="clear" w:color="auto" w:fill="F2F2F2" w:themeFill="background1" w:themeFillShade="F2"/>
            <w:vAlign w:val="center"/>
          </w:tcPr>
          <w:p w:rsidR="009351FC" w:rsidRPr="00BB4B01" w:rsidRDefault="009351FC" w:rsidP="00380B12">
            <w:pPr>
              <w:spacing w:after="0" w:line="240" w:lineRule="auto"/>
              <w:jc w:val="center"/>
              <w:rPr>
                <w:rFonts w:ascii="Arial" w:eastAsia="Times New Roman" w:hAnsi="Arial" w:cs="Arial"/>
                <w:b/>
                <w:sz w:val="20"/>
                <w:szCs w:val="20"/>
              </w:rPr>
            </w:pPr>
            <w:r>
              <w:rPr>
                <w:rFonts w:ascii="Arial" w:eastAsia="Times New Roman" w:hAnsi="Arial" w:cs="Arial"/>
                <w:b/>
                <w:sz w:val="20"/>
                <w:szCs w:val="20"/>
              </w:rPr>
              <w:t>a)</w:t>
            </w:r>
            <w:r w:rsidRPr="00BB4B01">
              <w:rPr>
                <w:rFonts w:ascii="Arial" w:eastAsia="Times New Roman" w:hAnsi="Arial" w:cs="Arial"/>
                <w:b/>
                <w:sz w:val="20"/>
                <w:szCs w:val="20"/>
              </w:rPr>
              <w:t xml:space="preserve"> Name of the person travelled</w:t>
            </w:r>
          </w:p>
        </w:tc>
        <w:tc>
          <w:tcPr>
            <w:tcW w:w="3118" w:type="dxa"/>
            <w:shd w:val="clear" w:color="auto" w:fill="F2F2F2" w:themeFill="background1" w:themeFillShade="F2"/>
            <w:vAlign w:val="center"/>
          </w:tcPr>
          <w:p w:rsidR="009351FC" w:rsidRPr="00BB4B01" w:rsidRDefault="009351FC" w:rsidP="00380B12">
            <w:pPr>
              <w:spacing w:after="0" w:line="240" w:lineRule="auto"/>
              <w:jc w:val="center"/>
              <w:rPr>
                <w:rFonts w:ascii="Arial" w:eastAsia="Times New Roman" w:hAnsi="Arial" w:cs="Arial"/>
                <w:b/>
                <w:sz w:val="20"/>
                <w:szCs w:val="20"/>
              </w:rPr>
            </w:pPr>
            <w:r>
              <w:rPr>
                <w:rFonts w:ascii="Arial" w:eastAsia="Times New Roman" w:hAnsi="Arial" w:cs="Arial"/>
                <w:b/>
                <w:sz w:val="20"/>
                <w:szCs w:val="20"/>
              </w:rPr>
              <w:t>b)</w:t>
            </w:r>
            <w:r w:rsidRPr="00BB4B01">
              <w:rPr>
                <w:rFonts w:ascii="Arial" w:eastAsia="Times New Roman" w:hAnsi="Arial" w:cs="Arial"/>
                <w:b/>
                <w:sz w:val="20"/>
                <w:szCs w:val="20"/>
              </w:rPr>
              <w:t xml:space="preserve"> Route travelled</w:t>
            </w:r>
          </w:p>
        </w:tc>
        <w:tc>
          <w:tcPr>
            <w:tcW w:w="2410" w:type="dxa"/>
            <w:shd w:val="clear" w:color="auto" w:fill="F2F2F2" w:themeFill="background1" w:themeFillShade="F2"/>
            <w:vAlign w:val="center"/>
          </w:tcPr>
          <w:p w:rsidR="009351FC" w:rsidRPr="00BB4B01" w:rsidRDefault="009351FC" w:rsidP="00380B12">
            <w:pPr>
              <w:spacing w:after="0" w:line="240" w:lineRule="auto"/>
              <w:jc w:val="center"/>
              <w:rPr>
                <w:rFonts w:ascii="Arial" w:eastAsia="Times New Roman" w:hAnsi="Arial" w:cs="Arial"/>
                <w:b/>
                <w:sz w:val="20"/>
                <w:szCs w:val="20"/>
              </w:rPr>
            </w:pPr>
            <w:r>
              <w:rPr>
                <w:rFonts w:ascii="Arial" w:eastAsia="Times New Roman" w:hAnsi="Arial" w:cs="Arial"/>
                <w:b/>
                <w:sz w:val="20"/>
                <w:szCs w:val="20"/>
              </w:rPr>
              <w:t>c)</w:t>
            </w:r>
            <w:r w:rsidRPr="00BB4B01">
              <w:rPr>
                <w:rFonts w:ascii="Arial" w:eastAsia="Times New Roman" w:hAnsi="Arial" w:cs="Arial"/>
                <w:b/>
                <w:sz w:val="20"/>
                <w:szCs w:val="20"/>
              </w:rPr>
              <w:t xml:space="preserve"> Amount paid to Travel With Flair paid</w:t>
            </w:r>
            <w:r>
              <w:rPr>
                <w:rFonts w:ascii="Arial" w:eastAsia="Times New Roman" w:hAnsi="Arial" w:cs="Arial"/>
                <w:b/>
                <w:sz w:val="20"/>
                <w:szCs w:val="20"/>
              </w:rPr>
              <w:t xml:space="preserve"> (R)</w:t>
            </w:r>
          </w:p>
        </w:tc>
      </w:tr>
      <w:tr w:rsidR="009351FC" w:rsidRPr="00BB4B01" w:rsidTr="00380B12">
        <w:trPr>
          <w:trHeight w:val="1460"/>
        </w:trPr>
        <w:tc>
          <w:tcPr>
            <w:tcW w:w="1526" w:type="dxa"/>
            <w:vMerge w:val="restart"/>
          </w:tcPr>
          <w:p w:rsidR="009351FC" w:rsidRPr="00BB4B01" w:rsidRDefault="009351FC" w:rsidP="00380B12">
            <w:pPr>
              <w:spacing w:after="0" w:line="240" w:lineRule="auto"/>
              <w:rPr>
                <w:rFonts w:ascii="Arial" w:eastAsia="Times New Roman" w:hAnsi="Arial" w:cs="Arial"/>
                <w:b/>
                <w:sz w:val="20"/>
                <w:szCs w:val="20"/>
              </w:rPr>
            </w:pPr>
            <w:r w:rsidRPr="00BB4B01">
              <w:rPr>
                <w:rFonts w:ascii="Arial" w:eastAsia="Times New Roman" w:hAnsi="Arial" w:cs="Arial"/>
                <w:b/>
                <w:sz w:val="20"/>
                <w:szCs w:val="20"/>
              </w:rPr>
              <w:t>FP&amp;M SETA</w:t>
            </w:r>
          </w:p>
          <w:p w:rsidR="009351FC" w:rsidRPr="00BB4B01" w:rsidRDefault="009351FC" w:rsidP="00380B12">
            <w:pPr>
              <w:spacing w:after="0" w:line="240" w:lineRule="auto"/>
              <w:rPr>
                <w:rFonts w:ascii="Arial" w:eastAsia="Times New Roman" w:hAnsi="Arial" w:cs="Arial"/>
                <w:b/>
                <w:sz w:val="20"/>
                <w:szCs w:val="20"/>
              </w:rPr>
            </w:pPr>
          </w:p>
        </w:tc>
        <w:tc>
          <w:tcPr>
            <w:tcW w:w="3118" w:type="dxa"/>
          </w:tcPr>
          <w:p w:rsidR="009351FC" w:rsidRPr="00BB4B01" w:rsidRDefault="009351FC" w:rsidP="00380B12">
            <w:pPr>
              <w:spacing w:after="0" w:line="240" w:lineRule="auto"/>
              <w:jc w:val="center"/>
              <w:rPr>
                <w:rFonts w:ascii="Arial" w:eastAsia="Times New Roman" w:hAnsi="Arial" w:cs="Arial"/>
                <w:sz w:val="20"/>
                <w:szCs w:val="20"/>
              </w:rPr>
            </w:pPr>
            <w:r w:rsidRPr="00BB4B01">
              <w:rPr>
                <w:rFonts w:ascii="Arial" w:eastAsia="Times New Roman" w:hAnsi="Arial" w:cs="Arial"/>
                <w:sz w:val="20"/>
                <w:szCs w:val="20"/>
              </w:rPr>
              <w:t>2016/17</w:t>
            </w:r>
          </w:p>
        </w:tc>
        <w:tc>
          <w:tcPr>
            <w:tcW w:w="3119"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Ms Felleng Yende (CEO)</w:t>
            </w:r>
          </w:p>
        </w:tc>
        <w:tc>
          <w:tcPr>
            <w:tcW w:w="3118"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Johannesburg (SA) – Dubai (United Arab Emi) – Birmingham (UK) – Dubai (United Arab Emi) – Johannesburg (SA)</w:t>
            </w:r>
          </w:p>
        </w:tc>
        <w:tc>
          <w:tcPr>
            <w:tcW w:w="2410" w:type="dxa"/>
          </w:tcPr>
          <w:p w:rsidR="009351FC" w:rsidRPr="00BB4B01" w:rsidRDefault="009351FC" w:rsidP="00380B12">
            <w:pPr>
              <w:spacing w:after="0" w:line="240" w:lineRule="auto"/>
              <w:jc w:val="right"/>
              <w:rPr>
                <w:rFonts w:ascii="Arial" w:eastAsia="Times New Roman" w:hAnsi="Arial" w:cs="Arial"/>
                <w:sz w:val="20"/>
                <w:szCs w:val="20"/>
              </w:rPr>
            </w:pPr>
            <w:r w:rsidRPr="00BB4B01">
              <w:rPr>
                <w:rFonts w:ascii="Arial" w:eastAsia="Times New Roman" w:hAnsi="Arial" w:cs="Arial"/>
                <w:sz w:val="20"/>
                <w:szCs w:val="20"/>
              </w:rPr>
              <w:t>53 013</w:t>
            </w:r>
          </w:p>
        </w:tc>
      </w:tr>
      <w:tr w:rsidR="009351FC" w:rsidRPr="00BB4B01" w:rsidTr="00380B12">
        <w:trPr>
          <w:trHeight w:val="416"/>
        </w:trPr>
        <w:tc>
          <w:tcPr>
            <w:tcW w:w="1526" w:type="dxa"/>
            <w:vMerge/>
          </w:tcPr>
          <w:p w:rsidR="009351FC" w:rsidRPr="00BB4B01" w:rsidRDefault="009351FC" w:rsidP="00380B12">
            <w:pPr>
              <w:spacing w:after="0" w:line="240" w:lineRule="auto"/>
              <w:rPr>
                <w:rFonts w:ascii="Arial" w:eastAsia="Times New Roman" w:hAnsi="Arial" w:cs="Arial"/>
                <w:b/>
                <w:sz w:val="20"/>
                <w:szCs w:val="20"/>
              </w:rPr>
            </w:pPr>
          </w:p>
        </w:tc>
        <w:tc>
          <w:tcPr>
            <w:tcW w:w="3118" w:type="dxa"/>
          </w:tcPr>
          <w:p w:rsidR="009351FC" w:rsidRPr="00BB4B01" w:rsidRDefault="009351FC" w:rsidP="00380B12">
            <w:pPr>
              <w:spacing w:after="0" w:line="240" w:lineRule="auto"/>
              <w:jc w:val="center"/>
              <w:rPr>
                <w:rFonts w:ascii="Arial" w:eastAsia="Times New Roman" w:hAnsi="Arial" w:cs="Arial"/>
                <w:sz w:val="20"/>
                <w:szCs w:val="20"/>
              </w:rPr>
            </w:pPr>
            <w:r w:rsidRPr="00BB4B01">
              <w:rPr>
                <w:rFonts w:ascii="Arial" w:eastAsia="Times New Roman" w:hAnsi="Arial" w:cs="Arial"/>
                <w:sz w:val="20"/>
                <w:szCs w:val="20"/>
              </w:rPr>
              <w:t>2017/18</w:t>
            </w:r>
          </w:p>
        </w:tc>
        <w:tc>
          <w:tcPr>
            <w:tcW w:w="3119"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 xml:space="preserve">Ms Felleng Yende (CEO)                   </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Ms Chereece Balkisson</w:t>
            </w:r>
          </w:p>
        </w:tc>
        <w:tc>
          <w:tcPr>
            <w:tcW w:w="3118"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Johannesburg (SA) – Dubai (United Arab Emi) – Dubai (United Arab Emi) – Johannesburg (SA)</w:t>
            </w:r>
          </w:p>
          <w:p w:rsidR="009351FC" w:rsidRPr="00BB4B01" w:rsidRDefault="009351FC" w:rsidP="00380B12">
            <w:pPr>
              <w:spacing w:after="0" w:line="240" w:lineRule="auto"/>
              <w:rPr>
                <w:rFonts w:ascii="Arial" w:eastAsia="Times New Roman" w:hAnsi="Arial" w:cs="Arial"/>
                <w:sz w:val="20"/>
                <w:szCs w:val="20"/>
              </w:rPr>
            </w:pP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Johannesburg (SA) – Dubai (United Arab Emi) – Dubai (United Arab Emi) – Johannesburg (SA)</w:t>
            </w:r>
          </w:p>
        </w:tc>
        <w:tc>
          <w:tcPr>
            <w:tcW w:w="2410" w:type="dxa"/>
          </w:tcPr>
          <w:p w:rsidR="009351FC" w:rsidRPr="00BB4B01" w:rsidRDefault="009351FC" w:rsidP="00380B12">
            <w:pPr>
              <w:spacing w:after="0" w:line="240" w:lineRule="auto"/>
              <w:jc w:val="right"/>
              <w:rPr>
                <w:rFonts w:ascii="Arial" w:eastAsia="Times New Roman" w:hAnsi="Arial" w:cs="Arial"/>
                <w:sz w:val="20"/>
                <w:szCs w:val="20"/>
              </w:rPr>
            </w:pPr>
            <w:r w:rsidRPr="00BB4B01">
              <w:rPr>
                <w:rFonts w:ascii="Arial" w:eastAsia="Times New Roman" w:hAnsi="Arial" w:cs="Arial"/>
                <w:sz w:val="20"/>
                <w:szCs w:val="20"/>
              </w:rPr>
              <w:t xml:space="preserve">81 238      </w:t>
            </w:r>
          </w:p>
          <w:p w:rsidR="009351FC" w:rsidRPr="00BB4B01" w:rsidRDefault="009351FC" w:rsidP="00380B12">
            <w:pPr>
              <w:spacing w:after="0" w:line="240" w:lineRule="auto"/>
              <w:jc w:val="right"/>
              <w:rPr>
                <w:rFonts w:ascii="Arial" w:eastAsia="Times New Roman" w:hAnsi="Arial" w:cs="Arial"/>
                <w:sz w:val="20"/>
                <w:szCs w:val="20"/>
              </w:rPr>
            </w:pPr>
          </w:p>
          <w:p w:rsidR="009351FC" w:rsidRPr="00BB4B01" w:rsidRDefault="009351FC" w:rsidP="00380B12">
            <w:pPr>
              <w:spacing w:after="0" w:line="240" w:lineRule="auto"/>
              <w:jc w:val="right"/>
              <w:rPr>
                <w:rFonts w:ascii="Arial" w:eastAsia="Times New Roman" w:hAnsi="Arial" w:cs="Arial"/>
                <w:sz w:val="20"/>
                <w:szCs w:val="20"/>
              </w:rPr>
            </w:pPr>
            <w:r w:rsidRPr="00BB4B01">
              <w:rPr>
                <w:rFonts w:ascii="Arial" w:eastAsia="Times New Roman" w:hAnsi="Arial" w:cs="Arial"/>
                <w:sz w:val="20"/>
                <w:szCs w:val="20"/>
              </w:rPr>
              <w:t xml:space="preserve">   </w:t>
            </w:r>
          </w:p>
          <w:p w:rsidR="009351FC" w:rsidRPr="00BB4B01" w:rsidRDefault="009351FC" w:rsidP="00380B12">
            <w:pPr>
              <w:spacing w:after="0" w:line="240" w:lineRule="auto"/>
              <w:jc w:val="right"/>
              <w:rPr>
                <w:rFonts w:ascii="Arial" w:eastAsia="Times New Roman" w:hAnsi="Arial" w:cs="Arial"/>
                <w:sz w:val="20"/>
                <w:szCs w:val="20"/>
              </w:rPr>
            </w:pPr>
          </w:p>
          <w:p w:rsidR="009351FC" w:rsidRPr="00BB4B01" w:rsidRDefault="009351FC" w:rsidP="00380B12">
            <w:pPr>
              <w:spacing w:after="0" w:line="240" w:lineRule="auto"/>
              <w:jc w:val="right"/>
              <w:rPr>
                <w:rFonts w:ascii="Arial" w:eastAsia="Times New Roman" w:hAnsi="Arial" w:cs="Arial"/>
                <w:sz w:val="20"/>
                <w:szCs w:val="20"/>
              </w:rPr>
            </w:pPr>
          </w:p>
          <w:p w:rsidR="009351FC" w:rsidRPr="00BB4B01" w:rsidRDefault="009351FC" w:rsidP="00380B12">
            <w:pPr>
              <w:spacing w:after="0" w:line="240" w:lineRule="auto"/>
              <w:jc w:val="right"/>
              <w:rPr>
                <w:rFonts w:ascii="Arial" w:eastAsia="Times New Roman" w:hAnsi="Arial" w:cs="Arial"/>
                <w:sz w:val="20"/>
                <w:szCs w:val="20"/>
              </w:rPr>
            </w:pPr>
            <w:r w:rsidRPr="00BB4B01">
              <w:rPr>
                <w:rFonts w:ascii="Arial" w:eastAsia="Times New Roman" w:hAnsi="Arial" w:cs="Arial"/>
                <w:sz w:val="20"/>
                <w:szCs w:val="20"/>
              </w:rPr>
              <w:t xml:space="preserve">       .</w:t>
            </w:r>
          </w:p>
          <w:p w:rsidR="009351FC" w:rsidRPr="00BB4B01" w:rsidRDefault="009351FC" w:rsidP="00380B12">
            <w:pPr>
              <w:spacing w:after="0" w:line="240" w:lineRule="auto"/>
              <w:jc w:val="right"/>
              <w:rPr>
                <w:rFonts w:ascii="Arial" w:eastAsia="Times New Roman" w:hAnsi="Arial" w:cs="Arial"/>
                <w:sz w:val="20"/>
                <w:szCs w:val="20"/>
              </w:rPr>
            </w:pPr>
            <w:r w:rsidRPr="00BB4B01">
              <w:rPr>
                <w:rFonts w:ascii="Arial" w:eastAsia="Times New Roman" w:hAnsi="Arial" w:cs="Arial"/>
                <w:sz w:val="20"/>
                <w:szCs w:val="20"/>
              </w:rPr>
              <w:t xml:space="preserve">52 481 </w:t>
            </w:r>
          </w:p>
          <w:p w:rsidR="009351FC" w:rsidRPr="00BB4B01" w:rsidRDefault="009351FC" w:rsidP="00380B12">
            <w:pPr>
              <w:spacing w:after="0" w:line="240" w:lineRule="auto"/>
              <w:ind w:left="360"/>
              <w:jc w:val="right"/>
              <w:rPr>
                <w:rFonts w:ascii="Arial" w:eastAsia="Times New Roman" w:hAnsi="Arial" w:cs="Arial"/>
                <w:sz w:val="20"/>
                <w:szCs w:val="20"/>
              </w:rPr>
            </w:pPr>
          </w:p>
          <w:p w:rsidR="009351FC" w:rsidRPr="00BB4B01" w:rsidRDefault="009351FC" w:rsidP="00380B12">
            <w:pPr>
              <w:spacing w:after="0" w:line="240" w:lineRule="auto"/>
              <w:ind w:left="360"/>
              <w:jc w:val="right"/>
              <w:rPr>
                <w:rFonts w:ascii="Arial" w:eastAsia="Times New Roman" w:hAnsi="Arial" w:cs="Arial"/>
                <w:sz w:val="20"/>
                <w:szCs w:val="20"/>
              </w:rPr>
            </w:pPr>
            <w:r w:rsidRPr="00BB4B01">
              <w:rPr>
                <w:rFonts w:ascii="Arial" w:eastAsia="Times New Roman" w:hAnsi="Arial" w:cs="Arial"/>
                <w:sz w:val="20"/>
                <w:szCs w:val="20"/>
              </w:rPr>
              <w:t xml:space="preserve">      </w:t>
            </w:r>
          </w:p>
        </w:tc>
      </w:tr>
      <w:tr w:rsidR="009351FC" w:rsidRPr="00BB4B01" w:rsidTr="00380B12">
        <w:trPr>
          <w:trHeight w:val="780"/>
        </w:trPr>
        <w:tc>
          <w:tcPr>
            <w:tcW w:w="1526" w:type="dxa"/>
          </w:tcPr>
          <w:p w:rsidR="009351FC" w:rsidRPr="00BB4B01" w:rsidRDefault="009351FC" w:rsidP="00380B12">
            <w:pPr>
              <w:spacing w:after="0" w:line="240" w:lineRule="auto"/>
              <w:rPr>
                <w:rFonts w:ascii="Arial" w:eastAsia="Times New Roman" w:hAnsi="Arial" w:cs="Arial"/>
                <w:b/>
                <w:sz w:val="20"/>
                <w:szCs w:val="20"/>
              </w:rPr>
            </w:pPr>
            <w:r w:rsidRPr="00BB4B01">
              <w:rPr>
                <w:rFonts w:ascii="Arial" w:eastAsia="Times New Roman" w:hAnsi="Arial" w:cs="Arial"/>
                <w:b/>
                <w:sz w:val="20"/>
                <w:szCs w:val="20"/>
              </w:rPr>
              <w:t>AGRISETA</w:t>
            </w:r>
          </w:p>
        </w:tc>
        <w:tc>
          <w:tcPr>
            <w:tcW w:w="3118" w:type="dxa"/>
          </w:tcPr>
          <w:p w:rsidR="009351FC" w:rsidRPr="00BB4B01" w:rsidRDefault="009351FC" w:rsidP="00380B12">
            <w:pPr>
              <w:spacing w:after="0" w:line="240" w:lineRule="auto"/>
              <w:jc w:val="center"/>
              <w:rPr>
                <w:rFonts w:ascii="Arial" w:eastAsia="Times New Roman" w:hAnsi="Arial" w:cs="Arial"/>
                <w:sz w:val="20"/>
                <w:szCs w:val="20"/>
              </w:rPr>
            </w:pPr>
            <w:r w:rsidRPr="00BB4B01">
              <w:rPr>
                <w:rFonts w:ascii="Arial" w:eastAsia="Times New Roman" w:hAnsi="Arial" w:cs="Arial"/>
                <w:sz w:val="20"/>
                <w:szCs w:val="20"/>
              </w:rPr>
              <w:t>2016/17</w:t>
            </w:r>
          </w:p>
        </w:tc>
        <w:tc>
          <w:tcPr>
            <w:tcW w:w="3119"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Mr Frikkie Fouche</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Mr Gerard Mamabolo</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Mr Thami Ka Plaatjie</w:t>
            </w:r>
          </w:p>
        </w:tc>
        <w:tc>
          <w:tcPr>
            <w:tcW w:w="3118"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Abu Dhabi</w:t>
            </w:r>
          </w:p>
        </w:tc>
        <w:tc>
          <w:tcPr>
            <w:tcW w:w="2410" w:type="dxa"/>
          </w:tcPr>
          <w:p w:rsidR="009351FC" w:rsidRPr="00BB4B01" w:rsidRDefault="009351FC" w:rsidP="00380B12">
            <w:pPr>
              <w:spacing w:after="0" w:line="240" w:lineRule="auto"/>
              <w:jc w:val="right"/>
              <w:rPr>
                <w:rFonts w:ascii="Arial" w:eastAsia="Times New Roman" w:hAnsi="Arial" w:cs="Arial"/>
                <w:sz w:val="20"/>
                <w:szCs w:val="20"/>
              </w:rPr>
            </w:pPr>
            <w:r w:rsidRPr="00BB4B01">
              <w:rPr>
                <w:rFonts w:ascii="Arial" w:eastAsia="Times New Roman" w:hAnsi="Arial" w:cs="Arial"/>
                <w:sz w:val="20"/>
                <w:szCs w:val="20"/>
              </w:rPr>
              <w:t>31 909</w:t>
            </w:r>
          </w:p>
        </w:tc>
      </w:tr>
      <w:tr w:rsidR="009351FC" w:rsidRPr="00BB4B01" w:rsidTr="00380B12">
        <w:trPr>
          <w:trHeight w:val="3616"/>
        </w:trPr>
        <w:tc>
          <w:tcPr>
            <w:tcW w:w="1526" w:type="dxa"/>
            <w:vMerge w:val="restart"/>
          </w:tcPr>
          <w:p w:rsidR="009351FC" w:rsidRPr="00BB4B01" w:rsidRDefault="009351FC" w:rsidP="00380B12">
            <w:pPr>
              <w:spacing w:after="0" w:line="240" w:lineRule="auto"/>
              <w:rPr>
                <w:rFonts w:ascii="Arial" w:eastAsia="Times New Roman" w:hAnsi="Arial" w:cs="Arial"/>
                <w:b/>
                <w:sz w:val="20"/>
                <w:szCs w:val="20"/>
              </w:rPr>
            </w:pPr>
            <w:r w:rsidRPr="00BB4B01">
              <w:rPr>
                <w:rFonts w:ascii="Arial" w:eastAsia="Times New Roman" w:hAnsi="Arial" w:cs="Arial"/>
                <w:b/>
                <w:sz w:val="20"/>
                <w:szCs w:val="20"/>
              </w:rPr>
              <w:t>CHIETA</w:t>
            </w:r>
          </w:p>
        </w:tc>
        <w:tc>
          <w:tcPr>
            <w:tcW w:w="3118" w:type="dxa"/>
          </w:tcPr>
          <w:p w:rsidR="009351FC" w:rsidRPr="00BB4B01" w:rsidRDefault="009351FC" w:rsidP="00380B12">
            <w:pPr>
              <w:spacing w:after="0" w:line="240" w:lineRule="auto"/>
              <w:jc w:val="center"/>
              <w:rPr>
                <w:rFonts w:ascii="Arial" w:eastAsia="Times New Roman" w:hAnsi="Arial" w:cs="Arial"/>
                <w:sz w:val="20"/>
                <w:szCs w:val="20"/>
              </w:rPr>
            </w:pPr>
            <w:r w:rsidRPr="00BB4B01">
              <w:rPr>
                <w:rFonts w:ascii="Arial" w:eastAsia="Times New Roman" w:hAnsi="Arial" w:cs="Arial"/>
                <w:sz w:val="20"/>
                <w:szCs w:val="20"/>
              </w:rPr>
              <w:t>2017/18</w:t>
            </w:r>
          </w:p>
        </w:tc>
        <w:tc>
          <w:tcPr>
            <w:tcW w:w="3119"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Mr Gerhardus</w:t>
            </w:r>
            <w:r w:rsidRPr="00BB4B01">
              <w:rPr>
                <w:rFonts w:ascii="Arial" w:hAnsi="Arial" w:cs="Arial"/>
                <w:sz w:val="20"/>
                <w:szCs w:val="20"/>
              </w:rPr>
              <w:t xml:space="preserve"> </w:t>
            </w:r>
            <w:r w:rsidRPr="00BB4B01">
              <w:rPr>
                <w:rFonts w:ascii="Arial" w:eastAsia="Times New Roman" w:hAnsi="Arial" w:cs="Arial"/>
                <w:sz w:val="20"/>
                <w:szCs w:val="20"/>
              </w:rPr>
              <w:t>Ceronie (Board Member)</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Mr Daniel</w:t>
            </w:r>
            <w:r w:rsidRPr="00BB4B01">
              <w:rPr>
                <w:rFonts w:ascii="Arial" w:hAnsi="Arial" w:cs="Arial"/>
                <w:sz w:val="20"/>
                <w:szCs w:val="20"/>
              </w:rPr>
              <w:t xml:space="preserve"> </w:t>
            </w:r>
            <w:r w:rsidRPr="00BB4B01">
              <w:rPr>
                <w:rFonts w:ascii="Arial" w:eastAsia="Times New Roman" w:hAnsi="Arial" w:cs="Arial"/>
                <w:sz w:val="20"/>
                <w:szCs w:val="20"/>
              </w:rPr>
              <w:t>Ndou (Board Member)</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Mr Mandla Nkabinde (Board Member)</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Mr Salathia Phetla (Board Member)</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Ms Raakshani</w:t>
            </w:r>
            <w:r w:rsidRPr="00BB4B01">
              <w:rPr>
                <w:rFonts w:ascii="Arial" w:hAnsi="Arial" w:cs="Arial"/>
                <w:sz w:val="20"/>
                <w:szCs w:val="20"/>
              </w:rPr>
              <w:t xml:space="preserve"> </w:t>
            </w:r>
            <w:r w:rsidRPr="00BB4B01">
              <w:rPr>
                <w:rFonts w:ascii="Arial" w:eastAsia="Times New Roman" w:hAnsi="Arial" w:cs="Arial"/>
                <w:sz w:val="20"/>
                <w:szCs w:val="20"/>
              </w:rPr>
              <w:t>Bridgemohan (Executive Manager)</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Ms Princess</w:t>
            </w:r>
            <w:r w:rsidRPr="00BB4B01">
              <w:rPr>
                <w:rFonts w:ascii="Arial" w:hAnsi="Arial" w:cs="Arial"/>
                <w:sz w:val="20"/>
                <w:szCs w:val="20"/>
              </w:rPr>
              <w:t xml:space="preserve"> </w:t>
            </w:r>
            <w:r w:rsidRPr="00BB4B01">
              <w:rPr>
                <w:rFonts w:ascii="Arial" w:eastAsia="Times New Roman" w:hAnsi="Arial" w:cs="Arial"/>
                <w:sz w:val="20"/>
                <w:szCs w:val="20"/>
              </w:rPr>
              <w:t>Moumakoe (Manager)</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Mr Vusimuzi Mkhatshwa (Specialist)</w:t>
            </w:r>
          </w:p>
        </w:tc>
        <w:tc>
          <w:tcPr>
            <w:tcW w:w="3118"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Johannesburg to Abu Dhabi</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Attending World Skills Competitions</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 xml:space="preserve">Johannesburg to Cleveland </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(Ohio)</w:t>
            </w:r>
          </w:p>
          <w:p w:rsidR="009351FC" w:rsidRPr="00BB4B01" w:rsidRDefault="009351FC" w:rsidP="00380B12">
            <w:pPr>
              <w:spacing w:after="0" w:line="240" w:lineRule="auto"/>
              <w:rPr>
                <w:rFonts w:ascii="Arial" w:eastAsia="Times New Roman" w:hAnsi="Arial" w:cs="Arial"/>
                <w:sz w:val="20"/>
                <w:szCs w:val="20"/>
              </w:rPr>
            </w:pP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Training, preparations and exposure to international standards for World Skill Competitions.</w:t>
            </w:r>
          </w:p>
        </w:tc>
        <w:tc>
          <w:tcPr>
            <w:tcW w:w="2410"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 xml:space="preserve">17 783.35 (Total service fees for group booking) </w:t>
            </w:r>
          </w:p>
          <w:p w:rsidR="009351FC" w:rsidRPr="00BB4B01" w:rsidRDefault="009351FC" w:rsidP="00380B12">
            <w:pPr>
              <w:spacing w:after="0" w:line="240" w:lineRule="auto"/>
              <w:jc w:val="both"/>
              <w:rPr>
                <w:rFonts w:ascii="Arial" w:eastAsia="Times New Roman" w:hAnsi="Arial" w:cs="Arial"/>
                <w:sz w:val="20"/>
                <w:szCs w:val="20"/>
              </w:rPr>
            </w:pPr>
            <w:r w:rsidRPr="00BB4B01">
              <w:rPr>
                <w:rFonts w:ascii="Arial" w:eastAsia="Times New Roman" w:hAnsi="Arial" w:cs="Arial"/>
                <w:sz w:val="20"/>
                <w:szCs w:val="20"/>
              </w:rPr>
              <w:t>360 (Total Service fees)</w:t>
            </w:r>
          </w:p>
        </w:tc>
      </w:tr>
      <w:tr w:rsidR="009351FC" w:rsidRPr="00BB4B01" w:rsidTr="00380B12">
        <w:trPr>
          <w:trHeight w:val="990"/>
        </w:trPr>
        <w:tc>
          <w:tcPr>
            <w:tcW w:w="1526" w:type="dxa"/>
            <w:vMerge/>
          </w:tcPr>
          <w:p w:rsidR="009351FC" w:rsidRPr="00BB4B01" w:rsidRDefault="009351FC" w:rsidP="00380B12">
            <w:pPr>
              <w:spacing w:after="0" w:line="240" w:lineRule="auto"/>
              <w:rPr>
                <w:rFonts w:ascii="Arial" w:eastAsia="Times New Roman" w:hAnsi="Arial" w:cs="Arial"/>
                <w:b/>
                <w:sz w:val="20"/>
                <w:szCs w:val="20"/>
              </w:rPr>
            </w:pPr>
          </w:p>
        </w:tc>
        <w:tc>
          <w:tcPr>
            <w:tcW w:w="3118" w:type="dxa"/>
          </w:tcPr>
          <w:p w:rsidR="009351FC" w:rsidRPr="00BB4B01" w:rsidRDefault="009351FC" w:rsidP="00380B12">
            <w:pPr>
              <w:spacing w:after="0" w:line="240" w:lineRule="auto"/>
              <w:jc w:val="center"/>
              <w:rPr>
                <w:rFonts w:ascii="Arial" w:eastAsia="Times New Roman" w:hAnsi="Arial" w:cs="Arial"/>
                <w:sz w:val="20"/>
                <w:szCs w:val="20"/>
              </w:rPr>
            </w:pPr>
          </w:p>
        </w:tc>
        <w:tc>
          <w:tcPr>
            <w:tcW w:w="3119"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 xml:space="preserve">Mr Phillipuss Terblanche (Participant for World Skills Competition) </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Mr Etienne Nell (Trainer for World Skills Competition)</w:t>
            </w:r>
          </w:p>
        </w:tc>
        <w:tc>
          <w:tcPr>
            <w:tcW w:w="3118" w:type="dxa"/>
          </w:tcPr>
          <w:p w:rsidR="009351FC" w:rsidRPr="00BB4B01" w:rsidRDefault="009351FC" w:rsidP="00380B12">
            <w:pPr>
              <w:spacing w:after="0" w:line="240" w:lineRule="auto"/>
              <w:rPr>
                <w:rFonts w:ascii="Arial" w:eastAsia="Times New Roman" w:hAnsi="Arial" w:cs="Arial"/>
                <w:sz w:val="20"/>
                <w:szCs w:val="20"/>
              </w:rPr>
            </w:pPr>
          </w:p>
        </w:tc>
        <w:tc>
          <w:tcPr>
            <w:tcW w:w="2410" w:type="dxa"/>
          </w:tcPr>
          <w:p w:rsidR="009351FC" w:rsidRPr="00BB4B01" w:rsidRDefault="009351FC" w:rsidP="00380B12">
            <w:pPr>
              <w:spacing w:after="0" w:line="240" w:lineRule="auto"/>
              <w:jc w:val="right"/>
              <w:rPr>
                <w:rFonts w:ascii="Arial" w:eastAsia="Times New Roman" w:hAnsi="Arial" w:cs="Arial"/>
                <w:sz w:val="20"/>
                <w:szCs w:val="20"/>
              </w:rPr>
            </w:pPr>
          </w:p>
        </w:tc>
      </w:tr>
      <w:tr w:rsidR="009351FC" w:rsidRPr="00BB4B01" w:rsidTr="00380B12">
        <w:trPr>
          <w:trHeight w:val="780"/>
        </w:trPr>
        <w:tc>
          <w:tcPr>
            <w:tcW w:w="1526" w:type="dxa"/>
          </w:tcPr>
          <w:p w:rsidR="009351FC" w:rsidRPr="00BB4B01" w:rsidRDefault="009351FC" w:rsidP="00380B12">
            <w:pPr>
              <w:spacing w:after="0" w:line="240" w:lineRule="auto"/>
              <w:rPr>
                <w:rFonts w:ascii="Arial" w:eastAsia="Times New Roman" w:hAnsi="Arial" w:cs="Arial"/>
                <w:b/>
                <w:sz w:val="20"/>
                <w:szCs w:val="20"/>
              </w:rPr>
            </w:pPr>
            <w:r w:rsidRPr="00BB4B01">
              <w:rPr>
                <w:rFonts w:ascii="Arial" w:eastAsia="Times New Roman" w:hAnsi="Arial" w:cs="Arial"/>
                <w:b/>
                <w:sz w:val="20"/>
                <w:szCs w:val="20"/>
              </w:rPr>
              <w:t>NSFAS</w:t>
            </w:r>
          </w:p>
        </w:tc>
        <w:tc>
          <w:tcPr>
            <w:tcW w:w="3118" w:type="dxa"/>
          </w:tcPr>
          <w:p w:rsidR="009351FC" w:rsidRPr="00BB4B01" w:rsidRDefault="009351FC" w:rsidP="00380B12">
            <w:pPr>
              <w:spacing w:after="0" w:line="240" w:lineRule="auto"/>
              <w:jc w:val="center"/>
              <w:rPr>
                <w:rFonts w:ascii="Arial" w:eastAsia="Times New Roman" w:hAnsi="Arial" w:cs="Arial"/>
                <w:sz w:val="20"/>
                <w:szCs w:val="20"/>
              </w:rPr>
            </w:pPr>
            <w:r w:rsidRPr="00BB4B01">
              <w:rPr>
                <w:rFonts w:ascii="Arial" w:eastAsia="Times New Roman" w:hAnsi="Arial" w:cs="Arial"/>
                <w:sz w:val="20"/>
                <w:szCs w:val="20"/>
              </w:rPr>
              <w:t>2016/17</w:t>
            </w:r>
          </w:p>
        </w:tc>
        <w:tc>
          <w:tcPr>
            <w:tcW w:w="3119"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Lerato Nage</w:t>
            </w:r>
          </w:p>
          <w:p w:rsidR="009351FC" w:rsidRPr="00BB4B01" w:rsidRDefault="009351FC" w:rsidP="00380B12">
            <w:pPr>
              <w:spacing w:after="0" w:line="240" w:lineRule="auto"/>
              <w:rPr>
                <w:rFonts w:ascii="Arial" w:eastAsia="Times New Roman" w:hAnsi="Arial" w:cs="Arial"/>
                <w:sz w:val="20"/>
                <w:szCs w:val="20"/>
              </w:rPr>
            </w:pPr>
          </w:p>
          <w:p w:rsidR="009351FC" w:rsidRPr="00BB4B01" w:rsidRDefault="009351FC" w:rsidP="00380B12">
            <w:pPr>
              <w:spacing w:after="0" w:line="240" w:lineRule="auto"/>
              <w:rPr>
                <w:rFonts w:ascii="Arial" w:eastAsia="Times New Roman" w:hAnsi="Arial" w:cs="Arial"/>
                <w:sz w:val="20"/>
                <w:szCs w:val="20"/>
              </w:rPr>
            </w:pP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Lerato Nage</w:t>
            </w:r>
          </w:p>
          <w:p w:rsidR="009351FC" w:rsidRPr="00BB4B01" w:rsidRDefault="009351FC" w:rsidP="00380B12">
            <w:pPr>
              <w:spacing w:after="0" w:line="240" w:lineRule="auto"/>
              <w:rPr>
                <w:rFonts w:ascii="Arial" w:eastAsia="Times New Roman" w:hAnsi="Arial" w:cs="Arial"/>
                <w:sz w:val="20"/>
                <w:szCs w:val="20"/>
              </w:rPr>
            </w:pPr>
          </w:p>
          <w:p w:rsidR="009351FC" w:rsidRPr="00BB4B01" w:rsidRDefault="009351FC" w:rsidP="00380B12">
            <w:pPr>
              <w:spacing w:after="0" w:line="240" w:lineRule="auto"/>
              <w:rPr>
                <w:rFonts w:ascii="Arial" w:eastAsia="Times New Roman" w:hAnsi="Arial" w:cs="Arial"/>
                <w:sz w:val="20"/>
                <w:szCs w:val="20"/>
              </w:rPr>
            </w:pPr>
          </w:p>
          <w:p w:rsidR="009351FC" w:rsidRPr="00BB4B01" w:rsidRDefault="009351FC" w:rsidP="00380B12">
            <w:pPr>
              <w:spacing w:after="0" w:line="240" w:lineRule="auto"/>
              <w:rPr>
                <w:rFonts w:ascii="Arial" w:eastAsia="Times New Roman" w:hAnsi="Arial" w:cs="Arial"/>
                <w:sz w:val="20"/>
                <w:szCs w:val="20"/>
              </w:rPr>
            </w:pP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Eugene Johannes</w:t>
            </w:r>
          </w:p>
          <w:p w:rsidR="009351FC" w:rsidRPr="00BB4B01" w:rsidRDefault="009351FC" w:rsidP="00380B12">
            <w:pPr>
              <w:spacing w:after="0" w:line="240" w:lineRule="auto"/>
              <w:rPr>
                <w:rFonts w:ascii="Arial" w:eastAsia="Times New Roman" w:hAnsi="Arial" w:cs="Arial"/>
                <w:sz w:val="20"/>
                <w:szCs w:val="20"/>
              </w:rPr>
            </w:pPr>
          </w:p>
          <w:p w:rsidR="009351FC" w:rsidRPr="00BB4B01" w:rsidRDefault="009351FC" w:rsidP="00380B12">
            <w:pPr>
              <w:spacing w:after="0" w:line="240" w:lineRule="auto"/>
              <w:rPr>
                <w:rFonts w:ascii="Arial" w:eastAsia="Times New Roman" w:hAnsi="Arial" w:cs="Arial"/>
                <w:sz w:val="20"/>
                <w:szCs w:val="20"/>
              </w:rPr>
            </w:pPr>
          </w:p>
          <w:p w:rsidR="009351FC" w:rsidRPr="00BB4B01" w:rsidRDefault="009351FC" w:rsidP="00380B12">
            <w:pPr>
              <w:spacing w:after="0" w:line="240" w:lineRule="auto"/>
              <w:rPr>
                <w:rFonts w:ascii="Arial" w:eastAsia="Times New Roman" w:hAnsi="Arial" w:cs="Arial"/>
                <w:sz w:val="20"/>
                <w:szCs w:val="20"/>
              </w:rPr>
            </w:pP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Msulwa Daca</w:t>
            </w:r>
          </w:p>
        </w:tc>
        <w:tc>
          <w:tcPr>
            <w:tcW w:w="3118"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Johannesburg to Nairobi (Kenya) to Johannesburg</w:t>
            </w:r>
          </w:p>
          <w:p w:rsidR="009351FC" w:rsidRPr="00BB4B01" w:rsidRDefault="009351FC" w:rsidP="00380B12">
            <w:pPr>
              <w:spacing w:after="0" w:line="240" w:lineRule="auto"/>
              <w:rPr>
                <w:rFonts w:ascii="Arial" w:eastAsia="Times New Roman" w:hAnsi="Arial" w:cs="Arial"/>
                <w:sz w:val="20"/>
                <w:szCs w:val="20"/>
              </w:rPr>
            </w:pP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Johannesburg to Salaam (Tanzania) to Johannesburg to Cape Town</w:t>
            </w:r>
          </w:p>
          <w:p w:rsidR="009351FC" w:rsidRPr="00BB4B01" w:rsidRDefault="009351FC" w:rsidP="00380B12">
            <w:pPr>
              <w:spacing w:after="0" w:line="240" w:lineRule="auto"/>
              <w:rPr>
                <w:rFonts w:ascii="Arial" w:eastAsia="Times New Roman" w:hAnsi="Arial" w:cs="Arial"/>
                <w:sz w:val="20"/>
                <w:szCs w:val="20"/>
              </w:rPr>
            </w:pP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Cape Town to Johannesburg to Nairobi (Kenya) to Johannesburg</w:t>
            </w:r>
          </w:p>
          <w:p w:rsidR="009351FC" w:rsidRPr="00BB4B01" w:rsidRDefault="009351FC" w:rsidP="00380B12">
            <w:pPr>
              <w:spacing w:after="0" w:line="240" w:lineRule="auto"/>
              <w:rPr>
                <w:rFonts w:ascii="Arial" w:eastAsia="Times New Roman" w:hAnsi="Arial" w:cs="Arial"/>
                <w:sz w:val="20"/>
                <w:szCs w:val="20"/>
              </w:rPr>
            </w:pP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Johannesburg to Salaam (Tanzania) to Johannesburg to Cape Town</w:t>
            </w:r>
          </w:p>
        </w:tc>
        <w:tc>
          <w:tcPr>
            <w:tcW w:w="2410" w:type="dxa"/>
          </w:tcPr>
          <w:p w:rsidR="009351FC" w:rsidRPr="00BB4B01" w:rsidRDefault="009351FC" w:rsidP="00380B12">
            <w:pPr>
              <w:spacing w:after="0" w:line="240" w:lineRule="auto"/>
              <w:jc w:val="right"/>
              <w:rPr>
                <w:rFonts w:ascii="Arial" w:eastAsia="Times New Roman" w:hAnsi="Arial" w:cs="Arial"/>
                <w:sz w:val="20"/>
                <w:szCs w:val="20"/>
              </w:rPr>
            </w:pPr>
            <w:r w:rsidRPr="00BB4B01">
              <w:rPr>
                <w:rFonts w:ascii="Arial" w:eastAsia="Times New Roman" w:hAnsi="Arial" w:cs="Arial"/>
                <w:sz w:val="20"/>
                <w:szCs w:val="20"/>
              </w:rPr>
              <w:t xml:space="preserve">33 691.00                                                </w:t>
            </w:r>
          </w:p>
          <w:p w:rsidR="009351FC" w:rsidRPr="00BB4B01" w:rsidRDefault="009351FC" w:rsidP="00380B12">
            <w:pPr>
              <w:spacing w:after="0" w:line="240" w:lineRule="auto"/>
              <w:jc w:val="right"/>
              <w:rPr>
                <w:rFonts w:ascii="Arial" w:eastAsia="Times New Roman" w:hAnsi="Arial" w:cs="Arial"/>
                <w:sz w:val="20"/>
                <w:szCs w:val="20"/>
              </w:rPr>
            </w:pPr>
          </w:p>
          <w:p w:rsidR="009351FC" w:rsidRPr="00BB4B01" w:rsidRDefault="009351FC" w:rsidP="00380B12">
            <w:pPr>
              <w:spacing w:after="0" w:line="240" w:lineRule="auto"/>
              <w:jc w:val="right"/>
              <w:rPr>
                <w:rFonts w:ascii="Arial" w:eastAsia="Times New Roman" w:hAnsi="Arial" w:cs="Arial"/>
                <w:sz w:val="20"/>
                <w:szCs w:val="20"/>
              </w:rPr>
            </w:pPr>
          </w:p>
          <w:p w:rsidR="009351FC" w:rsidRPr="00BB4B01" w:rsidRDefault="009351FC" w:rsidP="00380B12">
            <w:pPr>
              <w:spacing w:after="0" w:line="240" w:lineRule="auto"/>
              <w:jc w:val="right"/>
              <w:rPr>
                <w:rFonts w:ascii="Arial" w:eastAsia="Times New Roman" w:hAnsi="Arial" w:cs="Arial"/>
                <w:sz w:val="20"/>
                <w:szCs w:val="20"/>
              </w:rPr>
            </w:pPr>
            <w:r w:rsidRPr="00BB4B01">
              <w:rPr>
                <w:rFonts w:ascii="Arial" w:eastAsia="Times New Roman" w:hAnsi="Arial" w:cs="Arial"/>
                <w:sz w:val="20"/>
                <w:szCs w:val="20"/>
              </w:rPr>
              <w:t>13 581.46</w:t>
            </w:r>
          </w:p>
          <w:p w:rsidR="009351FC" w:rsidRPr="00BB4B01" w:rsidRDefault="009351FC" w:rsidP="00380B12">
            <w:pPr>
              <w:spacing w:after="0" w:line="240" w:lineRule="auto"/>
              <w:jc w:val="right"/>
              <w:rPr>
                <w:rFonts w:ascii="Arial" w:eastAsia="Times New Roman" w:hAnsi="Arial" w:cs="Arial"/>
                <w:sz w:val="20"/>
                <w:szCs w:val="20"/>
              </w:rPr>
            </w:pPr>
          </w:p>
          <w:p w:rsidR="009351FC" w:rsidRPr="00BB4B01" w:rsidRDefault="009351FC" w:rsidP="00380B12">
            <w:pPr>
              <w:spacing w:after="0" w:line="240" w:lineRule="auto"/>
              <w:jc w:val="right"/>
              <w:rPr>
                <w:rFonts w:ascii="Arial" w:eastAsia="Times New Roman" w:hAnsi="Arial" w:cs="Arial"/>
                <w:sz w:val="20"/>
                <w:szCs w:val="20"/>
              </w:rPr>
            </w:pPr>
          </w:p>
          <w:p w:rsidR="009351FC" w:rsidRPr="00BB4B01" w:rsidRDefault="009351FC" w:rsidP="00380B12">
            <w:pPr>
              <w:spacing w:after="0" w:line="240" w:lineRule="auto"/>
              <w:jc w:val="right"/>
              <w:rPr>
                <w:rFonts w:ascii="Arial" w:eastAsia="Times New Roman" w:hAnsi="Arial" w:cs="Arial"/>
                <w:sz w:val="20"/>
                <w:szCs w:val="20"/>
              </w:rPr>
            </w:pPr>
          </w:p>
          <w:p w:rsidR="009351FC" w:rsidRPr="00BB4B01" w:rsidRDefault="009351FC" w:rsidP="00380B12">
            <w:pPr>
              <w:spacing w:after="0" w:line="240" w:lineRule="auto"/>
              <w:jc w:val="right"/>
              <w:rPr>
                <w:rFonts w:ascii="Arial" w:eastAsia="Times New Roman" w:hAnsi="Arial" w:cs="Arial"/>
                <w:sz w:val="20"/>
                <w:szCs w:val="20"/>
              </w:rPr>
            </w:pPr>
            <w:r w:rsidRPr="00BB4B01">
              <w:rPr>
                <w:rFonts w:ascii="Arial" w:eastAsia="Times New Roman" w:hAnsi="Arial" w:cs="Arial"/>
                <w:sz w:val="20"/>
                <w:szCs w:val="20"/>
              </w:rPr>
              <w:t>36 006.19</w:t>
            </w:r>
          </w:p>
          <w:p w:rsidR="009351FC" w:rsidRPr="00BB4B01" w:rsidRDefault="009351FC" w:rsidP="00380B12">
            <w:pPr>
              <w:spacing w:after="0" w:line="240" w:lineRule="auto"/>
              <w:jc w:val="right"/>
              <w:rPr>
                <w:rFonts w:ascii="Arial" w:eastAsia="Times New Roman" w:hAnsi="Arial" w:cs="Arial"/>
                <w:sz w:val="20"/>
                <w:szCs w:val="20"/>
              </w:rPr>
            </w:pPr>
          </w:p>
          <w:p w:rsidR="009351FC" w:rsidRPr="00BB4B01" w:rsidRDefault="009351FC" w:rsidP="00380B12">
            <w:pPr>
              <w:spacing w:after="0" w:line="240" w:lineRule="auto"/>
              <w:jc w:val="right"/>
              <w:rPr>
                <w:rFonts w:ascii="Arial" w:eastAsia="Times New Roman" w:hAnsi="Arial" w:cs="Arial"/>
                <w:sz w:val="20"/>
                <w:szCs w:val="20"/>
              </w:rPr>
            </w:pPr>
          </w:p>
          <w:p w:rsidR="009351FC" w:rsidRPr="00BB4B01" w:rsidRDefault="009351FC" w:rsidP="00380B12">
            <w:pPr>
              <w:spacing w:after="0" w:line="240" w:lineRule="auto"/>
              <w:jc w:val="right"/>
              <w:rPr>
                <w:rFonts w:ascii="Arial" w:eastAsia="Times New Roman" w:hAnsi="Arial" w:cs="Arial"/>
                <w:sz w:val="20"/>
                <w:szCs w:val="20"/>
              </w:rPr>
            </w:pPr>
          </w:p>
          <w:p w:rsidR="009351FC" w:rsidRPr="00BB4B01" w:rsidRDefault="009351FC" w:rsidP="00380B12">
            <w:pPr>
              <w:spacing w:after="0" w:line="240" w:lineRule="auto"/>
              <w:jc w:val="right"/>
              <w:rPr>
                <w:rFonts w:ascii="Arial" w:eastAsia="Times New Roman" w:hAnsi="Arial" w:cs="Arial"/>
                <w:sz w:val="20"/>
                <w:szCs w:val="20"/>
              </w:rPr>
            </w:pPr>
            <w:r w:rsidRPr="00BB4B01">
              <w:rPr>
                <w:rFonts w:ascii="Arial" w:eastAsia="Times New Roman" w:hAnsi="Arial" w:cs="Arial"/>
                <w:sz w:val="20"/>
                <w:szCs w:val="20"/>
              </w:rPr>
              <w:t>13 522.46</w:t>
            </w:r>
          </w:p>
        </w:tc>
      </w:tr>
      <w:tr w:rsidR="009351FC" w:rsidRPr="00BB4B01" w:rsidTr="00380B12">
        <w:trPr>
          <w:trHeight w:val="780"/>
        </w:trPr>
        <w:tc>
          <w:tcPr>
            <w:tcW w:w="1526" w:type="dxa"/>
          </w:tcPr>
          <w:p w:rsidR="009351FC" w:rsidRPr="00BB4B01" w:rsidRDefault="009351FC" w:rsidP="00380B12">
            <w:pPr>
              <w:spacing w:after="0" w:line="240" w:lineRule="auto"/>
              <w:rPr>
                <w:rFonts w:ascii="Arial" w:eastAsia="Times New Roman" w:hAnsi="Arial" w:cs="Arial"/>
                <w:b/>
                <w:sz w:val="20"/>
                <w:szCs w:val="20"/>
              </w:rPr>
            </w:pPr>
            <w:r w:rsidRPr="00BB4B01">
              <w:rPr>
                <w:rFonts w:ascii="Arial" w:eastAsia="Times New Roman" w:hAnsi="Arial" w:cs="Arial"/>
                <w:b/>
                <w:sz w:val="20"/>
                <w:szCs w:val="20"/>
              </w:rPr>
              <w:t>WRSETA SETA</w:t>
            </w:r>
          </w:p>
        </w:tc>
        <w:tc>
          <w:tcPr>
            <w:tcW w:w="3118" w:type="dxa"/>
          </w:tcPr>
          <w:p w:rsidR="009351FC" w:rsidRPr="00BB4B01" w:rsidRDefault="009351FC" w:rsidP="00380B12">
            <w:pPr>
              <w:spacing w:after="0" w:line="240" w:lineRule="auto"/>
              <w:jc w:val="center"/>
              <w:rPr>
                <w:rFonts w:ascii="Arial" w:eastAsia="Times New Roman" w:hAnsi="Arial" w:cs="Arial"/>
                <w:sz w:val="20"/>
                <w:szCs w:val="20"/>
              </w:rPr>
            </w:pPr>
            <w:r w:rsidRPr="00BB4B01">
              <w:rPr>
                <w:rFonts w:ascii="Arial" w:eastAsia="Times New Roman" w:hAnsi="Arial" w:cs="Arial"/>
                <w:sz w:val="20"/>
                <w:szCs w:val="20"/>
              </w:rPr>
              <w:t>2016/17</w:t>
            </w:r>
          </w:p>
        </w:tc>
        <w:tc>
          <w:tcPr>
            <w:tcW w:w="3119"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1. Board Members</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2. Learners on the International Leadership Development Programme.</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3. Project Manager for ILDP</w:t>
            </w:r>
          </w:p>
        </w:tc>
        <w:tc>
          <w:tcPr>
            <w:tcW w:w="3118" w:type="dxa"/>
          </w:tcPr>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1. USA, India and Ghana</w:t>
            </w:r>
          </w:p>
          <w:p w:rsidR="009351FC" w:rsidRPr="00BB4B01" w:rsidRDefault="009351FC" w:rsidP="00380B12">
            <w:pPr>
              <w:spacing w:after="0" w:line="240" w:lineRule="auto"/>
              <w:rPr>
                <w:rFonts w:ascii="Arial" w:eastAsia="Times New Roman" w:hAnsi="Arial" w:cs="Arial"/>
                <w:sz w:val="20"/>
                <w:szCs w:val="20"/>
              </w:rPr>
            </w:pPr>
            <w:r w:rsidRPr="00BB4B01">
              <w:rPr>
                <w:rFonts w:ascii="Arial" w:eastAsia="Times New Roman" w:hAnsi="Arial" w:cs="Arial"/>
                <w:sz w:val="20"/>
                <w:szCs w:val="20"/>
              </w:rPr>
              <w:t>2. China and Russia and Ghana</w:t>
            </w:r>
          </w:p>
        </w:tc>
        <w:tc>
          <w:tcPr>
            <w:tcW w:w="2410" w:type="dxa"/>
          </w:tcPr>
          <w:p w:rsidR="009351FC" w:rsidRPr="00BB4B01" w:rsidRDefault="009351FC" w:rsidP="00380B12">
            <w:pPr>
              <w:spacing w:after="0" w:line="240" w:lineRule="auto"/>
              <w:jc w:val="right"/>
              <w:rPr>
                <w:rFonts w:ascii="Arial" w:eastAsia="Times New Roman" w:hAnsi="Arial" w:cs="Arial"/>
                <w:sz w:val="20"/>
                <w:szCs w:val="20"/>
              </w:rPr>
            </w:pPr>
            <w:r w:rsidRPr="00BB4B01">
              <w:rPr>
                <w:rFonts w:ascii="Arial" w:eastAsia="Times New Roman" w:hAnsi="Arial" w:cs="Arial"/>
                <w:sz w:val="20"/>
                <w:szCs w:val="20"/>
              </w:rPr>
              <w:t>440 889</w:t>
            </w:r>
          </w:p>
        </w:tc>
      </w:tr>
    </w:tbl>
    <w:p w:rsidR="009351FC" w:rsidRPr="00BB4B01" w:rsidRDefault="009351FC" w:rsidP="009351FC">
      <w:pPr>
        <w:spacing w:line="360" w:lineRule="auto"/>
        <w:jc w:val="both"/>
        <w:rPr>
          <w:rFonts w:ascii="Arial" w:hAnsi="Arial" w:cs="Arial"/>
          <w:sz w:val="24"/>
          <w:szCs w:val="24"/>
        </w:rPr>
      </w:pPr>
    </w:p>
    <w:p w:rsidR="009351FC" w:rsidRPr="00BB4B01" w:rsidRDefault="009351FC" w:rsidP="009351FC">
      <w:pPr>
        <w:spacing w:after="0" w:line="240" w:lineRule="auto"/>
        <w:rPr>
          <w:rFonts w:ascii="Arial" w:hAnsi="Arial" w:cs="Arial"/>
          <w:sz w:val="24"/>
          <w:szCs w:val="24"/>
        </w:rPr>
      </w:pPr>
      <w:r w:rsidRPr="00BB4B01">
        <w:rPr>
          <w:rFonts w:ascii="Arial" w:hAnsi="Arial" w:cs="Arial"/>
          <w:sz w:val="24"/>
          <w:szCs w:val="24"/>
        </w:rPr>
        <w:br w:type="page"/>
      </w:r>
    </w:p>
    <w:p w:rsidR="009351FC" w:rsidRPr="00BB4B01" w:rsidRDefault="009351FC" w:rsidP="009351FC">
      <w:pPr>
        <w:spacing w:line="360" w:lineRule="auto"/>
        <w:jc w:val="both"/>
        <w:rPr>
          <w:rFonts w:ascii="Arial" w:hAnsi="Arial" w:cs="Arial"/>
          <w:sz w:val="24"/>
          <w:szCs w:val="24"/>
        </w:rPr>
      </w:pPr>
      <w:r w:rsidRPr="00BB4B01">
        <w:rPr>
          <w:rFonts w:ascii="Arial" w:hAnsi="Arial" w:cs="Arial"/>
          <w:b/>
          <w:sz w:val="24"/>
          <w:szCs w:val="24"/>
        </w:rPr>
        <w:lastRenderedPageBreak/>
        <w:t xml:space="preserve">Annexure B: </w:t>
      </w:r>
      <w:r w:rsidRPr="00BB4B01">
        <w:rPr>
          <w:rFonts w:ascii="Arial" w:hAnsi="Arial" w:cs="Arial"/>
          <w:sz w:val="24"/>
          <w:szCs w:val="24"/>
        </w:rPr>
        <w:t>National Institute for the Humanities and Social Sciences</w:t>
      </w:r>
    </w:p>
    <w:tbl>
      <w:tblPr>
        <w:tblStyle w:val="TableGrid"/>
        <w:tblW w:w="13325" w:type="dxa"/>
        <w:tblInd w:w="-5" w:type="dxa"/>
        <w:tblLayout w:type="fixed"/>
        <w:tblLook w:val="04A0" w:firstRow="1" w:lastRow="0" w:firstColumn="1" w:lastColumn="0" w:noHBand="0" w:noVBand="1"/>
      </w:tblPr>
      <w:tblGrid>
        <w:gridCol w:w="1560"/>
        <w:gridCol w:w="6237"/>
        <w:gridCol w:w="3118"/>
        <w:gridCol w:w="2410"/>
      </w:tblGrid>
      <w:tr w:rsidR="009351FC" w:rsidRPr="00BB4B01" w:rsidTr="00380B12">
        <w:trPr>
          <w:trHeight w:val="263"/>
          <w:tblHeader/>
        </w:trPr>
        <w:tc>
          <w:tcPr>
            <w:tcW w:w="1560" w:type="dxa"/>
            <w:shd w:val="clear" w:color="auto" w:fill="F2F2F2" w:themeFill="background1" w:themeFillShade="F2"/>
            <w:noWrap/>
            <w:vAlign w:val="center"/>
            <w:hideMark/>
          </w:tcPr>
          <w:p w:rsidR="009351FC" w:rsidRPr="00BB4B01" w:rsidRDefault="009351FC" w:rsidP="00380B12">
            <w:pPr>
              <w:spacing w:after="0" w:line="240" w:lineRule="auto"/>
              <w:jc w:val="center"/>
              <w:rPr>
                <w:rFonts w:ascii="Arial" w:hAnsi="Arial" w:cs="Arial"/>
                <w:b/>
                <w:bCs/>
                <w:sz w:val="20"/>
                <w:szCs w:val="20"/>
                <w:lang w:val="en-ZA" w:eastAsia="en-ZA"/>
              </w:rPr>
            </w:pPr>
            <w:r w:rsidRPr="00BB4B01">
              <w:rPr>
                <w:rFonts w:ascii="Arial" w:hAnsi="Arial" w:cs="Arial"/>
                <w:b/>
                <w:bCs/>
                <w:sz w:val="20"/>
                <w:szCs w:val="20"/>
              </w:rPr>
              <w:t>Date</w:t>
            </w:r>
          </w:p>
        </w:tc>
        <w:tc>
          <w:tcPr>
            <w:tcW w:w="6237" w:type="dxa"/>
            <w:shd w:val="clear" w:color="auto" w:fill="F2F2F2" w:themeFill="background1" w:themeFillShade="F2"/>
            <w:noWrap/>
            <w:vAlign w:val="center"/>
            <w:hideMark/>
          </w:tcPr>
          <w:p w:rsidR="009351FC" w:rsidRPr="00BB4B01" w:rsidRDefault="009351FC" w:rsidP="00380B12">
            <w:pPr>
              <w:spacing w:after="0" w:line="240" w:lineRule="auto"/>
              <w:jc w:val="center"/>
              <w:rPr>
                <w:rFonts w:ascii="Arial" w:hAnsi="Arial" w:cs="Arial"/>
                <w:b/>
                <w:bCs/>
                <w:sz w:val="20"/>
                <w:szCs w:val="20"/>
              </w:rPr>
            </w:pPr>
            <w:r>
              <w:rPr>
                <w:rFonts w:ascii="Arial" w:hAnsi="Arial" w:cs="Arial"/>
                <w:b/>
                <w:sz w:val="20"/>
                <w:szCs w:val="20"/>
              </w:rPr>
              <w:t>a)</w:t>
            </w:r>
            <w:r w:rsidRPr="00BB4B01">
              <w:rPr>
                <w:rFonts w:ascii="Arial" w:hAnsi="Arial" w:cs="Arial"/>
                <w:b/>
                <w:sz w:val="20"/>
                <w:szCs w:val="20"/>
              </w:rPr>
              <w:t xml:space="preserve"> Name of the person travelled</w:t>
            </w:r>
          </w:p>
        </w:tc>
        <w:tc>
          <w:tcPr>
            <w:tcW w:w="3118" w:type="dxa"/>
            <w:shd w:val="clear" w:color="auto" w:fill="F2F2F2" w:themeFill="background1" w:themeFillShade="F2"/>
            <w:noWrap/>
            <w:vAlign w:val="center"/>
            <w:hideMark/>
          </w:tcPr>
          <w:p w:rsidR="009351FC" w:rsidRPr="00BB4B01" w:rsidRDefault="009351FC" w:rsidP="00380B12">
            <w:pPr>
              <w:spacing w:after="0" w:line="240" w:lineRule="auto"/>
              <w:jc w:val="center"/>
              <w:rPr>
                <w:rFonts w:ascii="Arial" w:hAnsi="Arial" w:cs="Arial"/>
                <w:b/>
                <w:bCs/>
                <w:sz w:val="20"/>
                <w:szCs w:val="20"/>
              </w:rPr>
            </w:pPr>
            <w:r>
              <w:rPr>
                <w:rFonts w:ascii="Arial" w:hAnsi="Arial" w:cs="Arial"/>
                <w:b/>
                <w:sz w:val="20"/>
                <w:szCs w:val="20"/>
              </w:rPr>
              <w:t>b)</w:t>
            </w:r>
            <w:r w:rsidRPr="00BB4B01">
              <w:rPr>
                <w:rFonts w:ascii="Arial" w:hAnsi="Arial" w:cs="Arial"/>
                <w:b/>
                <w:sz w:val="20"/>
                <w:szCs w:val="20"/>
              </w:rPr>
              <w:t xml:space="preserve"> Route travelled</w:t>
            </w:r>
          </w:p>
        </w:tc>
        <w:tc>
          <w:tcPr>
            <w:tcW w:w="2410" w:type="dxa"/>
            <w:shd w:val="clear" w:color="auto" w:fill="F2F2F2" w:themeFill="background1" w:themeFillShade="F2"/>
            <w:noWrap/>
            <w:vAlign w:val="center"/>
            <w:hideMark/>
          </w:tcPr>
          <w:p w:rsidR="009351FC" w:rsidRPr="00BB4B01" w:rsidRDefault="009351FC" w:rsidP="00380B12">
            <w:pPr>
              <w:spacing w:after="0" w:line="240" w:lineRule="auto"/>
              <w:jc w:val="center"/>
              <w:rPr>
                <w:rFonts w:ascii="Arial" w:hAnsi="Arial" w:cs="Arial"/>
                <w:b/>
                <w:bCs/>
                <w:sz w:val="20"/>
                <w:szCs w:val="20"/>
              </w:rPr>
            </w:pPr>
            <w:r>
              <w:rPr>
                <w:rFonts w:ascii="Arial" w:hAnsi="Arial" w:cs="Arial"/>
                <w:b/>
                <w:sz w:val="20"/>
                <w:szCs w:val="20"/>
              </w:rPr>
              <w:t>c)</w:t>
            </w:r>
            <w:r w:rsidRPr="00BB4B01">
              <w:rPr>
                <w:rFonts w:ascii="Arial" w:hAnsi="Arial" w:cs="Arial"/>
                <w:b/>
                <w:sz w:val="20"/>
                <w:szCs w:val="20"/>
              </w:rPr>
              <w:t xml:space="preserve"> Amount paid to Travel With Flair paid</w:t>
            </w:r>
            <w:r>
              <w:rPr>
                <w:rFonts w:ascii="Arial" w:hAnsi="Arial" w:cs="Arial"/>
                <w:b/>
                <w:sz w:val="20"/>
                <w:szCs w:val="20"/>
              </w:rPr>
              <w:t xml:space="preserve"> (R)</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16/03/2017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Maharajh Rasigan Mr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Jnb/Hkg/Pek/Hkg/Jnb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12 943.23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16/03/2017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Phaahla Elias Letuku Dr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Jnb/Hkg/Pek/Hkg/Jnb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12 943.23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13/04/2017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Sitas Aristides Prof</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Jnb/Dxb/Hkg/Foc/Hkg</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73 448.23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13/04/2017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Sitas Aristides Prof</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Hkg/Dxb/Jnb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0.00</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22/02/2017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Wa Thiongo Ngugi Mr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Lax/Lhr/Jnb/Lhr/Lax</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197 404.23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08/12/2016</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Mosoetsa Radebe Sarah Dr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Jnb/Lhr/Jnb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48 336.23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20/12/2016</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Mosoetsa Radebe Sarah Dr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Jnb/Lhr/Jnb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4 398.00</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01/12/2016</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Motsemme Nthabiseng Dr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Jnb/Ist/Esb/Ist/Jnb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12 390.23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05/12/2016</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Motsemme Nthabiseng Dr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Jnb/Ist/Esb/Ist/Jnb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38 266.00</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31/05/2017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Luthuli Isaac Mr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19 274.23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31/05/2017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Maharajh Rasigan Mr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19 274.23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31/05/2017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Mofokeng Esther Tlaleng Ms</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19 274.23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31/05/2017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Mohamed Seeraj Mr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19 274.23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31/05/2017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Motlhanke Simon Mr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19 274.23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31/05/2017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Mphambukeli Thulisile Ms</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19 274.23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31/05/2017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Mthembu Philani Malibongwe</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19 274.23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31/05/2017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Muresan Arina Alexandra Ms</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19 274.23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31/05/2017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Phaahla Letuku Elias Mr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19 274.23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17/05/2017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Sitas Aristides Prof</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Cpt/Dxb/Ath Bru/Dxb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76 901.23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17/05/2017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Sitas Aristides Prof</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Dxb/Cpt</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0.00</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31/05/2017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Sitas Aristides Prof</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Jnb/Dxb/Hkg/Foc/Hkg</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110 305.23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31/05/2017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Sitas Aristides Prof</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0.00</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31/05/2017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Thompson Ingrid Ms</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19 274.23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31/05/2017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Zondi Welcome Siphamandla Mr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19 274.23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01/06/2017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Luruli Ndivhuwo Ms</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19 274.23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lastRenderedPageBreak/>
              <w:t>01/06/2017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Mosoetsa Radebe Sarah Dr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84 110.23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01/06/2017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Pilane Busisiwe Ms</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19 274.23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01/06/2017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Sitas Aristides Prof</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Cpt/Dxb/Hkg/Foc/Hkg</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72 614.23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01/06/2017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Sitas Aristides Prof</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Hkg/Dxb/Cpt</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0.00</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05/06/2017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Sitas Aristides Prof</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Cpt/Dxb/Hkg/Foc/Hkg</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72 812.23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05/06/2017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Sitas Aristides Prof</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Hkg/Dxb/Cpt</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0.00</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06/06/2017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Thompson Ingrid Ms</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Jnb/Hkg/Foc/Hkg/Jnb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31 606.23</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17/07/2017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Mosoetsa Radebe Sarah Dr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Jnb/Lhr/Jnb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85 709.29</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11/07/2017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Sitas Aristides Prof</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Cpt/Dxb/Ath Bru/Dxb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28.06</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11/07/2017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Sitas Aristides Prof</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Dxb/Cpt</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0.00</w:t>
            </w:r>
          </w:p>
        </w:tc>
      </w:tr>
      <w:tr w:rsidR="009351FC" w:rsidRPr="00BB4B01" w:rsidTr="00380B12">
        <w:trPr>
          <w:trHeight w:val="300"/>
        </w:trPr>
        <w:tc>
          <w:tcPr>
            <w:tcW w:w="1560"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11/10/2017</w:t>
            </w:r>
          </w:p>
        </w:tc>
        <w:tc>
          <w:tcPr>
            <w:tcW w:w="6237" w:type="dxa"/>
            <w:noWrap/>
            <w:hideMark/>
          </w:tcPr>
          <w:p w:rsidR="009351FC" w:rsidRPr="00BB4B01" w:rsidRDefault="009351FC" w:rsidP="00380B12">
            <w:pPr>
              <w:spacing w:after="0" w:line="240" w:lineRule="auto"/>
              <w:rPr>
                <w:rFonts w:ascii="Arial" w:hAnsi="Arial" w:cs="Arial"/>
                <w:sz w:val="20"/>
                <w:szCs w:val="20"/>
              </w:rPr>
            </w:pPr>
            <w:r w:rsidRPr="00BB4B01">
              <w:rPr>
                <w:rFonts w:ascii="Arial" w:hAnsi="Arial" w:cs="Arial"/>
                <w:sz w:val="20"/>
                <w:szCs w:val="20"/>
              </w:rPr>
              <w:t>Pampallis John Mr</w:t>
            </w:r>
          </w:p>
        </w:tc>
        <w:tc>
          <w:tcPr>
            <w:tcW w:w="3118"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Jnb/Lhr/Jnb</w:t>
            </w:r>
          </w:p>
        </w:tc>
        <w:tc>
          <w:tcPr>
            <w:tcW w:w="2410" w:type="dxa"/>
            <w:noWrap/>
          </w:tcPr>
          <w:p w:rsidR="009351FC" w:rsidRPr="00BB4B01" w:rsidRDefault="009351FC" w:rsidP="00380B12">
            <w:pPr>
              <w:spacing w:after="0" w:line="240" w:lineRule="auto"/>
              <w:jc w:val="right"/>
              <w:rPr>
                <w:rFonts w:ascii="Arial" w:hAnsi="Arial" w:cs="Arial"/>
                <w:sz w:val="20"/>
                <w:szCs w:val="20"/>
              </w:rPr>
            </w:pPr>
            <w:r w:rsidRPr="00BB4B01">
              <w:rPr>
                <w:rFonts w:ascii="Arial" w:hAnsi="Arial" w:cs="Arial"/>
                <w:sz w:val="20"/>
                <w:szCs w:val="20"/>
              </w:rPr>
              <w:t>85 769.29</w:t>
            </w:r>
          </w:p>
        </w:tc>
      </w:tr>
    </w:tbl>
    <w:p w:rsidR="00D812CE" w:rsidRPr="00ED188E" w:rsidRDefault="00D812CE" w:rsidP="009351FC">
      <w:pPr>
        <w:spacing w:before="100" w:beforeAutospacing="1" w:after="100" w:afterAutospacing="1" w:line="360" w:lineRule="auto"/>
        <w:jc w:val="both"/>
        <w:rPr>
          <w:rFonts w:ascii="Arial" w:hAnsi="Arial" w:cs="Arial"/>
          <w:sz w:val="24"/>
          <w:szCs w:val="24"/>
        </w:rPr>
      </w:pPr>
    </w:p>
    <w:sectPr w:rsidR="00D812CE" w:rsidRPr="00ED188E" w:rsidSect="009351FC">
      <w:pgSz w:w="15840" w:h="12240" w:orient="landscape"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0B20ED"/>
    <w:multiLevelType w:val="hybridMultilevel"/>
    <w:tmpl w:val="21482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DCE7588"/>
    <w:multiLevelType w:val="hybridMultilevel"/>
    <w:tmpl w:val="19AAF5C4"/>
    <w:lvl w:ilvl="0" w:tplc="9252FF6C">
      <w:start w:val="1"/>
      <w:numFmt w:val="decimal"/>
      <w:lvlText w:val="(%1)"/>
      <w:lvlJc w:val="left"/>
      <w:pPr>
        <w:ind w:left="780" w:hanging="420"/>
      </w:pPr>
      <w:rPr>
        <w:rFonts w:hint="default"/>
      </w:rPr>
    </w:lvl>
    <w:lvl w:ilvl="1" w:tplc="2154F9F6">
      <w:start w:val="2"/>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15:restartNumberingAfterBreak="0">
    <w:nsid w:val="5E967AA8"/>
    <w:multiLevelType w:val="hybridMultilevel"/>
    <w:tmpl w:val="AC0239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8"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7A2066FC"/>
    <w:multiLevelType w:val="hybridMultilevel"/>
    <w:tmpl w:val="3FAC2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3"/>
  </w:num>
  <w:num w:numId="3">
    <w:abstractNumId w:val="14"/>
  </w:num>
  <w:num w:numId="4">
    <w:abstractNumId w:val="2"/>
  </w:num>
  <w:num w:numId="5">
    <w:abstractNumId w:val="19"/>
  </w:num>
  <w:num w:numId="6">
    <w:abstractNumId w:val="12"/>
  </w:num>
  <w:num w:numId="7">
    <w:abstractNumId w:val="17"/>
  </w:num>
  <w:num w:numId="8">
    <w:abstractNumId w:val="11"/>
  </w:num>
  <w:num w:numId="9">
    <w:abstractNumId w:val="18"/>
  </w:num>
  <w:num w:numId="10">
    <w:abstractNumId w:val="6"/>
  </w:num>
  <w:num w:numId="11">
    <w:abstractNumId w:val="8"/>
  </w:num>
  <w:num w:numId="12">
    <w:abstractNumId w:val="1"/>
  </w:num>
  <w:num w:numId="13">
    <w:abstractNumId w:val="9"/>
  </w:num>
  <w:num w:numId="14">
    <w:abstractNumId w:val="16"/>
  </w:num>
  <w:num w:numId="15">
    <w:abstractNumId w:val="4"/>
  </w:num>
  <w:num w:numId="16">
    <w:abstractNumId w:val="20"/>
  </w:num>
  <w:num w:numId="17">
    <w:abstractNumId w:val="15"/>
  </w:num>
  <w:num w:numId="18">
    <w:abstractNumId w:val="22"/>
  </w:num>
  <w:num w:numId="19">
    <w:abstractNumId w:val="5"/>
  </w:num>
  <w:num w:numId="20">
    <w:abstractNumId w:val="10"/>
  </w:num>
  <w:num w:numId="21">
    <w:abstractNumId w:val="7"/>
  </w:num>
  <w:num w:numId="22">
    <w:abstractNumId w:val="3"/>
  </w:num>
  <w:num w:numId="23">
    <w:abstractNumId w:val="21"/>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6A4D"/>
    <w:rsid w:val="0004093A"/>
    <w:rsid w:val="00042D11"/>
    <w:rsid w:val="00045457"/>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55154"/>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A7F17"/>
    <w:rsid w:val="001C33B5"/>
    <w:rsid w:val="001C6A3B"/>
    <w:rsid w:val="001C7AFC"/>
    <w:rsid w:val="001D3D9C"/>
    <w:rsid w:val="001D3EA3"/>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748C0"/>
    <w:rsid w:val="002803C5"/>
    <w:rsid w:val="002811BB"/>
    <w:rsid w:val="00281AF9"/>
    <w:rsid w:val="0029157E"/>
    <w:rsid w:val="002937B8"/>
    <w:rsid w:val="0029441E"/>
    <w:rsid w:val="0029445D"/>
    <w:rsid w:val="002A653F"/>
    <w:rsid w:val="002A76BD"/>
    <w:rsid w:val="002A7DF4"/>
    <w:rsid w:val="002B4038"/>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480C"/>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5763"/>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B571B"/>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534F"/>
    <w:rsid w:val="004671E7"/>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244BE"/>
    <w:rsid w:val="00532713"/>
    <w:rsid w:val="00536F9A"/>
    <w:rsid w:val="0054190E"/>
    <w:rsid w:val="00542BB5"/>
    <w:rsid w:val="0054768E"/>
    <w:rsid w:val="00550767"/>
    <w:rsid w:val="00552E00"/>
    <w:rsid w:val="00555C31"/>
    <w:rsid w:val="005577D9"/>
    <w:rsid w:val="0056647C"/>
    <w:rsid w:val="00570133"/>
    <w:rsid w:val="00571740"/>
    <w:rsid w:val="00571F50"/>
    <w:rsid w:val="00574DBC"/>
    <w:rsid w:val="00574F5B"/>
    <w:rsid w:val="00575286"/>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29F"/>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5B6"/>
    <w:rsid w:val="006937BB"/>
    <w:rsid w:val="006965DC"/>
    <w:rsid w:val="00697B7E"/>
    <w:rsid w:val="006A41C9"/>
    <w:rsid w:val="006A5D9D"/>
    <w:rsid w:val="006B12ED"/>
    <w:rsid w:val="006B132D"/>
    <w:rsid w:val="006B2990"/>
    <w:rsid w:val="006B3F3B"/>
    <w:rsid w:val="006B438D"/>
    <w:rsid w:val="006B5024"/>
    <w:rsid w:val="006E3002"/>
    <w:rsid w:val="006E3244"/>
    <w:rsid w:val="006F3A6E"/>
    <w:rsid w:val="00701F94"/>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B48BE"/>
    <w:rsid w:val="007C1FA3"/>
    <w:rsid w:val="007C27B6"/>
    <w:rsid w:val="007C7109"/>
    <w:rsid w:val="007D028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37482"/>
    <w:rsid w:val="008405D6"/>
    <w:rsid w:val="0084308D"/>
    <w:rsid w:val="008455F2"/>
    <w:rsid w:val="00857AAF"/>
    <w:rsid w:val="00861587"/>
    <w:rsid w:val="00866723"/>
    <w:rsid w:val="00871FD0"/>
    <w:rsid w:val="0087206C"/>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1FC"/>
    <w:rsid w:val="0093534E"/>
    <w:rsid w:val="00935CC4"/>
    <w:rsid w:val="00941C47"/>
    <w:rsid w:val="00944E86"/>
    <w:rsid w:val="00945E56"/>
    <w:rsid w:val="0095081D"/>
    <w:rsid w:val="00954F8E"/>
    <w:rsid w:val="009631F2"/>
    <w:rsid w:val="00963DA4"/>
    <w:rsid w:val="009642B8"/>
    <w:rsid w:val="009653AE"/>
    <w:rsid w:val="009668A7"/>
    <w:rsid w:val="00971E68"/>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5AE"/>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4DD"/>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57E3"/>
    <w:rsid w:val="00B4760C"/>
    <w:rsid w:val="00B64A91"/>
    <w:rsid w:val="00B757E2"/>
    <w:rsid w:val="00B8067B"/>
    <w:rsid w:val="00B84F03"/>
    <w:rsid w:val="00B8505E"/>
    <w:rsid w:val="00B85F42"/>
    <w:rsid w:val="00B85FEC"/>
    <w:rsid w:val="00B93D55"/>
    <w:rsid w:val="00B943F8"/>
    <w:rsid w:val="00B95EDF"/>
    <w:rsid w:val="00B9731E"/>
    <w:rsid w:val="00BA0B15"/>
    <w:rsid w:val="00BA38F2"/>
    <w:rsid w:val="00BB2D2A"/>
    <w:rsid w:val="00BC0761"/>
    <w:rsid w:val="00BC0884"/>
    <w:rsid w:val="00BC1489"/>
    <w:rsid w:val="00BC5DE2"/>
    <w:rsid w:val="00BC6170"/>
    <w:rsid w:val="00BD2317"/>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969F5"/>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176D"/>
    <w:rsid w:val="00D322D6"/>
    <w:rsid w:val="00D356B7"/>
    <w:rsid w:val="00D35872"/>
    <w:rsid w:val="00D376A7"/>
    <w:rsid w:val="00D50818"/>
    <w:rsid w:val="00D51384"/>
    <w:rsid w:val="00D516B0"/>
    <w:rsid w:val="00D53F58"/>
    <w:rsid w:val="00D61B42"/>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15B3"/>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92160"/>
    <w:rsid w:val="00EA0A18"/>
    <w:rsid w:val="00EA2661"/>
    <w:rsid w:val="00EA2B3A"/>
    <w:rsid w:val="00EA39B7"/>
    <w:rsid w:val="00EA5E50"/>
    <w:rsid w:val="00EB1F29"/>
    <w:rsid w:val="00EB6030"/>
    <w:rsid w:val="00EC0BF2"/>
    <w:rsid w:val="00EC469B"/>
    <w:rsid w:val="00EC6E65"/>
    <w:rsid w:val="00ED188E"/>
    <w:rsid w:val="00ED55AA"/>
    <w:rsid w:val="00ED5C53"/>
    <w:rsid w:val="00EE020F"/>
    <w:rsid w:val="00EE0B7C"/>
    <w:rsid w:val="00EE1D4D"/>
    <w:rsid w:val="00EE3380"/>
    <w:rsid w:val="00EE3C27"/>
    <w:rsid w:val="00EE45C1"/>
    <w:rsid w:val="00EE562D"/>
    <w:rsid w:val="00EE60BC"/>
    <w:rsid w:val="00EF20B6"/>
    <w:rsid w:val="00EF603A"/>
    <w:rsid w:val="00EF63E0"/>
    <w:rsid w:val="00EF642C"/>
    <w:rsid w:val="00F00655"/>
    <w:rsid w:val="00F04C73"/>
    <w:rsid w:val="00F077DE"/>
    <w:rsid w:val="00F177A6"/>
    <w:rsid w:val="00F34F71"/>
    <w:rsid w:val="00F35781"/>
    <w:rsid w:val="00F454CC"/>
    <w:rsid w:val="00F46094"/>
    <w:rsid w:val="00F4713D"/>
    <w:rsid w:val="00F476E9"/>
    <w:rsid w:val="00F47E92"/>
    <w:rsid w:val="00F5542F"/>
    <w:rsid w:val="00F61F23"/>
    <w:rsid w:val="00F62865"/>
    <w:rsid w:val="00F6484F"/>
    <w:rsid w:val="00F73556"/>
    <w:rsid w:val="00F73D24"/>
    <w:rsid w:val="00F74316"/>
    <w:rsid w:val="00F774ED"/>
    <w:rsid w:val="00F8115C"/>
    <w:rsid w:val="00F81CC3"/>
    <w:rsid w:val="00F850E2"/>
    <w:rsid w:val="00F854C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431B"/>
    <w:rsid w:val="00FC5FE4"/>
    <w:rsid w:val="00FC7A05"/>
    <w:rsid w:val="00FD70E2"/>
    <w:rsid w:val="00FE02B7"/>
    <w:rsid w:val="00FE0721"/>
    <w:rsid w:val="00FE298B"/>
    <w:rsid w:val="00FE322A"/>
    <w:rsid w:val="00FE5A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table" w:customStyle="1" w:styleId="TableGrid2">
    <w:name w:val="Table Grid2"/>
    <w:basedOn w:val="TableNormal"/>
    <w:next w:val="TableGrid"/>
    <w:uiPriority w:val="59"/>
    <w:rsid w:val="009351FC"/>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6AA2-6CE8-4288-8D85-8067B47B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85</cp:revision>
  <cp:lastPrinted>2015-02-27T14:25:00Z</cp:lastPrinted>
  <dcterms:created xsi:type="dcterms:W3CDTF">2018-02-08T05:18:00Z</dcterms:created>
  <dcterms:modified xsi:type="dcterms:W3CDTF">2018-02-14T11:54:00Z</dcterms:modified>
</cp:coreProperties>
</file>