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ED491E" w:rsidRDefault="003C5D32" w:rsidP="00866DF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0A79BA">
              <w:rPr>
                <w:rFonts w:cs="Arial"/>
                <w:b/>
                <w:sz w:val="24"/>
                <w:szCs w:val="24"/>
                <w:lang w:val="en-US" w:eastAsia="en-US"/>
              </w:rPr>
              <w:t>1887</w:t>
            </w:r>
            <w:r w:rsidR="00203737">
              <w:rPr>
                <w:rFonts w:cs="Arial"/>
                <w:b/>
                <w:sz w:val="24"/>
                <w:szCs w:val="24"/>
                <w:lang w:val="en-US" w:eastAsia="en-US"/>
              </w:rPr>
              <w:t xml:space="preserve"> </w:t>
            </w:r>
            <w:r w:rsidR="00BB7B04"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CF7D71" w:rsidRPr="000A79BA" w:rsidRDefault="000A79BA" w:rsidP="00CF7D71">
            <w:pPr>
              <w:spacing w:before="100" w:beforeAutospacing="1" w:after="100" w:afterAutospacing="1"/>
              <w:ind w:left="720" w:right="26" w:hanging="720"/>
              <w:outlineLvl w:val="0"/>
              <w:rPr>
                <w:rFonts w:eastAsia="Calibri" w:cs="Arial"/>
                <w:b/>
                <w:szCs w:val="22"/>
              </w:rPr>
            </w:pPr>
            <w:r>
              <w:rPr>
                <w:rFonts w:eastAsia="Calibri" w:cs="Arial"/>
                <w:b/>
                <w:szCs w:val="22"/>
              </w:rPr>
              <w:t>1887</w:t>
            </w:r>
            <w:r w:rsidR="00CF7D71" w:rsidRPr="00CF7D71">
              <w:rPr>
                <w:rFonts w:eastAsia="Calibri" w:cs="Arial"/>
                <w:b/>
                <w:szCs w:val="22"/>
              </w:rPr>
              <w:t>.</w:t>
            </w:r>
            <w:r w:rsidR="00CF7D71" w:rsidRPr="00CF7D71">
              <w:rPr>
                <w:rFonts w:eastAsia="Calibri" w:cs="Arial"/>
                <w:b/>
                <w:szCs w:val="22"/>
              </w:rPr>
              <w:tab/>
            </w:r>
            <w:r w:rsidRPr="000A79BA">
              <w:rPr>
                <w:rFonts w:cs="Arial"/>
                <w:b/>
                <w:szCs w:val="22"/>
                <w:lang w:val="en-US" w:eastAsia="en-US"/>
              </w:rPr>
              <w:t>Mr S S Zondo (IFP)</w:t>
            </w:r>
            <w:r>
              <w:rPr>
                <w:rFonts w:cs="Arial"/>
                <w:b/>
                <w:szCs w:val="22"/>
                <w:lang w:val="en-US" w:eastAsia="en-US"/>
              </w:rPr>
              <w:t xml:space="preserve"> </w:t>
            </w:r>
            <w:r w:rsidR="00CF7D71" w:rsidRPr="00CF7D71">
              <w:rPr>
                <w:rFonts w:eastAsia="Calibri" w:cs="Arial"/>
                <w:b/>
                <w:szCs w:val="22"/>
              </w:rPr>
              <w:t>asked the Minister of Public Works and Infrastructure</w:t>
            </w:r>
            <w:r w:rsidR="00FB60DC" w:rsidRPr="000A79BA">
              <w:rPr>
                <w:rFonts w:eastAsia="Calibri" w:cs="Arial"/>
                <w:b/>
                <w:szCs w:val="22"/>
              </w:rPr>
              <w:fldChar w:fldCharType="begin"/>
            </w:r>
            <w:r w:rsidR="00CF7D71" w:rsidRPr="000A79BA">
              <w:rPr>
                <w:rFonts w:eastAsia="Calibri" w:cs="Arial"/>
                <w:szCs w:val="22"/>
              </w:rPr>
              <w:instrText xml:space="preserve"> XE "</w:instrText>
            </w:r>
            <w:r w:rsidR="00CF7D71" w:rsidRPr="000A79BA">
              <w:rPr>
                <w:rFonts w:eastAsia="Calibri" w:cs="Arial"/>
                <w:b/>
                <w:szCs w:val="22"/>
              </w:rPr>
              <w:instrText>Minister of Public Works and Infrastructure</w:instrText>
            </w:r>
            <w:r w:rsidR="00CF7D71" w:rsidRPr="000A79BA">
              <w:rPr>
                <w:rFonts w:eastAsia="Calibri" w:cs="Arial"/>
                <w:szCs w:val="22"/>
              </w:rPr>
              <w:instrText xml:space="preserve">" </w:instrText>
            </w:r>
            <w:r w:rsidR="00FB60DC" w:rsidRPr="000A79BA">
              <w:rPr>
                <w:rFonts w:eastAsia="Calibri" w:cs="Arial"/>
                <w:b/>
                <w:szCs w:val="22"/>
              </w:rPr>
              <w:fldChar w:fldCharType="end"/>
            </w:r>
            <w:r w:rsidR="00CF7D71" w:rsidRPr="000A79BA">
              <w:rPr>
                <w:rFonts w:eastAsia="Calibri" w:cs="Arial"/>
                <w:b/>
                <w:szCs w:val="22"/>
              </w:rPr>
              <w:t>:</w:t>
            </w:r>
          </w:p>
          <w:p w:rsidR="000A79BA" w:rsidRPr="000A79BA" w:rsidRDefault="000A79BA" w:rsidP="000A79BA">
            <w:pPr>
              <w:spacing w:before="100" w:beforeAutospacing="1" w:after="100" w:afterAutospacing="1" w:line="259" w:lineRule="auto"/>
              <w:rPr>
                <w:rFonts w:eastAsia="Calibri" w:cs="Arial"/>
                <w:szCs w:val="22"/>
                <w:lang w:eastAsia="en-US"/>
              </w:rPr>
            </w:pPr>
            <w:r w:rsidRPr="000A79BA">
              <w:rPr>
                <w:rFonts w:eastAsia="Calibri" w:cs="Arial"/>
                <w:szCs w:val="22"/>
                <w:lang w:eastAsia="en-US"/>
              </w:rPr>
              <w:t>(1)</w:t>
            </w:r>
            <w:r w:rsidRPr="000A79BA">
              <w:rPr>
                <w:rFonts w:eastAsia="Calibri" w:cs="Arial"/>
                <w:szCs w:val="22"/>
                <w:lang w:eastAsia="en-US"/>
              </w:rPr>
              <w:tab/>
              <w:t>Whether his department will encourage the implementation across all provinces of initiatives such as the Cleaning and Greening Expanded Public Works Programme in Gauteng, which resulted in the creation of 6000 temporary work opportunities; if not, why not; if so, what are the relevant details;</w:t>
            </w:r>
          </w:p>
          <w:p w:rsidR="009B3E6A" w:rsidRPr="0049217B" w:rsidRDefault="000A79BA" w:rsidP="000A79BA">
            <w:pPr>
              <w:ind w:right="26"/>
              <w:outlineLvl w:val="0"/>
              <w:rPr>
                <w:rFonts w:eastAsia="Calibri" w:cs="Arial"/>
                <w:szCs w:val="22"/>
              </w:rPr>
            </w:pPr>
            <w:r w:rsidRPr="000A79BA">
              <w:rPr>
                <w:rFonts w:eastAsia="Calibri" w:cs="Arial"/>
                <w:szCs w:val="22"/>
                <w:lang w:eastAsia="en-US"/>
              </w:rPr>
              <w:t>(2)</w:t>
            </w:r>
            <w:r w:rsidRPr="000A79BA">
              <w:rPr>
                <w:rFonts w:eastAsia="Calibri" w:cs="Arial"/>
                <w:szCs w:val="22"/>
                <w:lang w:eastAsia="en-US"/>
              </w:rPr>
              <w:tab/>
              <w:t xml:space="preserve">whether the temporary opportunities targeted at the youth are due to the upcoming elections in 2024; if not, what is the position in this regard; if so, what </w:t>
            </w:r>
            <w:r>
              <w:rPr>
                <w:rFonts w:eastAsia="Calibri" w:cs="Arial"/>
                <w:szCs w:val="22"/>
                <w:lang w:eastAsia="en-US"/>
              </w:rPr>
              <w:t xml:space="preserve">are the relevant details? </w:t>
            </w:r>
            <w:r w:rsidRPr="000A79BA">
              <w:rPr>
                <w:rFonts w:eastAsia="Calibri" w:cs="Arial"/>
                <w:b/>
                <w:szCs w:val="22"/>
                <w:lang w:eastAsia="en-US"/>
              </w:rPr>
              <w:t>NW2139E</w:t>
            </w:r>
          </w:p>
        </w:tc>
      </w:tr>
    </w:tbl>
    <w:p w:rsidR="003D4E30" w:rsidRPr="00A96786" w:rsidRDefault="00E810E7" w:rsidP="003D4E30">
      <w:pPr>
        <w:rPr>
          <w:b/>
          <w:bCs/>
          <w:szCs w:val="22"/>
        </w:rPr>
      </w:pPr>
      <w:r w:rsidRPr="00A96786">
        <w:rPr>
          <w:b/>
          <w:bCs/>
          <w:szCs w:val="22"/>
          <w:u w:val="single"/>
        </w:rPr>
        <w:t>REPLY</w:t>
      </w:r>
      <w:r w:rsidRPr="00A96786">
        <w:rPr>
          <w:b/>
          <w:bCs/>
          <w:szCs w:val="22"/>
        </w:rPr>
        <w:t>:</w:t>
      </w:r>
      <w:r w:rsidR="00261F4A" w:rsidRPr="00A96786">
        <w:rPr>
          <w:b/>
          <w:bCs/>
          <w:szCs w:val="22"/>
        </w:rPr>
        <w:t xml:space="preserve"> </w:t>
      </w:r>
    </w:p>
    <w:p w:rsidR="00280647" w:rsidRPr="00A96786" w:rsidRDefault="00280647" w:rsidP="00BC754E">
      <w:pPr>
        <w:spacing w:line="276" w:lineRule="auto"/>
        <w:rPr>
          <w:b/>
          <w:bCs/>
          <w:szCs w:val="22"/>
        </w:rPr>
      </w:pPr>
    </w:p>
    <w:p w:rsidR="00401694" w:rsidRPr="00A96786" w:rsidRDefault="00401694" w:rsidP="00401694">
      <w:pPr>
        <w:rPr>
          <w:b/>
          <w:bCs/>
          <w:szCs w:val="22"/>
        </w:rPr>
      </w:pPr>
      <w:r w:rsidRPr="00A96786">
        <w:rPr>
          <w:b/>
          <w:bCs/>
          <w:szCs w:val="22"/>
        </w:rPr>
        <w:t>The Minister of Public Works and Infrastructure</w:t>
      </w:r>
      <w:r w:rsidR="002F5890" w:rsidRPr="00A96786">
        <w:rPr>
          <w:b/>
          <w:bCs/>
          <w:szCs w:val="22"/>
        </w:rPr>
        <w:t>:</w:t>
      </w:r>
    </w:p>
    <w:p w:rsidR="00A96786" w:rsidRPr="00A96786" w:rsidRDefault="00A96786" w:rsidP="00A96786">
      <w:pPr>
        <w:rPr>
          <w:b/>
          <w:bCs/>
          <w:szCs w:val="22"/>
        </w:rPr>
      </w:pPr>
    </w:p>
    <w:p w:rsidR="00A96786" w:rsidRPr="00A96786" w:rsidRDefault="00A96786" w:rsidP="00A96786">
      <w:pPr>
        <w:pStyle w:val="ListParagraph"/>
        <w:numPr>
          <w:ilvl w:val="0"/>
          <w:numId w:val="48"/>
        </w:numPr>
        <w:ind w:left="450" w:hanging="450"/>
        <w:rPr>
          <w:rFonts w:ascii="Calibri" w:hAnsi="Calibri"/>
          <w:szCs w:val="22"/>
          <w:lang w:eastAsia="en-US"/>
        </w:rPr>
      </w:pPr>
      <w:r w:rsidRPr="00A96786">
        <w:rPr>
          <w:szCs w:val="22"/>
          <w:lang w:eastAsia="en-US"/>
        </w:rPr>
        <w:t xml:space="preserve">As one of the Lead Sector Departments of the Expanded Public Works Programme (EPWP), the </w:t>
      </w:r>
      <w:r w:rsidRPr="00A96786">
        <w:rPr>
          <w:szCs w:val="22"/>
          <w:lang w:eastAsia="en-US"/>
        </w:rPr>
        <w:t xml:space="preserve">Department of Fisheries, Forestry and the Environmental Affairs (DFFE) is entrusted with a crucial legislative mandate to ensure all citizens within the Republic of South Africa live in a clean and healthy environment and use its resources in a sustainable manner for the benefit of current and future generations. Over the years, the DFFE has developed legislation for the implementation of such greening and cleaning programmes. </w:t>
      </w:r>
    </w:p>
    <w:p w:rsidR="00A96786" w:rsidRPr="00A96786" w:rsidRDefault="00A96786" w:rsidP="00A96786">
      <w:pPr>
        <w:pStyle w:val="ListParagraph"/>
        <w:rPr>
          <w:rFonts w:ascii="Calibri" w:hAnsi="Calibri"/>
          <w:szCs w:val="22"/>
          <w:lang w:eastAsia="en-US"/>
        </w:rPr>
      </w:pPr>
    </w:p>
    <w:p w:rsidR="00A96786" w:rsidRPr="00A96786" w:rsidRDefault="00A96786" w:rsidP="00A96786">
      <w:pPr>
        <w:pStyle w:val="ListParagraph"/>
        <w:rPr>
          <w:rFonts w:ascii="Calibri" w:hAnsi="Calibri"/>
          <w:szCs w:val="22"/>
          <w:lang w:eastAsia="en-US"/>
        </w:rPr>
      </w:pPr>
      <w:r w:rsidRPr="00A96786">
        <w:rPr>
          <w:szCs w:val="22"/>
          <w:lang w:eastAsia="en-US"/>
        </w:rPr>
        <w:t xml:space="preserve">Historically, the implementation of environmental programmes similar to the </w:t>
      </w:r>
      <w:r w:rsidRPr="00A96786">
        <w:rPr>
          <w:szCs w:val="22"/>
          <w:lang w:eastAsia="en-US"/>
        </w:rPr>
        <w:t>Cleaning and Greening launched in Gauteng Province</w:t>
      </w:r>
      <w:r w:rsidRPr="00A96786">
        <w:rPr>
          <w:szCs w:val="22"/>
          <w:lang w:eastAsia="en-US"/>
        </w:rPr>
        <w:t xml:space="preserve"> has been achieved by forging collaborations with stakeholders operating within the environmental sector, other government institutions and Non-Governmental Organisations (NGOs) amongst others. </w:t>
      </w:r>
      <w:r w:rsidRPr="00A96786">
        <w:rPr>
          <w:szCs w:val="22"/>
          <w:lang w:eastAsia="en-US"/>
        </w:rPr>
        <w:t xml:space="preserve">In this regard, the Department of Public Works (DPWI) has also been long implementing such similar projects through the Facilities Management Unit using the Departmental line function budgets. </w:t>
      </w:r>
    </w:p>
    <w:p w:rsidR="00A96786" w:rsidRPr="00A96786" w:rsidRDefault="00A96786" w:rsidP="00A96786">
      <w:pPr>
        <w:pStyle w:val="ListParagraph"/>
        <w:rPr>
          <w:szCs w:val="22"/>
          <w:lang w:eastAsia="en-US"/>
        </w:rPr>
      </w:pPr>
    </w:p>
    <w:p w:rsidR="00A96786" w:rsidRPr="00A96786" w:rsidRDefault="00A96786" w:rsidP="00A96786">
      <w:pPr>
        <w:pStyle w:val="ListParagraph"/>
        <w:rPr>
          <w:szCs w:val="22"/>
          <w:lang w:eastAsia="en-US"/>
        </w:rPr>
      </w:pPr>
      <w:r w:rsidRPr="00A96786">
        <w:rPr>
          <w:szCs w:val="22"/>
          <w:lang w:eastAsia="en-US"/>
        </w:rPr>
        <w:t>In line with the findings of the DFEE which states that waste services access remains highly skewed in favor of more affluent and urban communities, I will</w:t>
      </w:r>
      <w:r w:rsidRPr="00A96786">
        <w:rPr>
          <w:szCs w:val="22"/>
          <w:lang w:eastAsia="en-US"/>
        </w:rPr>
        <w:t xml:space="preserve"> encourage and engage other relevant stakeholders to implement the Cleaning and Greening projects at scale in all provinces whilst also establishing ways to upscale the DPWI implemented projects focusing on cleaning.</w:t>
      </w:r>
    </w:p>
    <w:p w:rsidR="00A96786" w:rsidRPr="00A96786" w:rsidRDefault="00A96786" w:rsidP="00A96786">
      <w:pPr>
        <w:tabs>
          <w:tab w:val="left" w:pos="142"/>
        </w:tabs>
        <w:spacing w:line="276" w:lineRule="auto"/>
        <w:ind w:left="720" w:hanging="720"/>
        <w:rPr>
          <w:rFonts w:cs="Arial"/>
          <w:b/>
          <w:bCs/>
          <w:szCs w:val="22"/>
        </w:rPr>
      </w:pPr>
    </w:p>
    <w:p w:rsidR="00A96786" w:rsidRPr="00A96786" w:rsidRDefault="00A96786" w:rsidP="00A96786">
      <w:pPr>
        <w:pStyle w:val="ListParagraph"/>
        <w:numPr>
          <w:ilvl w:val="0"/>
          <w:numId w:val="48"/>
        </w:numPr>
        <w:ind w:hanging="720"/>
        <w:rPr>
          <w:rFonts w:eastAsia="Calibri" w:cs="Arial"/>
          <w:bCs/>
          <w:szCs w:val="22"/>
          <w:lang w:eastAsia="en-US"/>
        </w:rPr>
      </w:pPr>
      <w:r w:rsidRPr="00A96786">
        <w:rPr>
          <w:rFonts w:eastAsia="Calibri" w:cs="Arial"/>
          <w:szCs w:val="22"/>
          <w:lang w:eastAsia="en-US"/>
        </w:rPr>
        <w:t xml:space="preserve">As the Minister responsible for the overall coordination of the EPWP in South Africa, I am not aware of any link between the launch of the Gauteng Province Greening project with the upcoming 2024 elections. It should be noted that initiatives of this nature are aimed at </w:t>
      </w:r>
      <w:r w:rsidRPr="00A96786">
        <w:rPr>
          <w:rFonts w:eastAsia="Calibri" w:cs="Arial"/>
          <w:szCs w:val="22"/>
          <w:lang w:eastAsia="en-US"/>
        </w:rPr>
        <w:lastRenderedPageBreak/>
        <w:t xml:space="preserve">promoting a clean South Africa free of waste and illegal dumping. This kind of programme's major goal is to alter people's attitudes and </w:t>
      </w:r>
      <w:r w:rsidR="00B24E27" w:rsidRPr="00A96786">
        <w:rPr>
          <w:rFonts w:eastAsia="Calibri" w:cs="Arial"/>
          <w:szCs w:val="22"/>
          <w:lang w:eastAsia="en-US"/>
        </w:rPr>
        <w:t>behaviours</w:t>
      </w:r>
      <w:r w:rsidRPr="00A96786">
        <w:rPr>
          <w:rFonts w:eastAsia="Calibri" w:cs="Arial"/>
          <w:szCs w:val="22"/>
          <w:lang w:eastAsia="en-US"/>
        </w:rPr>
        <w:t xml:space="preserve"> around waste and its management as well as encourage them to start taking control of and responsibility for keeping their neighbourhood clean. It has become clear that while many existing awareness campaigns temporarily make places look cleaner, they do not promote long-term habits that discourage littering and unlawful dumping. This programme aims to fill that gap by promoting sustainable practices that do just that. Furthermore, it should be noted that recruitment of participants in EPWP is guided by the Recruitment Guidelines which are premised on principles of fairness, transparency and equity focusing on all poor and unemployed people of South Africa.</w:t>
      </w:r>
    </w:p>
    <w:p w:rsidR="00A87C74" w:rsidRPr="00A96786" w:rsidRDefault="00A87C74" w:rsidP="00A96786">
      <w:pPr>
        <w:tabs>
          <w:tab w:val="left" w:pos="142"/>
        </w:tabs>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A87C74" w:rsidRDefault="00A87C74" w:rsidP="00253CF6">
      <w:pPr>
        <w:tabs>
          <w:tab w:val="left" w:pos="142"/>
        </w:tabs>
        <w:ind w:left="1170" w:hanging="720"/>
        <w:rPr>
          <w:rFonts w:cs="Arial"/>
          <w:bCs/>
          <w:szCs w:val="22"/>
        </w:rPr>
      </w:pPr>
    </w:p>
    <w:p w:rsidR="00401694" w:rsidRDefault="00401694" w:rsidP="00253CF6">
      <w:pPr>
        <w:tabs>
          <w:tab w:val="left" w:pos="142"/>
        </w:tabs>
        <w:ind w:left="1170" w:hanging="720"/>
        <w:rPr>
          <w:rFonts w:cs="Arial"/>
          <w:bCs/>
          <w:szCs w:val="22"/>
        </w:rPr>
      </w:pPr>
    </w:p>
    <w:p w:rsidR="0049217B" w:rsidRDefault="0049217B" w:rsidP="00253CF6">
      <w:pPr>
        <w:tabs>
          <w:tab w:val="left" w:pos="142"/>
        </w:tabs>
        <w:ind w:left="1170" w:hanging="720"/>
        <w:rPr>
          <w:rFonts w:cs="Arial"/>
          <w:bCs/>
          <w:szCs w:val="22"/>
        </w:rPr>
      </w:pPr>
    </w:p>
    <w:p w:rsidR="0049217B" w:rsidRDefault="0049217B" w:rsidP="00253CF6">
      <w:pPr>
        <w:tabs>
          <w:tab w:val="left" w:pos="142"/>
        </w:tabs>
        <w:ind w:left="1170" w:hanging="720"/>
        <w:rPr>
          <w:rFonts w:cs="Arial"/>
          <w:bCs/>
          <w:szCs w:val="22"/>
        </w:rPr>
      </w:pPr>
    </w:p>
    <w:p w:rsidR="0049217B" w:rsidRDefault="0049217B" w:rsidP="00253CF6">
      <w:pPr>
        <w:tabs>
          <w:tab w:val="left" w:pos="142"/>
        </w:tabs>
        <w:ind w:left="1170" w:hanging="720"/>
        <w:rPr>
          <w:rFonts w:cs="Arial"/>
          <w:bCs/>
          <w:szCs w:val="22"/>
        </w:rPr>
      </w:pPr>
    </w:p>
    <w:p w:rsidR="0049217B" w:rsidRDefault="0049217B" w:rsidP="00253CF6">
      <w:pPr>
        <w:tabs>
          <w:tab w:val="left" w:pos="142"/>
        </w:tabs>
        <w:ind w:left="1170" w:hanging="720"/>
        <w:rPr>
          <w:rFonts w:cs="Arial"/>
          <w:bCs/>
          <w:szCs w:val="22"/>
        </w:rPr>
      </w:pPr>
    </w:p>
    <w:p w:rsidR="0049217B" w:rsidRDefault="0049217B" w:rsidP="00253CF6">
      <w:pPr>
        <w:tabs>
          <w:tab w:val="left" w:pos="142"/>
        </w:tabs>
        <w:ind w:left="1170" w:hanging="720"/>
        <w:rPr>
          <w:rFonts w:cs="Arial"/>
          <w:bCs/>
          <w:szCs w:val="22"/>
        </w:rPr>
      </w:pPr>
    </w:p>
    <w:p w:rsidR="0049217B" w:rsidRDefault="0049217B" w:rsidP="000A79BA">
      <w:pPr>
        <w:tabs>
          <w:tab w:val="left" w:pos="142"/>
          <w:tab w:val="left" w:pos="6680"/>
        </w:tabs>
        <w:ind w:left="1170" w:hanging="720"/>
        <w:rPr>
          <w:rFonts w:cs="Arial"/>
          <w:bCs/>
          <w:szCs w:val="22"/>
        </w:rPr>
      </w:pPr>
    </w:p>
    <w:p w:rsidR="000A79BA" w:rsidRDefault="000A79BA" w:rsidP="000A79BA">
      <w:pPr>
        <w:tabs>
          <w:tab w:val="left" w:pos="142"/>
          <w:tab w:val="left" w:pos="6680"/>
        </w:tabs>
        <w:ind w:left="1170" w:hanging="720"/>
        <w:rPr>
          <w:rFonts w:cs="Arial"/>
          <w:bCs/>
          <w:szCs w:val="22"/>
        </w:rPr>
      </w:pPr>
    </w:p>
    <w:p w:rsidR="000A79BA" w:rsidRDefault="000A79BA" w:rsidP="000A79BA">
      <w:pPr>
        <w:tabs>
          <w:tab w:val="left" w:pos="142"/>
          <w:tab w:val="left" w:pos="6680"/>
        </w:tabs>
        <w:ind w:left="1170" w:hanging="720"/>
        <w:rPr>
          <w:rFonts w:cs="Arial"/>
          <w:bCs/>
          <w:szCs w:val="22"/>
        </w:rPr>
      </w:pPr>
    </w:p>
    <w:p w:rsidR="0049217B" w:rsidRDefault="0049217B" w:rsidP="00253CF6">
      <w:pPr>
        <w:tabs>
          <w:tab w:val="left" w:pos="142"/>
        </w:tabs>
        <w:ind w:left="1170" w:hanging="720"/>
        <w:rPr>
          <w:rFonts w:cs="Arial"/>
          <w:bCs/>
          <w:szCs w:val="22"/>
        </w:rPr>
      </w:pPr>
    </w:p>
    <w:p w:rsidR="0049217B" w:rsidRDefault="0049217B"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Default="00A96786" w:rsidP="00253CF6">
      <w:pPr>
        <w:tabs>
          <w:tab w:val="left" w:pos="142"/>
        </w:tabs>
        <w:ind w:left="1170" w:hanging="720"/>
        <w:rPr>
          <w:rFonts w:cs="Arial"/>
          <w:bCs/>
          <w:szCs w:val="22"/>
        </w:rPr>
      </w:pPr>
    </w:p>
    <w:p w:rsidR="00A96786" w:rsidRPr="00253CF6" w:rsidRDefault="00A96786" w:rsidP="00253CF6">
      <w:pPr>
        <w:tabs>
          <w:tab w:val="left" w:pos="142"/>
        </w:tabs>
        <w:ind w:left="1170" w:hanging="720"/>
        <w:rPr>
          <w:rFonts w:cs="Arial"/>
          <w:bCs/>
          <w:szCs w:val="22"/>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A96786" w:rsidP="00D24FE0">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0A79BA">
              <w:rPr>
                <w:rFonts w:cs="Arial"/>
                <w:b/>
                <w:sz w:val="24"/>
                <w:szCs w:val="24"/>
                <w:lang w:val="en-US" w:eastAsia="en-US"/>
              </w:rPr>
              <w:t>1887</w:t>
            </w:r>
            <w:r w:rsidR="00E11A3E">
              <w:rPr>
                <w:rFonts w:cs="Arial"/>
                <w:b/>
                <w:sz w:val="24"/>
                <w:szCs w:val="24"/>
                <w:lang w:val="en-US" w:eastAsia="en-US"/>
              </w:rPr>
              <w:t xml:space="preserve"> </w:t>
            </w:r>
            <w:r w:rsidR="004C66BB" w:rsidRPr="00157DE9">
              <w:rPr>
                <w:rFonts w:cs="Arial"/>
                <w:b/>
                <w:sz w:val="24"/>
                <w:szCs w:val="24"/>
                <w:lang w:val="en-US" w:eastAsia="en-US"/>
              </w:rPr>
              <w:t xml:space="preserve">(Written Reply) </w:t>
            </w:r>
            <w:r w:rsidR="000A79BA" w:rsidRPr="000A79BA">
              <w:rPr>
                <w:rFonts w:eastAsia="Calibri" w:cs="Arial"/>
                <w:b/>
                <w:sz w:val="24"/>
                <w:szCs w:val="24"/>
              </w:rPr>
              <w:t>Mr S S Zondo (IFP)</w:t>
            </w:r>
            <w:r w:rsidR="000A79BA">
              <w:rPr>
                <w:rFonts w:eastAsia="Calibri" w:cs="Arial"/>
                <w:b/>
                <w:sz w:val="24"/>
                <w:szCs w:val="24"/>
              </w:rPr>
              <w:t xml:space="preserve"> </w:t>
            </w:r>
            <w:r w:rsidR="004C66BB" w:rsidRPr="003C11FE">
              <w:rPr>
                <w:rFonts w:eastAsia="Calibri" w:cs="Arial"/>
                <w:b/>
                <w:sz w:val="24"/>
                <w:szCs w:val="24"/>
              </w:rPr>
              <w:t>asked the Minister of Public Works and Infrastructure</w:t>
            </w:r>
            <w:r w:rsidR="00FB60DC"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FB60DC" w:rsidRPr="003C11FE">
              <w:rPr>
                <w:rFonts w:eastAsia="Calibri" w:cs="Arial"/>
                <w:b/>
                <w:sz w:val="24"/>
                <w:szCs w:val="24"/>
              </w:rPr>
              <w:fldChar w:fldCharType="end"/>
            </w:r>
            <w:r w:rsidR="004C66BB" w:rsidRPr="003C11FE">
              <w:rPr>
                <w:rFonts w:eastAsia="Calibri" w:cs="Arial"/>
                <w:b/>
                <w:sz w:val="24"/>
                <w:szCs w:val="24"/>
              </w:rPr>
              <w:t>:</w:t>
            </w:r>
          </w:p>
        </w:tc>
      </w:tr>
    </w:tbl>
    <w:p w:rsidR="006A0EE3" w:rsidRDefault="006A0EE3"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0A79BA">
        <w:rPr>
          <w:bCs/>
          <w:sz w:val="24"/>
          <w:szCs w:val="24"/>
        </w:rPr>
        <w:t>1887</w:t>
      </w:r>
      <w:r w:rsidR="00E11A3E">
        <w:rPr>
          <w:bCs/>
          <w:sz w:val="24"/>
          <w:szCs w:val="24"/>
        </w:rPr>
        <w:t xml:space="preserve"> </w:t>
      </w:r>
      <w:r w:rsidRPr="00913A54">
        <w:rPr>
          <w:bCs/>
          <w:sz w:val="24"/>
          <w:szCs w:val="24"/>
        </w:rPr>
        <w:t xml:space="preserve">(Written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C078D">
        <w:rPr>
          <w:bCs/>
          <w:sz w:val="24"/>
          <w:szCs w:val="24"/>
        </w:rPr>
        <w:t xml:space="preserve"> </w:t>
      </w:r>
      <w:r w:rsidR="000A79BA">
        <w:rPr>
          <w:bCs/>
          <w:sz w:val="24"/>
          <w:szCs w:val="24"/>
        </w:rPr>
        <w:t>Expanded Public Works Programme</w:t>
      </w:r>
      <w:r w:rsidR="002619D9">
        <w:rPr>
          <w:bCs/>
          <w:sz w:val="24"/>
          <w:szCs w:val="24"/>
        </w:rPr>
        <w:t xml:space="preserve"> Business Unit</w:t>
      </w:r>
      <w:r w:rsidR="00A33812">
        <w:rPr>
          <w:bCs/>
          <w:sz w:val="24"/>
          <w:szCs w:val="24"/>
        </w:rPr>
        <w:t>.</w:t>
      </w:r>
    </w:p>
    <w:p w:rsidR="00BE4C97" w:rsidRDefault="00BE4C97" w:rsidP="00BE4C97">
      <w:pPr>
        <w:spacing w:line="276" w:lineRule="auto"/>
        <w:rPr>
          <w:bCs/>
          <w:sz w:val="24"/>
          <w:szCs w:val="24"/>
        </w:rPr>
      </w:pPr>
    </w:p>
    <w:p w:rsidR="00BE4C97" w:rsidRDefault="00BE4C97" w:rsidP="00BE4C97">
      <w:pPr>
        <w:spacing w:line="276" w:lineRule="auto"/>
        <w:rPr>
          <w:bCs/>
          <w:sz w:val="24"/>
          <w:szCs w:val="24"/>
        </w:rPr>
      </w:pPr>
      <w:r w:rsidRPr="00913A54">
        <w:rPr>
          <w:bCs/>
          <w:sz w:val="24"/>
          <w:szCs w:val="24"/>
        </w:rPr>
        <w:t>I hereby attest that the information pr</w:t>
      </w:r>
      <w:r>
        <w:rPr>
          <w:bCs/>
          <w:sz w:val="24"/>
          <w:szCs w:val="24"/>
        </w:rPr>
        <w:t xml:space="preserve">ovided in response to NA PQ </w:t>
      </w:r>
      <w:r w:rsidR="007369D3">
        <w:rPr>
          <w:bCs/>
          <w:sz w:val="24"/>
          <w:szCs w:val="24"/>
        </w:rPr>
        <w:t xml:space="preserve">No. </w:t>
      </w:r>
      <w:r w:rsidR="000A79BA">
        <w:rPr>
          <w:bCs/>
          <w:sz w:val="24"/>
          <w:szCs w:val="24"/>
        </w:rPr>
        <w:t>1887</w:t>
      </w:r>
      <w:r w:rsidR="007369D3">
        <w:rPr>
          <w:bCs/>
          <w:sz w:val="24"/>
          <w:szCs w:val="24"/>
        </w:rPr>
        <w:t xml:space="preserve"> </w:t>
      </w:r>
      <w:r w:rsidRPr="00913A54">
        <w:rPr>
          <w:bCs/>
          <w:sz w:val="24"/>
          <w:szCs w:val="24"/>
        </w:rPr>
        <w:t xml:space="preserve">is true and correct, </w:t>
      </w:r>
      <w:r w:rsidR="004014B0">
        <w:rPr>
          <w:bCs/>
          <w:sz w:val="24"/>
          <w:szCs w:val="24"/>
        </w:rPr>
        <w:t>to the best of my</w:t>
      </w:r>
      <w:r>
        <w:rPr>
          <w:bCs/>
          <w:sz w:val="24"/>
          <w:szCs w:val="24"/>
        </w:rPr>
        <w:t xml:space="preserve"> knowledge</w:t>
      </w:r>
      <w:r w:rsidRPr="00913A54">
        <w:rPr>
          <w:bCs/>
          <w:sz w:val="24"/>
          <w:szCs w:val="24"/>
        </w:rPr>
        <w:t>.</w:t>
      </w:r>
    </w:p>
    <w:p w:rsidR="00D230D0" w:rsidRDefault="00D230D0" w:rsidP="00BE4C97">
      <w:pPr>
        <w:spacing w:line="276" w:lineRule="auto"/>
        <w:jc w:val="left"/>
        <w:rPr>
          <w:rFonts w:cs="Arial"/>
          <w:b/>
          <w:bCs/>
          <w:sz w:val="24"/>
          <w:szCs w:val="24"/>
          <w:lang w:val="en-US" w:eastAsia="en-US"/>
        </w:rPr>
      </w:pPr>
    </w:p>
    <w:p w:rsidR="00494607" w:rsidRDefault="00494607" w:rsidP="00BE4C97">
      <w:pPr>
        <w:spacing w:line="276" w:lineRule="auto"/>
        <w:jc w:val="left"/>
        <w:rPr>
          <w:rFonts w:cs="Arial"/>
          <w:b/>
          <w:bCs/>
          <w:sz w:val="24"/>
          <w:szCs w:val="24"/>
          <w:lang w:val="en-US" w:eastAsia="en-US"/>
        </w:rPr>
      </w:pPr>
    </w:p>
    <w:p w:rsidR="000A79BA" w:rsidRPr="00D230D0" w:rsidRDefault="000A79BA" w:rsidP="00BE4C97">
      <w:pPr>
        <w:spacing w:line="276" w:lineRule="auto"/>
        <w:jc w:val="left"/>
        <w:rPr>
          <w:rFonts w:cs="Arial"/>
          <w:b/>
          <w:bCs/>
          <w:sz w:val="24"/>
          <w:szCs w:val="24"/>
          <w:lang w:val="en-US" w:eastAsia="en-US"/>
        </w:rPr>
      </w:pPr>
    </w:p>
    <w:p w:rsidR="006A0EE3" w:rsidRPr="00D230D0" w:rsidRDefault="00D230D0" w:rsidP="00D230D0">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BC42E2" w:rsidRDefault="00F1016D" w:rsidP="00BC42E2">
      <w:pPr>
        <w:jc w:val="left"/>
        <w:rPr>
          <w:rFonts w:cs="Arial"/>
          <w:b/>
          <w:sz w:val="24"/>
          <w:szCs w:val="24"/>
          <w:lang w:val="en-US" w:eastAsia="en-US"/>
        </w:rPr>
      </w:pPr>
      <w:r>
        <w:rPr>
          <w:rFonts w:cs="Arial"/>
          <w:b/>
          <w:sz w:val="24"/>
          <w:szCs w:val="24"/>
          <w:lang w:val="en-US" w:eastAsia="en-US"/>
        </w:rPr>
        <w:t xml:space="preserve">MS. </w:t>
      </w:r>
      <w:r w:rsidR="000A79BA">
        <w:rPr>
          <w:rFonts w:cs="Arial"/>
          <w:b/>
          <w:sz w:val="24"/>
          <w:szCs w:val="24"/>
          <w:lang w:val="en-US" w:eastAsia="en-US"/>
        </w:rPr>
        <w:t xml:space="preserve">CJ ABRAHAMS </w:t>
      </w:r>
    </w:p>
    <w:p w:rsidR="006A0EE3" w:rsidRDefault="000A79BA" w:rsidP="00BC42E2">
      <w:pPr>
        <w:jc w:val="left"/>
        <w:rPr>
          <w:rFonts w:cs="Arial"/>
          <w:b/>
          <w:sz w:val="24"/>
          <w:szCs w:val="24"/>
          <w:lang w:val="en-US" w:eastAsia="en-US"/>
        </w:rPr>
      </w:pPr>
      <w:r>
        <w:rPr>
          <w:rFonts w:cs="Arial"/>
          <w:b/>
          <w:sz w:val="24"/>
          <w:szCs w:val="24"/>
          <w:lang w:val="en-US" w:eastAsia="en-US"/>
        </w:rPr>
        <w:t>DEPUTY DIRECTOR GENERAL:  EXPANDED PUBLIC WORKS PROGRAMME</w:t>
      </w:r>
    </w:p>
    <w:p w:rsidR="006A0EE3" w:rsidRDefault="006A0EE3" w:rsidP="006A0EE3">
      <w:pPr>
        <w:tabs>
          <w:tab w:val="left" w:pos="6642"/>
        </w:tabs>
        <w:jc w:val="left"/>
        <w:rPr>
          <w:rFonts w:cs="Arial"/>
          <w:b/>
          <w:sz w:val="24"/>
          <w:szCs w:val="24"/>
          <w:lang w:val="en-US" w:eastAsia="en-US"/>
        </w:rPr>
      </w:pPr>
      <w:r>
        <w:rPr>
          <w:rFonts w:cs="Arial"/>
          <w:b/>
          <w:sz w:val="24"/>
          <w:szCs w:val="24"/>
          <w:lang w:val="en-US" w:eastAsia="en-US"/>
        </w:rPr>
        <w:t>DATE:</w:t>
      </w:r>
    </w:p>
    <w:p w:rsidR="006A0EE3" w:rsidRDefault="006A0EE3" w:rsidP="006A0EE3">
      <w:pPr>
        <w:tabs>
          <w:tab w:val="left" w:pos="6642"/>
        </w:tabs>
        <w:jc w:val="left"/>
        <w:rPr>
          <w:rFonts w:cs="Arial"/>
          <w:sz w:val="24"/>
          <w:szCs w:val="24"/>
          <w:lang w:val="en-US" w:eastAsia="en-US"/>
        </w:rPr>
      </w:pPr>
    </w:p>
    <w:p w:rsidR="000A79BA" w:rsidRDefault="000A79BA" w:rsidP="006A0EE3">
      <w:pPr>
        <w:tabs>
          <w:tab w:val="left" w:pos="6642"/>
        </w:tabs>
        <w:jc w:val="left"/>
        <w:rPr>
          <w:rFonts w:cs="Arial"/>
          <w:sz w:val="24"/>
          <w:szCs w:val="24"/>
          <w:lang w:val="en-US" w:eastAsia="en-US"/>
        </w:rPr>
      </w:pPr>
    </w:p>
    <w:p w:rsidR="0021389C" w:rsidRPr="00B3104F" w:rsidRDefault="0021389C" w:rsidP="0021389C">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21389C" w:rsidRPr="0063218F" w:rsidRDefault="0021389C" w:rsidP="0021389C">
      <w:pPr>
        <w:jc w:val="left"/>
        <w:rPr>
          <w:rFonts w:cs="Arial"/>
          <w:bCs/>
          <w:sz w:val="24"/>
          <w:szCs w:val="24"/>
          <w:lang w:val="en-US" w:eastAsia="en-US"/>
        </w:rPr>
      </w:pPr>
    </w:p>
    <w:p w:rsidR="0021389C" w:rsidRDefault="0021389C" w:rsidP="0021389C">
      <w:pPr>
        <w:jc w:val="left"/>
        <w:rPr>
          <w:rFonts w:cs="Arial"/>
          <w:bCs/>
          <w:sz w:val="24"/>
          <w:szCs w:val="24"/>
          <w:lang w:val="en-US" w:eastAsia="en-US"/>
        </w:rPr>
      </w:pPr>
    </w:p>
    <w:p w:rsidR="00494607" w:rsidRDefault="00494607" w:rsidP="0021389C">
      <w:pPr>
        <w:jc w:val="left"/>
        <w:rPr>
          <w:rFonts w:cs="Arial"/>
          <w:bCs/>
          <w:sz w:val="24"/>
          <w:szCs w:val="24"/>
          <w:lang w:val="en-US" w:eastAsia="en-US"/>
        </w:rPr>
      </w:pPr>
    </w:p>
    <w:p w:rsidR="0021389C" w:rsidRPr="00067BEA" w:rsidRDefault="0021389C" w:rsidP="0021389C">
      <w:pPr>
        <w:jc w:val="left"/>
        <w:rPr>
          <w:rFonts w:cs="Arial"/>
          <w:b/>
          <w:sz w:val="24"/>
          <w:szCs w:val="24"/>
          <w:lang w:val="en-US" w:eastAsia="en-US"/>
        </w:rPr>
      </w:pPr>
      <w:r w:rsidRPr="00067BEA">
        <w:rPr>
          <w:rFonts w:cs="Arial"/>
          <w:b/>
          <w:sz w:val="24"/>
          <w:szCs w:val="24"/>
          <w:lang w:val="en-US" w:eastAsia="en-US"/>
        </w:rPr>
        <w:t>________________________</w:t>
      </w:r>
    </w:p>
    <w:p w:rsidR="00236664" w:rsidRDefault="00236664" w:rsidP="00236664">
      <w:pPr>
        <w:tabs>
          <w:tab w:val="left" w:pos="5450"/>
        </w:tabs>
        <w:jc w:val="left"/>
        <w:rPr>
          <w:rFonts w:cs="Arial"/>
          <w:b/>
          <w:sz w:val="24"/>
          <w:szCs w:val="24"/>
          <w:lang w:val="en-US" w:eastAsia="en-US"/>
        </w:rPr>
      </w:pPr>
      <w:r>
        <w:rPr>
          <w:rFonts w:cs="Arial"/>
          <w:b/>
          <w:sz w:val="24"/>
          <w:szCs w:val="24"/>
          <w:lang w:val="en-US" w:eastAsia="en-US"/>
        </w:rPr>
        <w:t>MS. N MAKHUBELE</w:t>
      </w:r>
    </w:p>
    <w:p w:rsidR="0021389C" w:rsidRPr="00067BEA" w:rsidRDefault="0021389C" w:rsidP="0021389C">
      <w:pPr>
        <w:tabs>
          <w:tab w:val="left" w:pos="2250"/>
        </w:tabs>
        <w:jc w:val="left"/>
        <w:rPr>
          <w:rFonts w:cs="Arial"/>
          <w:b/>
          <w:sz w:val="24"/>
          <w:szCs w:val="24"/>
          <w:lang w:val="en-US" w:eastAsia="en-US"/>
        </w:rPr>
      </w:pPr>
      <w:r>
        <w:rPr>
          <w:rFonts w:cs="Arial"/>
          <w:b/>
          <w:sz w:val="24"/>
          <w:szCs w:val="24"/>
          <w:lang w:val="en-US" w:eastAsia="en-US"/>
        </w:rPr>
        <w:t>ACTING-DIRECTOR GENERAL</w:t>
      </w:r>
    </w:p>
    <w:p w:rsidR="0021389C" w:rsidRDefault="0021389C" w:rsidP="002138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494607" w:rsidRDefault="00494607" w:rsidP="00BE3976">
      <w:pPr>
        <w:jc w:val="left"/>
        <w:rPr>
          <w:rFonts w:cs="Arial"/>
          <w:sz w:val="24"/>
          <w:szCs w:val="24"/>
          <w:lang w:val="en-US" w:eastAsia="en-US"/>
        </w:rPr>
      </w:pPr>
    </w:p>
    <w:p w:rsidR="000A79BA" w:rsidRDefault="000A79BA"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EA5011" w:rsidRDefault="00EA5011"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Draft reply approved / not approved/ comments</w:t>
      </w:r>
    </w:p>
    <w:p w:rsidR="000D6071" w:rsidRDefault="000D6071"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A79BA" w:rsidRDefault="000A79BA"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494607" w:rsidRDefault="0049460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0"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0A79BA">
        <w:rPr>
          <w:b/>
          <w:bCs/>
          <w:sz w:val="24"/>
          <w:szCs w:val="24"/>
        </w:rPr>
        <w:t>1887</w:t>
      </w:r>
      <w:r w:rsidR="00C4188B">
        <w:rPr>
          <w:b/>
          <w:bCs/>
          <w:sz w:val="24"/>
          <w:szCs w:val="24"/>
        </w:rPr>
        <w:t xml:space="preserve"> </w:t>
      </w:r>
      <w:r>
        <w:rPr>
          <w:b/>
          <w:bCs/>
          <w:sz w:val="24"/>
          <w:szCs w:val="24"/>
        </w:rPr>
        <w:t>[</w:t>
      </w:r>
      <w:r w:rsidR="000A79BA">
        <w:rPr>
          <w:b/>
          <w:bCs/>
          <w:sz w:val="24"/>
          <w:szCs w:val="24"/>
        </w:rPr>
        <w:t>NW2139</w:t>
      </w:r>
      <w:r w:rsidR="003F2FA0" w:rsidRPr="003F2FA0">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F2FA0">
        <w:rPr>
          <w:b/>
          <w:bCs/>
          <w:sz w:val="24"/>
          <w:szCs w:val="24"/>
        </w:rPr>
        <w:t>19</w:t>
      </w:r>
      <w:r w:rsidR="00C4188B">
        <w:rPr>
          <w:b/>
          <w:bCs/>
          <w:sz w:val="24"/>
          <w:szCs w:val="24"/>
        </w:rPr>
        <w:t xml:space="preserve">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C4188B">
        <w:rPr>
          <w:b/>
          <w:bCs/>
          <w:sz w:val="24"/>
          <w:szCs w:val="24"/>
        </w:rPr>
        <w:t xml:space="preserve">MAY </w:t>
      </w:r>
      <w:r w:rsidR="00F27BC2">
        <w:rPr>
          <w:b/>
          <w:bCs/>
          <w:sz w:val="24"/>
          <w:szCs w:val="24"/>
        </w:rPr>
        <w:t>2023</w:t>
      </w:r>
    </w:p>
    <w:p w:rsidR="00745B02" w:rsidRDefault="00745B02" w:rsidP="00745B02">
      <w:pPr>
        <w:jc w:val="left"/>
        <w:rPr>
          <w:sz w:val="24"/>
          <w:szCs w:val="24"/>
        </w:rPr>
      </w:pPr>
    </w:p>
    <w:p w:rsidR="00437DD0" w:rsidRPr="00CF7D71" w:rsidRDefault="000A79BA"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1887</w:t>
      </w:r>
      <w:r w:rsidR="00CF7D71">
        <w:rPr>
          <w:rFonts w:eastAsia="Calibri" w:cs="Arial"/>
          <w:b/>
          <w:sz w:val="24"/>
          <w:szCs w:val="24"/>
        </w:rPr>
        <w:t>.</w:t>
      </w:r>
      <w:r w:rsidR="00CF7D71">
        <w:rPr>
          <w:rFonts w:eastAsia="Calibri" w:cs="Arial"/>
          <w:b/>
          <w:sz w:val="24"/>
          <w:szCs w:val="24"/>
        </w:rPr>
        <w:tab/>
      </w:r>
      <w:r w:rsidRPr="000A79BA">
        <w:rPr>
          <w:rFonts w:cs="Arial"/>
          <w:b/>
          <w:sz w:val="24"/>
          <w:szCs w:val="24"/>
          <w:lang w:val="en-US" w:eastAsia="en-US"/>
        </w:rPr>
        <w:t>Mr S S Zondo (IFP)</w:t>
      </w:r>
      <w:r>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FB60DC"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FB60DC" w:rsidRPr="00CF7D71">
        <w:rPr>
          <w:rFonts w:eastAsia="Calibri" w:cs="Arial"/>
          <w:b/>
          <w:sz w:val="24"/>
          <w:szCs w:val="24"/>
        </w:rPr>
        <w:fldChar w:fldCharType="end"/>
      </w:r>
      <w:r w:rsidR="00437DD0" w:rsidRPr="00CF7D71">
        <w:rPr>
          <w:rFonts w:eastAsia="Calibri" w:cs="Arial"/>
          <w:b/>
          <w:sz w:val="24"/>
          <w:szCs w:val="24"/>
        </w:rPr>
        <w:t>:</w:t>
      </w:r>
    </w:p>
    <w:p w:rsidR="000A79BA" w:rsidRPr="000A79BA" w:rsidRDefault="000A79BA" w:rsidP="000A79BA">
      <w:pPr>
        <w:spacing w:before="100" w:beforeAutospacing="1" w:after="100" w:afterAutospacing="1" w:line="259" w:lineRule="auto"/>
        <w:ind w:left="1440" w:hanging="720"/>
        <w:rPr>
          <w:rFonts w:eastAsia="Calibri" w:cs="Arial"/>
          <w:sz w:val="24"/>
          <w:szCs w:val="24"/>
          <w:lang w:eastAsia="en-US"/>
        </w:rPr>
      </w:pPr>
      <w:r w:rsidRPr="000A79BA">
        <w:rPr>
          <w:rFonts w:eastAsia="Calibri" w:cs="Arial"/>
          <w:sz w:val="24"/>
          <w:szCs w:val="24"/>
          <w:lang w:eastAsia="en-US"/>
        </w:rPr>
        <w:t>(1)</w:t>
      </w:r>
      <w:r w:rsidRPr="000A79BA">
        <w:rPr>
          <w:rFonts w:eastAsia="Calibri" w:cs="Arial"/>
          <w:sz w:val="24"/>
          <w:szCs w:val="24"/>
          <w:lang w:eastAsia="en-US"/>
        </w:rPr>
        <w:tab/>
        <w:t>Whether his department will encourage the implementation across all provinces of initiatives such as the Cleaning and Greening Expanded Public Works Programme in Gauteng, which resulted in the creation of 6000 temporary work opportunities; if not, why not; if so, what are the relevant details;</w:t>
      </w:r>
    </w:p>
    <w:p w:rsidR="00DC4D71" w:rsidRPr="000A79BA" w:rsidRDefault="000A79BA" w:rsidP="000A79BA">
      <w:pPr>
        <w:ind w:left="1440" w:right="26" w:hanging="720"/>
        <w:outlineLvl w:val="0"/>
        <w:rPr>
          <w:rFonts w:eastAsia="Calibri" w:cs="Arial"/>
          <w:sz w:val="24"/>
          <w:szCs w:val="24"/>
        </w:rPr>
      </w:pPr>
      <w:r w:rsidRPr="000A79BA">
        <w:rPr>
          <w:rFonts w:eastAsia="Calibri" w:cs="Arial"/>
          <w:sz w:val="24"/>
          <w:szCs w:val="24"/>
          <w:lang w:eastAsia="en-US"/>
        </w:rPr>
        <w:t>(2)</w:t>
      </w:r>
      <w:r w:rsidRPr="000A79BA">
        <w:rPr>
          <w:rFonts w:eastAsia="Calibri" w:cs="Arial"/>
          <w:sz w:val="24"/>
          <w:szCs w:val="24"/>
          <w:lang w:eastAsia="en-US"/>
        </w:rPr>
        <w:tab/>
      </w:r>
      <w:r w:rsidR="00ED228A" w:rsidRPr="000A79BA">
        <w:rPr>
          <w:rFonts w:eastAsia="Calibri" w:cs="Arial"/>
          <w:sz w:val="24"/>
          <w:szCs w:val="24"/>
          <w:lang w:eastAsia="en-US"/>
        </w:rPr>
        <w:t>Whether</w:t>
      </w:r>
      <w:r w:rsidRPr="000A79BA">
        <w:rPr>
          <w:rFonts w:eastAsia="Calibri" w:cs="Arial"/>
          <w:sz w:val="24"/>
          <w:szCs w:val="24"/>
          <w:lang w:eastAsia="en-US"/>
        </w:rPr>
        <w:t xml:space="preserve"> the temporary opportunities targeted at the youth are due to the upcoming elections in 2024; if not, what is the position in this regard;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0A79BA">
        <w:rPr>
          <w:rFonts w:eastAsia="Calibri" w:cs="Arial"/>
          <w:b/>
          <w:sz w:val="24"/>
          <w:szCs w:val="24"/>
          <w:lang w:eastAsia="en-US"/>
        </w:rPr>
        <w:t>NW2139E</w:t>
      </w:r>
    </w:p>
    <w:p w:rsidR="00A264B4" w:rsidRPr="000A79BA" w:rsidRDefault="00A264B4" w:rsidP="00A264B4">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411860" w:rsidRDefault="00411860" w:rsidP="00411860">
      <w:pPr>
        <w:rPr>
          <w:b/>
          <w:bCs/>
          <w:sz w:val="24"/>
          <w:szCs w:val="24"/>
        </w:rPr>
      </w:pPr>
      <w:r w:rsidRPr="00253CF6">
        <w:rPr>
          <w:b/>
          <w:bCs/>
          <w:sz w:val="24"/>
          <w:szCs w:val="24"/>
        </w:rPr>
        <w:t>The Minister of Public Works and Infrastructure</w:t>
      </w:r>
      <w:r w:rsidR="002F5890" w:rsidRPr="00253CF6">
        <w:rPr>
          <w:b/>
          <w:bCs/>
          <w:sz w:val="24"/>
          <w:szCs w:val="24"/>
        </w:rPr>
        <w:t>:</w:t>
      </w:r>
    </w:p>
    <w:p w:rsidR="00ED228A" w:rsidRDefault="00ED228A" w:rsidP="00411860">
      <w:pPr>
        <w:rPr>
          <w:b/>
          <w:bCs/>
          <w:sz w:val="24"/>
          <w:szCs w:val="24"/>
        </w:rPr>
      </w:pPr>
    </w:p>
    <w:p w:rsidR="00F12CEA" w:rsidRPr="00F12CEA" w:rsidRDefault="00D11102" w:rsidP="00A96786">
      <w:pPr>
        <w:pStyle w:val="ListParagraph"/>
        <w:numPr>
          <w:ilvl w:val="0"/>
          <w:numId w:val="48"/>
        </w:numPr>
        <w:ind w:left="450" w:hanging="450"/>
        <w:rPr>
          <w:rFonts w:ascii="Calibri" w:hAnsi="Calibri"/>
          <w:sz w:val="24"/>
          <w:szCs w:val="24"/>
          <w:lang w:eastAsia="en-US"/>
        </w:rPr>
      </w:pPr>
      <w:r>
        <w:rPr>
          <w:sz w:val="24"/>
          <w:szCs w:val="24"/>
          <w:lang w:eastAsia="en-US"/>
        </w:rPr>
        <w:t>As one of the Lead Sector Department</w:t>
      </w:r>
      <w:r w:rsidR="005326EE">
        <w:rPr>
          <w:sz w:val="24"/>
          <w:szCs w:val="24"/>
          <w:lang w:eastAsia="en-US"/>
        </w:rPr>
        <w:t>s</w:t>
      </w:r>
      <w:r>
        <w:rPr>
          <w:sz w:val="24"/>
          <w:szCs w:val="24"/>
          <w:lang w:eastAsia="en-US"/>
        </w:rPr>
        <w:t xml:space="preserve"> of the</w:t>
      </w:r>
      <w:r w:rsidRPr="00D11102">
        <w:rPr>
          <w:sz w:val="24"/>
          <w:szCs w:val="24"/>
          <w:lang w:eastAsia="en-US"/>
        </w:rPr>
        <w:t xml:space="preserve"> Expanded Public Works Programme (EPWP)</w:t>
      </w:r>
      <w:r>
        <w:rPr>
          <w:sz w:val="24"/>
          <w:szCs w:val="24"/>
          <w:lang w:eastAsia="en-US"/>
        </w:rPr>
        <w:t>, t</w:t>
      </w:r>
      <w:r w:rsidR="00ED228A">
        <w:rPr>
          <w:sz w:val="24"/>
          <w:szCs w:val="24"/>
          <w:lang w:eastAsia="en-US"/>
        </w:rPr>
        <w:t xml:space="preserve">he </w:t>
      </w:r>
      <w:r w:rsidR="00ED228A" w:rsidRPr="00ED228A">
        <w:rPr>
          <w:sz w:val="24"/>
          <w:szCs w:val="24"/>
          <w:lang w:eastAsia="en-US"/>
        </w:rPr>
        <w:t>Department of</w:t>
      </w:r>
      <w:r w:rsidR="00ED228A">
        <w:rPr>
          <w:sz w:val="24"/>
          <w:szCs w:val="24"/>
          <w:lang w:eastAsia="en-US"/>
        </w:rPr>
        <w:t xml:space="preserve"> Fisheries, Forestry and the</w:t>
      </w:r>
      <w:r w:rsidR="00ED228A" w:rsidRPr="00ED228A">
        <w:rPr>
          <w:sz w:val="24"/>
          <w:szCs w:val="24"/>
          <w:lang w:eastAsia="en-US"/>
        </w:rPr>
        <w:t xml:space="preserve"> Environmental Affairs</w:t>
      </w:r>
      <w:r w:rsidR="00ED228A">
        <w:rPr>
          <w:sz w:val="24"/>
          <w:szCs w:val="24"/>
          <w:lang w:eastAsia="en-US"/>
        </w:rPr>
        <w:t xml:space="preserve"> (DFFE)</w:t>
      </w:r>
      <w:r w:rsidR="00ED228A" w:rsidRPr="00ED228A">
        <w:rPr>
          <w:sz w:val="24"/>
          <w:szCs w:val="24"/>
          <w:lang w:eastAsia="en-US"/>
        </w:rPr>
        <w:t xml:space="preserve"> is entrusted with a crucial legislative mandate to ensure all citizens within the Republic of South Africa live in a clean and healthy environment and use its resources in a sustainable manner for the benefit of current and future generations. </w:t>
      </w:r>
      <w:r w:rsidR="00ED228A">
        <w:rPr>
          <w:sz w:val="24"/>
          <w:szCs w:val="24"/>
          <w:lang w:eastAsia="en-US"/>
        </w:rPr>
        <w:t>O</w:t>
      </w:r>
      <w:r w:rsidR="00ED228A" w:rsidRPr="00ED228A">
        <w:rPr>
          <w:sz w:val="24"/>
          <w:szCs w:val="24"/>
          <w:lang w:eastAsia="en-US"/>
        </w:rPr>
        <w:t>ver the years</w:t>
      </w:r>
      <w:r w:rsidR="00ED228A">
        <w:rPr>
          <w:sz w:val="24"/>
          <w:szCs w:val="24"/>
          <w:lang w:eastAsia="en-US"/>
        </w:rPr>
        <w:t>, the DFFE has</w:t>
      </w:r>
      <w:r w:rsidR="00ED228A" w:rsidRPr="00ED228A">
        <w:rPr>
          <w:sz w:val="24"/>
          <w:szCs w:val="24"/>
          <w:lang w:eastAsia="en-US"/>
        </w:rPr>
        <w:t xml:space="preserve"> </w:t>
      </w:r>
      <w:r>
        <w:rPr>
          <w:sz w:val="24"/>
          <w:szCs w:val="24"/>
          <w:lang w:eastAsia="en-US"/>
        </w:rPr>
        <w:t xml:space="preserve">developed </w:t>
      </w:r>
      <w:r w:rsidR="00ED228A" w:rsidRPr="00ED228A">
        <w:rPr>
          <w:sz w:val="24"/>
          <w:szCs w:val="24"/>
          <w:lang w:eastAsia="en-US"/>
        </w:rPr>
        <w:t>legislation</w:t>
      </w:r>
      <w:r>
        <w:rPr>
          <w:sz w:val="24"/>
          <w:szCs w:val="24"/>
          <w:lang w:eastAsia="en-US"/>
        </w:rPr>
        <w:t xml:space="preserve"> </w:t>
      </w:r>
      <w:r w:rsidR="005326EE">
        <w:rPr>
          <w:sz w:val="24"/>
          <w:szCs w:val="24"/>
          <w:lang w:eastAsia="en-US"/>
        </w:rPr>
        <w:t xml:space="preserve">for </w:t>
      </w:r>
      <w:r>
        <w:rPr>
          <w:sz w:val="24"/>
          <w:szCs w:val="24"/>
          <w:lang w:eastAsia="en-US"/>
        </w:rPr>
        <w:t>the implementation of such greening and cleaning programmes</w:t>
      </w:r>
      <w:r w:rsidR="00ED228A">
        <w:rPr>
          <w:sz w:val="24"/>
          <w:szCs w:val="24"/>
          <w:lang w:eastAsia="en-US"/>
        </w:rPr>
        <w:t xml:space="preserve">. </w:t>
      </w:r>
    </w:p>
    <w:p w:rsidR="00F12CEA" w:rsidRPr="00F12CEA" w:rsidRDefault="00F12CEA" w:rsidP="00F12CEA">
      <w:pPr>
        <w:pStyle w:val="ListParagraph"/>
        <w:rPr>
          <w:rFonts w:ascii="Calibri" w:hAnsi="Calibri"/>
          <w:sz w:val="24"/>
          <w:szCs w:val="24"/>
          <w:lang w:eastAsia="en-US"/>
        </w:rPr>
      </w:pPr>
    </w:p>
    <w:p w:rsidR="00F12CEA" w:rsidRPr="00F12CEA" w:rsidRDefault="00D11102" w:rsidP="00F12CEA">
      <w:pPr>
        <w:pStyle w:val="ListParagraph"/>
        <w:rPr>
          <w:rFonts w:ascii="Calibri" w:hAnsi="Calibri"/>
          <w:sz w:val="24"/>
          <w:szCs w:val="24"/>
          <w:lang w:eastAsia="en-US"/>
        </w:rPr>
      </w:pPr>
      <w:r w:rsidRPr="00F12CEA">
        <w:rPr>
          <w:sz w:val="24"/>
          <w:szCs w:val="24"/>
          <w:lang w:eastAsia="en-US"/>
        </w:rPr>
        <w:t>Historically, the im</w:t>
      </w:r>
      <w:r w:rsidR="00ED228A" w:rsidRPr="00F12CEA">
        <w:rPr>
          <w:sz w:val="24"/>
          <w:szCs w:val="24"/>
          <w:lang w:eastAsia="en-US"/>
        </w:rPr>
        <w:t xml:space="preserve">plementation of environmental programmes </w:t>
      </w:r>
      <w:r w:rsidR="008221D5">
        <w:rPr>
          <w:sz w:val="24"/>
          <w:szCs w:val="24"/>
          <w:lang w:eastAsia="en-US"/>
        </w:rPr>
        <w:t xml:space="preserve">similar to </w:t>
      </w:r>
      <w:r w:rsidR="00ED228A" w:rsidRPr="00F12CEA">
        <w:rPr>
          <w:sz w:val="24"/>
          <w:szCs w:val="24"/>
          <w:lang w:eastAsia="en-US"/>
        </w:rPr>
        <w:t xml:space="preserve">the </w:t>
      </w:r>
      <w:r w:rsidR="00457737" w:rsidRPr="00F12CEA">
        <w:rPr>
          <w:sz w:val="24"/>
          <w:szCs w:val="24"/>
          <w:lang w:eastAsia="en-US"/>
        </w:rPr>
        <w:t>Cleaning and Greening launched in Gauteng Province</w:t>
      </w:r>
      <w:r w:rsidR="00457737" w:rsidRPr="00F12CEA">
        <w:rPr>
          <w:sz w:val="24"/>
          <w:szCs w:val="24"/>
          <w:lang w:eastAsia="en-US"/>
        </w:rPr>
        <w:t xml:space="preserve"> </w:t>
      </w:r>
      <w:r w:rsidR="00ED228A" w:rsidRPr="00F12CEA">
        <w:rPr>
          <w:sz w:val="24"/>
          <w:szCs w:val="24"/>
          <w:lang w:eastAsia="en-US"/>
        </w:rPr>
        <w:t>has been achieved by forging collaborations with stakeholders operating within the environmental sector, other government institutions and N</w:t>
      </w:r>
      <w:r w:rsidRPr="00F12CEA">
        <w:rPr>
          <w:sz w:val="24"/>
          <w:szCs w:val="24"/>
          <w:lang w:eastAsia="en-US"/>
        </w:rPr>
        <w:t>on-Governmental Organisations (N</w:t>
      </w:r>
      <w:r w:rsidR="00ED228A" w:rsidRPr="00F12CEA">
        <w:rPr>
          <w:sz w:val="24"/>
          <w:szCs w:val="24"/>
          <w:lang w:eastAsia="en-US"/>
        </w:rPr>
        <w:t>GOs</w:t>
      </w:r>
      <w:r w:rsidRPr="00F12CEA">
        <w:rPr>
          <w:sz w:val="24"/>
          <w:szCs w:val="24"/>
          <w:lang w:eastAsia="en-US"/>
        </w:rPr>
        <w:t>)</w:t>
      </w:r>
      <w:r w:rsidR="00ED228A" w:rsidRPr="00F12CEA">
        <w:rPr>
          <w:sz w:val="24"/>
          <w:szCs w:val="24"/>
          <w:lang w:eastAsia="en-US"/>
        </w:rPr>
        <w:t xml:space="preserve"> amongst others.</w:t>
      </w:r>
      <w:r w:rsidRPr="00F12CEA">
        <w:rPr>
          <w:sz w:val="24"/>
          <w:szCs w:val="24"/>
          <w:lang w:eastAsia="en-US"/>
        </w:rPr>
        <w:t xml:space="preserve"> </w:t>
      </w:r>
      <w:r w:rsidRPr="00F12CEA">
        <w:rPr>
          <w:sz w:val="24"/>
          <w:szCs w:val="24"/>
          <w:lang w:eastAsia="en-US"/>
        </w:rPr>
        <w:t>In this regard, the</w:t>
      </w:r>
      <w:r w:rsidR="00457737" w:rsidRPr="00F12CEA">
        <w:rPr>
          <w:sz w:val="24"/>
          <w:szCs w:val="24"/>
          <w:lang w:eastAsia="en-US"/>
        </w:rPr>
        <w:t xml:space="preserve"> </w:t>
      </w:r>
      <w:r w:rsidR="002D4FDD" w:rsidRPr="00F12CEA">
        <w:rPr>
          <w:sz w:val="24"/>
          <w:szCs w:val="24"/>
          <w:lang w:eastAsia="en-US"/>
        </w:rPr>
        <w:t>D</w:t>
      </w:r>
      <w:r w:rsidR="00457737" w:rsidRPr="00F12CEA">
        <w:rPr>
          <w:sz w:val="24"/>
          <w:szCs w:val="24"/>
          <w:lang w:eastAsia="en-US"/>
        </w:rPr>
        <w:t>epartment of Public Works (D</w:t>
      </w:r>
      <w:r w:rsidR="002D4FDD" w:rsidRPr="00F12CEA">
        <w:rPr>
          <w:sz w:val="24"/>
          <w:szCs w:val="24"/>
          <w:lang w:eastAsia="en-US"/>
        </w:rPr>
        <w:t>PWI</w:t>
      </w:r>
      <w:r w:rsidR="00457737" w:rsidRPr="00F12CEA">
        <w:rPr>
          <w:sz w:val="24"/>
          <w:szCs w:val="24"/>
          <w:lang w:eastAsia="en-US"/>
        </w:rPr>
        <w:t>)</w:t>
      </w:r>
      <w:r w:rsidR="002D4FDD" w:rsidRPr="00F12CEA">
        <w:rPr>
          <w:sz w:val="24"/>
          <w:szCs w:val="24"/>
          <w:lang w:eastAsia="en-US"/>
        </w:rPr>
        <w:t xml:space="preserve"> has</w:t>
      </w:r>
      <w:r w:rsidRPr="00F12CEA">
        <w:rPr>
          <w:sz w:val="24"/>
          <w:szCs w:val="24"/>
          <w:lang w:eastAsia="en-US"/>
        </w:rPr>
        <w:t xml:space="preserve"> also</w:t>
      </w:r>
      <w:r w:rsidR="002D4FDD" w:rsidRPr="00F12CEA">
        <w:rPr>
          <w:sz w:val="24"/>
          <w:szCs w:val="24"/>
          <w:lang w:eastAsia="en-US"/>
        </w:rPr>
        <w:t xml:space="preserve"> been long implementing such similar projects through </w:t>
      </w:r>
      <w:r w:rsidR="008221D5">
        <w:rPr>
          <w:sz w:val="24"/>
          <w:szCs w:val="24"/>
          <w:lang w:eastAsia="en-US"/>
        </w:rPr>
        <w:t xml:space="preserve">the </w:t>
      </w:r>
      <w:r w:rsidR="00ED228A" w:rsidRPr="00F12CEA">
        <w:rPr>
          <w:sz w:val="24"/>
          <w:szCs w:val="24"/>
          <w:lang w:eastAsia="en-US"/>
        </w:rPr>
        <w:t>F</w:t>
      </w:r>
      <w:r w:rsidR="002D4FDD" w:rsidRPr="00F12CEA">
        <w:rPr>
          <w:sz w:val="24"/>
          <w:szCs w:val="24"/>
          <w:lang w:eastAsia="en-US"/>
        </w:rPr>
        <w:t>acilities Management Unit</w:t>
      </w:r>
      <w:r w:rsidR="00ED228A" w:rsidRPr="00F12CEA">
        <w:rPr>
          <w:sz w:val="24"/>
          <w:szCs w:val="24"/>
          <w:lang w:eastAsia="en-US"/>
        </w:rPr>
        <w:t xml:space="preserve"> using</w:t>
      </w:r>
      <w:r w:rsidR="002D4FDD" w:rsidRPr="00F12CEA">
        <w:rPr>
          <w:sz w:val="24"/>
          <w:szCs w:val="24"/>
          <w:lang w:eastAsia="en-US"/>
        </w:rPr>
        <w:t xml:space="preserve"> the Departmental</w:t>
      </w:r>
      <w:r w:rsidRPr="00F12CEA">
        <w:rPr>
          <w:sz w:val="24"/>
          <w:szCs w:val="24"/>
          <w:lang w:eastAsia="en-US"/>
        </w:rPr>
        <w:t xml:space="preserve"> line function </w:t>
      </w:r>
      <w:r w:rsidR="008221D5">
        <w:rPr>
          <w:sz w:val="24"/>
          <w:szCs w:val="24"/>
          <w:lang w:eastAsia="en-US"/>
        </w:rPr>
        <w:t>budgets</w:t>
      </w:r>
      <w:r w:rsidR="002D4FDD" w:rsidRPr="00F12CEA">
        <w:rPr>
          <w:sz w:val="24"/>
          <w:szCs w:val="24"/>
          <w:lang w:eastAsia="en-US"/>
        </w:rPr>
        <w:t xml:space="preserve">. </w:t>
      </w:r>
    </w:p>
    <w:p w:rsidR="00F12CEA" w:rsidRDefault="00F12CEA" w:rsidP="00F12CEA">
      <w:pPr>
        <w:pStyle w:val="ListParagraph"/>
        <w:rPr>
          <w:sz w:val="24"/>
          <w:szCs w:val="24"/>
          <w:lang w:eastAsia="en-US"/>
        </w:rPr>
      </w:pPr>
    </w:p>
    <w:p w:rsidR="00ED228A" w:rsidRPr="00810D10" w:rsidRDefault="00F12CEA" w:rsidP="00031138">
      <w:pPr>
        <w:pStyle w:val="ListParagraph"/>
        <w:rPr>
          <w:sz w:val="24"/>
          <w:szCs w:val="24"/>
          <w:lang w:eastAsia="en-US"/>
        </w:rPr>
      </w:pPr>
      <w:r>
        <w:rPr>
          <w:sz w:val="24"/>
          <w:szCs w:val="24"/>
          <w:lang w:eastAsia="en-US"/>
        </w:rPr>
        <w:t>I</w:t>
      </w:r>
      <w:r w:rsidR="00D11102">
        <w:rPr>
          <w:sz w:val="24"/>
          <w:szCs w:val="24"/>
          <w:lang w:eastAsia="en-US"/>
        </w:rPr>
        <w:t xml:space="preserve">n line with the findings of the DFEE which states that </w:t>
      </w:r>
      <w:r w:rsidR="00D11102" w:rsidRPr="00D11102">
        <w:rPr>
          <w:sz w:val="24"/>
          <w:szCs w:val="24"/>
          <w:lang w:eastAsia="en-US"/>
        </w:rPr>
        <w:t>waste services access remains highly skewed in favor of more affluent and urban communities</w:t>
      </w:r>
      <w:r w:rsidR="008221D5">
        <w:rPr>
          <w:sz w:val="24"/>
          <w:szCs w:val="24"/>
          <w:lang w:eastAsia="en-US"/>
        </w:rPr>
        <w:t xml:space="preserve">, </w:t>
      </w:r>
      <w:r w:rsidR="00D11102">
        <w:rPr>
          <w:sz w:val="24"/>
          <w:szCs w:val="24"/>
          <w:lang w:eastAsia="en-US"/>
        </w:rPr>
        <w:t>I will</w:t>
      </w:r>
      <w:r w:rsidR="00ED228A" w:rsidRPr="00D11102">
        <w:rPr>
          <w:sz w:val="24"/>
          <w:szCs w:val="24"/>
          <w:lang w:eastAsia="en-US"/>
        </w:rPr>
        <w:t xml:space="preserve"> </w:t>
      </w:r>
      <w:r w:rsidR="008221D5">
        <w:rPr>
          <w:sz w:val="24"/>
          <w:szCs w:val="24"/>
          <w:lang w:eastAsia="en-US"/>
        </w:rPr>
        <w:t xml:space="preserve">encourage </w:t>
      </w:r>
      <w:r w:rsidR="00031138">
        <w:rPr>
          <w:sz w:val="24"/>
          <w:szCs w:val="24"/>
          <w:lang w:eastAsia="en-US"/>
        </w:rPr>
        <w:t xml:space="preserve">and </w:t>
      </w:r>
      <w:r w:rsidR="008221D5" w:rsidRPr="008221D5">
        <w:rPr>
          <w:sz w:val="24"/>
          <w:szCs w:val="24"/>
          <w:lang w:eastAsia="en-US"/>
        </w:rPr>
        <w:t xml:space="preserve">engage </w:t>
      </w:r>
      <w:r w:rsidR="008221D5">
        <w:rPr>
          <w:sz w:val="24"/>
          <w:szCs w:val="24"/>
          <w:lang w:eastAsia="en-US"/>
        </w:rPr>
        <w:t xml:space="preserve">other </w:t>
      </w:r>
      <w:r w:rsidR="008221D5" w:rsidRPr="008221D5">
        <w:rPr>
          <w:sz w:val="24"/>
          <w:szCs w:val="24"/>
          <w:lang w:eastAsia="en-US"/>
        </w:rPr>
        <w:t xml:space="preserve">relevant stakeholders to implement the Cleaning and Greening projects </w:t>
      </w:r>
      <w:r w:rsidR="008221D5">
        <w:rPr>
          <w:sz w:val="24"/>
          <w:szCs w:val="24"/>
          <w:lang w:eastAsia="en-US"/>
        </w:rPr>
        <w:t xml:space="preserve">at scale in </w:t>
      </w:r>
      <w:r w:rsidR="008221D5" w:rsidRPr="008221D5">
        <w:rPr>
          <w:sz w:val="24"/>
          <w:szCs w:val="24"/>
          <w:lang w:eastAsia="en-US"/>
        </w:rPr>
        <w:t>all provinces</w:t>
      </w:r>
      <w:r w:rsidR="00031138">
        <w:rPr>
          <w:sz w:val="24"/>
          <w:szCs w:val="24"/>
          <w:lang w:eastAsia="en-US"/>
        </w:rPr>
        <w:t xml:space="preserve"> whilst also </w:t>
      </w:r>
      <w:r w:rsidR="005326EE" w:rsidRPr="00810D10">
        <w:rPr>
          <w:sz w:val="24"/>
          <w:szCs w:val="24"/>
          <w:lang w:eastAsia="en-US"/>
        </w:rPr>
        <w:t>establish</w:t>
      </w:r>
      <w:r w:rsidR="00031138">
        <w:rPr>
          <w:sz w:val="24"/>
          <w:szCs w:val="24"/>
          <w:lang w:eastAsia="en-US"/>
        </w:rPr>
        <w:t>ing</w:t>
      </w:r>
      <w:r w:rsidR="005326EE" w:rsidRPr="00810D10">
        <w:rPr>
          <w:sz w:val="24"/>
          <w:szCs w:val="24"/>
          <w:lang w:eastAsia="en-US"/>
        </w:rPr>
        <w:t xml:space="preserve"> ways to upscale the DPWI implemented projects</w:t>
      </w:r>
      <w:r w:rsidR="00810D10">
        <w:rPr>
          <w:sz w:val="24"/>
          <w:szCs w:val="24"/>
          <w:lang w:eastAsia="en-US"/>
        </w:rPr>
        <w:t xml:space="preserve"> focusing on cleaning</w:t>
      </w:r>
      <w:r w:rsidR="00031138">
        <w:rPr>
          <w:sz w:val="24"/>
          <w:szCs w:val="24"/>
          <w:lang w:eastAsia="en-US"/>
        </w:rPr>
        <w:t>.</w:t>
      </w:r>
    </w:p>
    <w:p w:rsidR="00452081" w:rsidRPr="00ED228A" w:rsidRDefault="00452081" w:rsidP="00ED228A">
      <w:pPr>
        <w:tabs>
          <w:tab w:val="left" w:pos="142"/>
        </w:tabs>
        <w:spacing w:line="276" w:lineRule="auto"/>
        <w:ind w:left="720" w:hanging="720"/>
        <w:rPr>
          <w:rFonts w:cs="Arial"/>
          <w:b/>
          <w:bCs/>
          <w:sz w:val="24"/>
          <w:szCs w:val="24"/>
        </w:rPr>
      </w:pPr>
    </w:p>
    <w:p w:rsidR="00031138" w:rsidRPr="00031138" w:rsidRDefault="00F12CEA" w:rsidP="00A96786">
      <w:pPr>
        <w:pStyle w:val="ListParagraph"/>
        <w:numPr>
          <w:ilvl w:val="0"/>
          <w:numId w:val="48"/>
        </w:numPr>
        <w:ind w:hanging="720"/>
        <w:rPr>
          <w:rFonts w:eastAsia="Calibri" w:cs="Arial"/>
          <w:bCs/>
          <w:sz w:val="24"/>
          <w:szCs w:val="24"/>
          <w:lang w:eastAsia="en-US"/>
        </w:rPr>
      </w:pPr>
      <w:r w:rsidRPr="00F12CEA">
        <w:rPr>
          <w:rFonts w:eastAsia="Calibri" w:cs="Arial"/>
          <w:sz w:val="24"/>
          <w:szCs w:val="24"/>
          <w:lang w:eastAsia="en-US"/>
        </w:rPr>
        <w:t xml:space="preserve">As the Minister responsible for the overall coordination of the EPWP in South Africa, </w:t>
      </w:r>
      <w:r w:rsidR="00457737" w:rsidRPr="00F12CEA">
        <w:rPr>
          <w:rFonts w:eastAsia="Calibri" w:cs="Arial"/>
          <w:sz w:val="24"/>
          <w:szCs w:val="24"/>
          <w:lang w:eastAsia="en-US"/>
        </w:rPr>
        <w:t xml:space="preserve">I am not aware of any </w:t>
      </w:r>
      <w:r w:rsidR="00D11102" w:rsidRPr="00F12CEA">
        <w:rPr>
          <w:rFonts w:eastAsia="Calibri" w:cs="Arial"/>
          <w:sz w:val="24"/>
          <w:szCs w:val="24"/>
          <w:lang w:eastAsia="en-US"/>
        </w:rPr>
        <w:t xml:space="preserve">link between the launch of the </w:t>
      </w:r>
      <w:r w:rsidR="00457737" w:rsidRPr="00F12CEA">
        <w:rPr>
          <w:rFonts w:eastAsia="Calibri" w:cs="Arial"/>
          <w:sz w:val="24"/>
          <w:szCs w:val="24"/>
          <w:lang w:eastAsia="en-US"/>
        </w:rPr>
        <w:t>Gauteng Province</w:t>
      </w:r>
      <w:r w:rsidR="00D11102" w:rsidRPr="00F12CEA">
        <w:rPr>
          <w:rFonts w:eastAsia="Calibri" w:cs="Arial"/>
          <w:sz w:val="24"/>
          <w:szCs w:val="24"/>
          <w:lang w:eastAsia="en-US"/>
        </w:rPr>
        <w:t xml:space="preserve"> Greening project w</w:t>
      </w:r>
      <w:r w:rsidRPr="00F12CEA">
        <w:rPr>
          <w:rFonts w:eastAsia="Calibri" w:cs="Arial"/>
          <w:sz w:val="24"/>
          <w:szCs w:val="24"/>
          <w:lang w:eastAsia="en-US"/>
        </w:rPr>
        <w:t xml:space="preserve">ith the upcoming 2024 elections. </w:t>
      </w:r>
      <w:r w:rsidR="00031138">
        <w:rPr>
          <w:rFonts w:eastAsia="Calibri" w:cs="Arial"/>
          <w:sz w:val="24"/>
          <w:szCs w:val="24"/>
          <w:lang w:eastAsia="en-US"/>
        </w:rPr>
        <w:t xml:space="preserve">It </w:t>
      </w:r>
      <w:r w:rsidRPr="00031138">
        <w:rPr>
          <w:rFonts w:eastAsia="Calibri" w:cs="Arial"/>
          <w:sz w:val="24"/>
          <w:szCs w:val="24"/>
          <w:lang w:eastAsia="en-US"/>
        </w:rPr>
        <w:t>should be noted that initiatives of this nature are aimed at promoting a clean South Africa free of waste and illegal dumping. This kind of programme's major goal is to alter people's attitudes and behaviors around waste and its management as well as encourage them to start taking control of and responsibility for keeping their neighbourhood clean. It has become clear that while many existing awareness campaigns temporarily make places look cleaner, they do not promote long-term habits that discourage littering and unlawful dumping. This programme aims to fill that gap by promoting sustainable practices that do just that.</w:t>
      </w:r>
      <w:r w:rsidR="00031138" w:rsidRPr="00031138">
        <w:rPr>
          <w:rFonts w:eastAsia="Calibri" w:cs="Arial"/>
          <w:sz w:val="24"/>
          <w:szCs w:val="24"/>
          <w:lang w:eastAsia="en-US"/>
        </w:rPr>
        <w:t xml:space="preserve"> </w:t>
      </w:r>
      <w:r w:rsidR="00031138">
        <w:rPr>
          <w:rFonts w:eastAsia="Calibri" w:cs="Arial"/>
          <w:sz w:val="24"/>
          <w:szCs w:val="24"/>
          <w:lang w:eastAsia="en-US"/>
        </w:rPr>
        <w:t xml:space="preserve">Furthermore, it should be noted that </w:t>
      </w:r>
      <w:r w:rsidR="00031138" w:rsidRPr="00031138">
        <w:rPr>
          <w:rFonts w:eastAsia="Calibri" w:cs="Arial"/>
          <w:sz w:val="24"/>
          <w:szCs w:val="24"/>
          <w:lang w:eastAsia="en-US"/>
        </w:rPr>
        <w:t>recruitment of participants in EPWP is guided by the Recruitment Guidelines which are premised on principles of fairness, transparency and equity focusing on all poor and unemployed people of South Africa.</w:t>
      </w:r>
    </w:p>
    <w:p w:rsidR="00031138" w:rsidRPr="00A96786" w:rsidRDefault="00031138" w:rsidP="00810D10">
      <w:pPr>
        <w:rPr>
          <w:rFonts w:cs="Arial"/>
          <w:bCs/>
          <w:sz w:val="24"/>
          <w:szCs w:val="24"/>
        </w:rPr>
      </w:pPr>
    </w:p>
    <w:p w:rsidR="00452081" w:rsidRPr="00F12CEA" w:rsidRDefault="00452081" w:rsidP="00A96786">
      <w:pPr>
        <w:rPr>
          <w:bCs/>
        </w:rPr>
      </w:pPr>
    </w:p>
    <w:p w:rsidR="00F27B4D" w:rsidRPr="00ED228A" w:rsidRDefault="00F27B4D" w:rsidP="00ED228A">
      <w:pPr>
        <w:rPr>
          <w:b/>
          <w:bCs/>
          <w:sz w:val="24"/>
          <w:szCs w:val="24"/>
        </w:rPr>
      </w:pPr>
    </w:p>
    <w:p w:rsidR="000A79BA" w:rsidRPr="00ED228A" w:rsidRDefault="000A79BA" w:rsidP="00F27B4D">
      <w:pPr>
        <w:rPr>
          <w:b/>
          <w:bCs/>
          <w:sz w:val="24"/>
          <w:szCs w:val="24"/>
        </w:rPr>
      </w:pPr>
    </w:p>
    <w:p w:rsidR="000A79BA" w:rsidRDefault="000A79BA" w:rsidP="00F27B4D">
      <w:pPr>
        <w:rPr>
          <w:b/>
          <w:bCs/>
          <w:sz w:val="24"/>
          <w:szCs w:val="24"/>
        </w:rPr>
      </w:pPr>
    </w:p>
    <w:p w:rsidR="00F27B4D" w:rsidRDefault="00F27B4D" w:rsidP="00F27B4D">
      <w:pPr>
        <w:jc w:val="left"/>
        <w:rPr>
          <w:rFonts w:cs="Arial"/>
          <w:b/>
          <w:sz w:val="24"/>
          <w:szCs w:val="24"/>
          <w:lang w:val="en-US" w:eastAsia="en-US"/>
        </w:rPr>
      </w:pPr>
      <w:r>
        <w:rPr>
          <w:rFonts w:cs="Arial"/>
          <w:b/>
          <w:sz w:val="24"/>
          <w:szCs w:val="24"/>
          <w:lang w:val="en-US" w:eastAsia="en-US"/>
        </w:rPr>
        <w:t>_________________________</w:t>
      </w:r>
    </w:p>
    <w:p w:rsidR="00F27B4D" w:rsidRDefault="00F27B4D" w:rsidP="00F27B4D">
      <w:pPr>
        <w:jc w:val="left"/>
        <w:rPr>
          <w:rFonts w:cs="Arial"/>
          <w:b/>
          <w:bCs/>
          <w:sz w:val="24"/>
          <w:szCs w:val="24"/>
          <w:lang w:val="en-US" w:eastAsia="en-US"/>
        </w:rPr>
      </w:pPr>
      <w:r>
        <w:rPr>
          <w:rFonts w:cs="Arial"/>
          <w:b/>
          <w:bCs/>
          <w:sz w:val="24"/>
          <w:szCs w:val="24"/>
          <w:lang w:val="en-US" w:eastAsia="en-US"/>
        </w:rPr>
        <w:t>MR. S ZIKALALA, MP</w:t>
      </w:r>
    </w:p>
    <w:p w:rsidR="00F27B4D" w:rsidRDefault="00F27B4D" w:rsidP="00F27B4D">
      <w:pPr>
        <w:jc w:val="left"/>
        <w:rPr>
          <w:rFonts w:cs="Arial"/>
          <w:b/>
          <w:bCs/>
          <w:sz w:val="24"/>
          <w:szCs w:val="24"/>
          <w:lang w:val="en-US" w:eastAsia="en-US"/>
        </w:rPr>
      </w:pPr>
      <w:r>
        <w:rPr>
          <w:rFonts w:cs="Arial"/>
          <w:b/>
          <w:bCs/>
          <w:sz w:val="24"/>
          <w:szCs w:val="24"/>
          <w:lang w:val="en-US" w:eastAsia="en-US"/>
        </w:rPr>
        <w:t>MINISTER OF PUBLIC WORKS AND INFRASTRUCTURE</w:t>
      </w:r>
    </w:p>
    <w:p w:rsidR="00A31A17" w:rsidRPr="00494607" w:rsidRDefault="00F27B4D" w:rsidP="0049217B">
      <w:pPr>
        <w:tabs>
          <w:tab w:val="left" w:pos="1498"/>
        </w:tabs>
        <w:jc w:val="left"/>
        <w:rPr>
          <w:rFonts w:ascii="Times New Roman" w:hAnsi="Times New Roman"/>
          <w:sz w:val="20"/>
          <w:lang w:val="en-GB"/>
        </w:rPr>
      </w:pPr>
      <w:r>
        <w:rPr>
          <w:rFonts w:cs="Arial"/>
          <w:b/>
          <w:bCs/>
          <w:sz w:val="24"/>
          <w:szCs w:val="24"/>
          <w:lang w:val="en-US" w:eastAsia="en-US"/>
        </w:rPr>
        <w:t>DATE:</w:t>
      </w:r>
    </w:p>
    <w:sectPr w:rsidR="00A31A17" w:rsidRPr="00494607" w:rsidSect="00541CDC">
      <w:footerReference w:type="default" r:id="rId11"/>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51" w:rsidRDefault="005D3E51" w:rsidP="00B01072">
      <w:r>
        <w:separator/>
      </w:r>
    </w:p>
  </w:endnote>
  <w:endnote w:type="continuationSeparator" w:id="0">
    <w:p w:rsidR="005D3E51" w:rsidRDefault="005D3E5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0A79BA">
      <w:rPr>
        <w:rFonts w:eastAsiaTheme="majorEastAsia" w:cs="Arial"/>
        <w:b/>
        <w:bCs/>
        <w:sz w:val="18"/>
        <w:szCs w:val="18"/>
        <w:lang w:val="en-US"/>
      </w:rPr>
      <w:t>1887</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0A79BA" w:rsidRPr="000A79BA">
      <w:rPr>
        <w:rFonts w:eastAsia="Calibri" w:cs="Arial"/>
        <w:b/>
        <w:sz w:val="18"/>
        <w:szCs w:val="18"/>
        <w:lang w:val="af-ZA" w:eastAsia="en-US"/>
      </w:rPr>
      <w:t>Mr S S Zondo (IFP)</w:t>
    </w:r>
    <w:r w:rsidRPr="00745B02">
      <w:rPr>
        <w:rFonts w:eastAsiaTheme="majorEastAsia" w:cs="Arial"/>
        <w:b/>
        <w:bCs/>
        <w:sz w:val="18"/>
        <w:szCs w:val="18"/>
        <w:lang w:val="en-US"/>
      </w:rPr>
      <w:tab/>
      <w:t xml:space="preserve">PAGE </w:t>
    </w:r>
    <w:r w:rsidR="00FB60DC" w:rsidRPr="00FB60D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B60DC" w:rsidRPr="00FB60DC">
      <w:rPr>
        <w:rFonts w:eastAsiaTheme="majorEastAsia" w:cs="Arial"/>
        <w:b/>
        <w:bCs/>
        <w:sz w:val="18"/>
        <w:szCs w:val="18"/>
        <w:lang w:val="en-US"/>
      </w:rPr>
      <w:fldChar w:fldCharType="separate"/>
    </w:r>
    <w:r w:rsidR="005D3E51">
      <w:rPr>
        <w:rFonts w:eastAsiaTheme="majorEastAsia" w:cs="Arial"/>
        <w:b/>
        <w:bCs/>
        <w:noProof/>
        <w:sz w:val="18"/>
        <w:szCs w:val="18"/>
        <w:lang w:val="en-US"/>
      </w:rPr>
      <w:t>1</w:t>
    </w:r>
    <w:r w:rsidR="00FB60DC"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51" w:rsidRDefault="005D3E51" w:rsidP="00B01072">
      <w:r>
        <w:separator/>
      </w:r>
    </w:p>
  </w:footnote>
  <w:footnote w:type="continuationSeparator" w:id="0">
    <w:p w:rsidR="005D3E51" w:rsidRDefault="005D3E51"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1B1"/>
    <w:multiLevelType w:val="hybridMultilevel"/>
    <w:tmpl w:val="8550D5FA"/>
    <w:lvl w:ilvl="0" w:tplc="47141A40">
      <w:start w:val="1"/>
      <w:numFmt w:val="low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59104A3"/>
    <w:multiLevelType w:val="hybridMultilevel"/>
    <w:tmpl w:val="FEDA75E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8574C0"/>
    <w:multiLevelType w:val="hybridMultilevel"/>
    <w:tmpl w:val="7A2C746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9782C4A"/>
    <w:multiLevelType w:val="hybridMultilevel"/>
    <w:tmpl w:val="8B3276CE"/>
    <w:lvl w:ilvl="0" w:tplc="254E8D8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1">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B041ED"/>
    <w:multiLevelType w:val="hybridMultilevel"/>
    <w:tmpl w:val="2F065538"/>
    <w:lvl w:ilvl="0" w:tplc="5496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A5617"/>
    <w:multiLevelType w:val="hybridMultilevel"/>
    <w:tmpl w:val="FE34D0F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9"/>
  </w:num>
  <w:num w:numId="2">
    <w:abstractNumId w:val="47"/>
  </w:num>
  <w:num w:numId="3">
    <w:abstractNumId w:val="29"/>
  </w:num>
  <w:num w:numId="4">
    <w:abstractNumId w:val="19"/>
  </w:num>
  <w:num w:numId="5">
    <w:abstractNumId w:val="0"/>
  </w:num>
  <w:num w:numId="6">
    <w:abstractNumId w:val="24"/>
  </w:num>
  <w:num w:numId="7">
    <w:abstractNumId w:val="40"/>
  </w:num>
  <w:num w:numId="8">
    <w:abstractNumId w:val="26"/>
  </w:num>
  <w:num w:numId="9">
    <w:abstractNumId w:val="46"/>
  </w:num>
  <w:num w:numId="10">
    <w:abstractNumId w:val="18"/>
  </w:num>
  <w:num w:numId="11">
    <w:abstractNumId w:val="36"/>
  </w:num>
  <w:num w:numId="12">
    <w:abstractNumId w:val="11"/>
  </w:num>
  <w:num w:numId="13">
    <w:abstractNumId w:val="28"/>
  </w:num>
  <w:num w:numId="14">
    <w:abstractNumId w:val="21"/>
  </w:num>
  <w:num w:numId="15">
    <w:abstractNumId w:val="6"/>
  </w:num>
  <w:num w:numId="16">
    <w:abstractNumId w:val="3"/>
  </w:num>
  <w:num w:numId="17">
    <w:abstractNumId w:val="2"/>
  </w:num>
  <w:num w:numId="18">
    <w:abstractNumId w:val="10"/>
  </w:num>
  <w:num w:numId="19">
    <w:abstractNumId w:val="20"/>
  </w:num>
  <w:num w:numId="20">
    <w:abstractNumId w:val="8"/>
  </w:num>
  <w:num w:numId="21">
    <w:abstractNumId w:val="41"/>
  </w:num>
  <w:num w:numId="22">
    <w:abstractNumId w:val="12"/>
  </w:num>
  <w:num w:numId="23">
    <w:abstractNumId w:val="5"/>
  </w:num>
  <w:num w:numId="24">
    <w:abstractNumId w:val="22"/>
  </w:num>
  <w:num w:numId="25">
    <w:abstractNumId w:val="43"/>
  </w:num>
  <w:num w:numId="26">
    <w:abstractNumId w:val="31"/>
  </w:num>
  <w:num w:numId="27">
    <w:abstractNumId w:val="38"/>
  </w:num>
  <w:num w:numId="28">
    <w:abstractNumId w:val="7"/>
  </w:num>
  <w:num w:numId="29">
    <w:abstractNumId w:val="27"/>
  </w:num>
  <w:num w:numId="30">
    <w:abstractNumId w:val="37"/>
  </w:num>
  <w:num w:numId="31">
    <w:abstractNumId w:val="35"/>
  </w:num>
  <w:num w:numId="32">
    <w:abstractNumId w:val="13"/>
  </w:num>
  <w:num w:numId="33">
    <w:abstractNumId w:val="32"/>
  </w:num>
  <w:num w:numId="34">
    <w:abstractNumId w:val="4"/>
  </w:num>
  <w:num w:numId="35">
    <w:abstractNumId w:val="34"/>
  </w:num>
  <w:num w:numId="36">
    <w:abstractNumId w:val="1"/>
  </w:num>
  <w:num w:numId="37">
    <w:abstractNumId w:val="42"/>
  </w:num>
  <w:num w:numId="38">
    <w:abstractNumId w:val="14"/>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3"/>
  </w:num>
  <w:num w:numId="43">
    <w:abstractNumId w:val="15"/>
  </w:num>
  <w:num w:numId="44">
    <w:abstractNumId w:val="44"/>
  </w:num>
  <w:num w:numId="45">
    <w:abstractNumId w:val="30"/>
  </w:num>
  <w:num w:numId="46">
    <w:abstractNumId w:val="9"/>
  </w:num>
  <w:num w:numId="47">
    <w:abstractNumId w:val="17"/>
  </w:num>
  <w:num w:numId="48">
    <w:abstractNumId w:val="45"/>
  </w:num>
  <w:num w:numId="49">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1138"/>
    <w:rsid w:val="00033DB9"/>
    <w:rsid w:val="000367C8"/>
    <w:rsid w:val="0003706E"/>
    <w:rsid w:val="000378B3"/>
    <w:rsid w:val="00041696"/>
    <w:rsid w:val="00041BE1"/>
    <w:rsid w:val="00041F9C"/>
    <w:rsid w:val="00045D9F"/>
    <w:rsid w:val="00045EB3"/>
    <w:rsid w:val="00046BC4"/>
    <w:rsid w:val="0005025A"/>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A79BA"/>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D70DD"/>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1A1A"/>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01FA"/>
    <w:rsid w:val="00242584"/>
    <w:rsid w:val="00243357"/>
    <w:rsid w:val="002458D7"/>
    <w:rsid w:val="00246B8B"/>
    <w:rsid w:val="00246FF5"/>
    <w:rsid w:val="00247522"/>
    <w:rsid w:val="00252FD0"/>
    <w:rsid w:val="00253CF6"/>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4FDD"/>
    <w:rsid w:val="002D5510"/>
    <w:rsid w:val="002D74C3"/>
    <w:rsid w:val="002E0582"/>
    <w:rsid w:val="002E4433"/>
    <w:rsid w:val="002E4D3B"/>
    <w:rsid w:val="002E6B86"/>
    <w:rsid w:val="002F0F2F"/>
    <w:rsid w:val="002F1401"/>
    <w:rsid w:val="002F5890"/>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6EA8"/>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29CF"/>
    <w:rsid w:val="003F2FA0"/>
    <w:rsid w:val="003F3ABB"/>
    <w:rsid w:val="003F4B34"/>
    <w:rsid w:val="003F55ED"/>
    <w:rsid w:val="003F5B02"/>
    <w:rsid w:val="003F628A"/>
    <w:rsid w:val="003F64E7"/>
    <w:rsid w:val="003F6C7B"/>
    <w:rsid w:val="003F7428"/>
    <w:rsid w:val="00400341"/>
    <w:rsid w:val="004003E4"/>
    <w:rsid w:val="004014B0"/>
    <w:rsid w:val="00401694"/>
    <w:rsid w:val="004025D8"/>
    <w:rsid w:val="00404209"/>
    <w:rsid w:val="00404659"/>
    <w:rsid w:val="004057DA"/>
    <w:rsid w:val="004079CA"/>
    <w:rsid w:val="00411860"/>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2081"/>
    <w:rsid w:val="004532AE"/>
    <w:rsid w:val="00453445"/>
    <w:rsid w:val="00453F70"/>
    <w:rsid w:val="00455647"/>
    <w:rsid w:val="004562EA"/>
    <w:rsid w:val="00457201"/>
    <w:rsid w:val="0045742F"/>
    <w:rsid w:val="00457737"/>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217B"/>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68B"/>
    <w:rsid w:val="00531D8A"/>
    <w:rsid w:val="0053237C"/>
    <w:rsid w:val="005326EE"/>
    <w:rsid w:val="005330F9"/>
    <w:rsid w:val="0053382B"/>
    <w:rsid w:val="00534269"/>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0025"/>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3E51"/>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78"/>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4FA9"/>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0D10"/>
    <w:rsid w:val="008111CD"/>
    <w:rsid w:val="00811B13"/>
    <w:rsid w:val="008120BF"/>
    <w:rsid w:val="00813569"/>
    <w:rsid w:val="008143ED"/>
    <w:rsid w:val="00814D18"/>
    <w:rsid w:val="00815C6A"/>
    <w:rsid w:val="008211CE"/>
    <w:rsid w:val="008221D5"/>
    <w:rsid w:val="008232E5"/>
    <w:rsid w:val="00826E85"/>
    <w:rsid w:val="00827605"/>
    <w:rsid w:val="008319DA"/>
    <w:rsid w:val="00832F84"/>
    <w:rsid w:val="00833EF9"/>
    <w:rsid w:val="008359B1"/>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168"/>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52C"/>
    <w:rsid w:val="00986B9E"/>
    <w:rsid w:val="00990213"/>
    <w:rsid w:val="009907AD"/>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4B4"/>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87C74"/>
    <w:rsid w:val="00A90024"/>
    <w:rsid w:val="00A9155C"/>
    <w:rsid w:val="00A919C7"/>
    <w:rsid w:val="00A91C6D"/>
    <w:rsid w:val="00A91F96"/>
    <w:rsid w:val="00A9375A"/>
    <w:rsid w:val="00A9525B"/>
    <w:rsid w:val="00A952CD"/>
    <w:rsid w:val="00A95EB6"/>
    <w:rsid w:val="00A96086"/>
    <w:rsid w:val="00A96211"/>
    <w:rsid w:val="00A96786"/>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E27"/>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AEF"/>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42E2"/>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4E9E"/>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A06"/>
    <w:rsid w:val="00C45308"/>
    <w:rsid w:val="00C45CDF"/>
    <w:rsid w:val="00C5293A"/>
    <w:rsid w:val="00C52FC8"/>
    <w:rsid w:val="00C530C9"/>
    <w:rsid w:val="00C53231"/>
    <w:rsid w:val="00C53A44"/>
    <w:rsid w:val="00C55060"/>
    <w:rsid w:val="00C55CF0"/>
    <w:rsid w:val="00C609C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23D0"/>
    <w:rsid w:val="00D045C2"/>
    <w:rsid w:val="00D04910"/>
    <w:rsid w:val="00D05B9B"/>
    <w:rsid w:val="00D05DA2"/>
    <w:rsid w:val="00D06174"/>
    <w:rsid w:val="00D07B20"/>
    <w:rsid w:val="00D10DEB"/>
    <w:rsid w:val="00D10F11"/>
    <w:rsid w:val="00D11102"/>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0AC"/>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6D24"/>
    <w:rsid w:val="00E67333"/>
    <w:rsid w:val="00E7035A"/>
    <w:rsid w:val="00E7098A"/>
    <w:rsid w:val="00E70D8D"/>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281"/>
    <w:rsid w:val="00EC1FB9"/>
    <w:rsid w:val="00EC3C54"/>
    <w:rsid w:val="00EC4852"/>
    <w:rsid w:val="00EC52F7"/>
    <w:rsid w:val="00EC67E0"/>
    <w:rsid w:val="00EC7474"/>
    <w:rsid w:val="00EC7991"/>
    <w:rsid w:val="00EC79A6"/>
    <w:rsid w:val="00ED0463"/>
    <w:rsid w:val="00ED18ED"/>
    <w:rsid w:val="00ED1C67"/>
    <w:rsid w:val="00ED228A"/>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3FD"/>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0BEF"/>
    <w:rsid w:val="00F121A7"/>
    <w:rsid w:val="00F12CEA"/>
    <w:rsid w:val="00F14909"/>
    <w:rsid w:val="00F15F16"/>
    <w:rsid w:val="00F16197"/>
    <w:rsid w:val="00F17D1A"/>
    <w:rsid w:val="00F20D40"/>
    <w:rsid w:val="00F2276A"/>
    <w:rsid w:val="00F22A1E"/>
    <w:rsid w:val="00F23142"/>
    <w:rsid w:val="00F26CF4"/>
    <w:rsid w:val="00F26E1D"/>
    <w:rsid w:val="00F27A3F"/>
    <w:rsid w:val="00F27B4D"/>
    <w:rsid w:val="00F27BC2"/>
    <w:rsid w:val="00F27E51"/>
    <w:rsid w:val="00F310C2"/>
    <w:rsid w:val="00F318FF"/>
    <w:rsid w:val="00F32611"/>
    <w:rsid w:val="00F33787"/>
    <w:rsid w:val="00F33B2B"/>
    <w:rsid w:val="00F33EDF"/>
    <w:rsid w:val="00F3566A"/>
    <w:rsid w:val="00F35A5D"/>
    <w:rsid w:val="00F4037A"/>
    <w:rsid w:val="00F4109C"/>
    <w:rsid w:val="00F412BA"/>
    <w:rsid w:val="00F420FF"/>
    <w:rsid w:val="00F4223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0DC"/>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110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79913309">
      <w:bodyDiv w:val="1"/>
      <w:marLeft w:val="0"/>
      <w:marRight w:val="0"/>
      <w:marTop w:val="0"/>
      <w:marBottom w:val="0"/>
      <w:divBdr>
        <w:top w:val="none" w:sz="0" w:space="0" w:color="auto"/>
        <w:left w:val="none" w:sz="0" w:space="0" w:color="auto"/>
        <w:bottom w:val="none" w:sz="0" w:space="0" w:color="auto"/>
        <w:right w:val="none" w:sz="0" w:space="0" w:color="auto"/>
      </w:divBdr>
      <w:divsChild>
        <w:div w:id="1814718068">
          <w:marLeft w:val="0"/>
          <w:marRight w:val="0"/>
          <w:marTop w:val="0"/>
          <w:marBottom w:val="0"/>
          <w:divBdr>
            <w:top w:val="none" w:sz="0" w:space="0" w:color="auto"/>
            <w:left w:val="none" w:sz="0" w:space="0" w:color="auto"/>
            <w:bottom w:val="none" w:sz="0" w:space="0" w:color="auto"/>
            <w:right w:val="none" w:sz="0" w:space="0" w:color="auto"/>
          </w:divBdr>
          <w:divsChild>
            <w:div w:id="808477799">
              <w:marLeft w:val="0"/>
              <w:marRight w:val="0"/>
              <w:marTop w:val="0"/>
              <w:marBottom w:val="0"/>
              <w:divBdr>
                <w:top w:val="none" w:sz="0" w:space="0" w:color="auto"/>
                <w:left w:val="none" w:sz="0" w:space="0" w:color="auto"/>
                <w:bottom w:val="none" w:sz="0" w:space="0" w:color="auto"/>
                <w:right w:val="none" w:sz="0" w:space="0" w:color="auto"/>
              </w:divBdr>
              <w:divsChild>
                <w:div w:id="325017284">
                  <w:marLeft w:val="0"/>
                  <w:marRight w:val="0"/>
                  <w:marTop w:val="0"/>
                  <w:marBottom w:val="0"/>
                  <w:divBdr>
                    <w:top w:val="none" w:sz="0" w:space="0" w:color="auto"/>
                    <w:left w:val="none" w:sz="0" w:space="0" w:color="auto"/>
                    <w:bottom w:val="none" w:sz="0" w:space="0" w:color="auto"/>
                    <w:right w:val="none" w:sz="0" w:space="0" w:color="auto"/>
                  </w:divBdr>
                  <w:divsChild>
                    <w:div w:id="437144785">
                      <w:marLeft w:val="0"/>
                      <w:marRight w:val="0"/>
                      <w:marTop w:val="0"/>
                      <w:marBottom w:val="0"/>
                      <w:divBdr>
                        <w:top w:val="none" w:sz="0" w:space="0" w:color="auto"/>
                        <w:left w:val="none" w:sz="0" w:space="0" w:color="auto"/>
                        <w:bottom w:val="none" w:sz="0" w:space="0" w:color="auto"/>
                        <w:right w:val="none" w:sz="0" w:space="0" w:color="auto"/>
                      </w:divBdr>
                      <w:divsChild>
                        <w:div w:id="1764305113">
                          <w:marLeft w:val="0"/>
                          <w:marRight w:val="0"/>
                          <w:marTop w:val="0"/>
                          <w:marBottom w:val="0"/>
                          <w:divBdr>
                            <w:top w:val="none" w:sz="0" w:space="0" w:color="auto"/>
                            <w:left w:val="none" w:sz="0" w:space="0" w:color="auto"/>
                            <w:bottom w:val="none" w:sz="0" w:space="0" w:color="auto"/>
                            <w:right w:val="none" w:sz="0" w:space="0" w:color="auto"/>
                          </w:divBdr>
                          <w:divsChild>
                            <w:div w:id="1358238460">
                              <w:marLeft w:val="0"/>
                              <w:marRight w:val="0"/>
                              <w:marTop w:val="0"/>
                              <w:marBottom w:val="0"/>
                              <w:divBdr>
                                <w:top w:val="none" w:sz="0" w:space="0" w:color="auto"/>
                                <w:left w:val="none" w:sz="0" w:space="0" w:color="auto"/>
                                <w:bottom w:val="none" w:sz="0" w:space="0" w:color="auto"/>
                                <w:right w:val="none" w:sz="0" w:space="0" w:color="auto"/>
                              </w:divBdr>
                              <w:divsChild>
                                <w:div w:id="650720488">
                                  <w:marLeft w:val="0"/>
                                  <w:marRight w:val="0"/>
                                  <w:marTop w:val="0"/>
                                  <w:marBottom w:val="0"/>
                                  <w:divBdr>
                                    <w:top w:val="none" w:sz="0" w:space="0" w:color="auto"/>
                                    <w:left w:val="none" w:sz="0" w:space="0" w:color="auto"/>
                                    <w:bottom w:val="none" w:sz="0" w:space="0" w:color="auto"/>
                                    <w:right w:val="none" w:sz="0" w:space="0" w:color="auto"/>
                                  </w:divBdr>
                                  <w:divsChild>
                                    <w:div w:id="1600676558">
                                      <w:marLeft w:val="0"/>
                                      <w:marRight w:val="0"/>
                                      <w:marTop w:val="0"/>
                                      <w:marBottom w:val="0"/>
                                      <w:divBdr>
                                        <w:top w:val="none" w:sz="0" w:space="0" w:color="auto"/>
                                        <w:left w:val="none" w:sz="0" w:space="0" w:color="auto"/>
                                        <w:bottom w:val="none" w:sz="0" w:space="0" w:color="auto"/>
                                        <w:right w:val="none" w:sz="0" w:space="0" w:color="auto"/>
                                      </w:divBdr>
                                      <w:divsChild>
                                        <w:div w:id="1783651444">
                                          <w:marLeft w:val="0"/>
                                          <w:marRight w:val="0"/>
                                          <w:marTop w:val="0"/>
                                          <w:marBottom w:val="0"/>
                                          <w:divBdr>
                                            <w:top w:val="none" w:sz="0" w:space="0" w:color="auto"/>
                                            <w:left w:val="none" w:sz="0" w:space="0" w:color="auto"/>
                                            <w:bottom w:val="none" w:sz="0" w:space="0" w:color="auto"/>
                                            <w:right w:val="none" w:sz="0" w:space="0" w:color="auto"/>
                                          </w:divBdr>
                                          <w:divsChild>
                                            <w:div w:id="488791833">
                                              <w:marLeft w:val="0"/>
                                              <w:marRight w:val="0"/>
                                              <w:marTop w:val="0"/>
                                              <w:marBottom w:val="0"/>
                                              <w:divBdr>
                                                <w:top w:val="none" w:sz="0" w:space="0" w:color="auto"/>
                                                <w:left w:val="none" w:sz="0" w:space="0" w:color="auto"/>
                                                <w:bottom w:val="none" w:sz="0" w:space="0" w:color="auto"/>
                                                <w:right w:val="none" w:sz="0" w:space="0" w:color="auto"/>
                                              </w:divBdr>
                                              <w:divsChild>
                                                <w:div w:id="717586168">
                                                  <w:marLeft w:val="0"/>
                                                  <w:marRight w:val="0"/>
                                                  <w:marTop w:val="0"/>
                                                  <w:marBottom w:val="0"/>
                                                  <w:divBdr>
                                                    <w:top w:val="none" w:sz="0" w:space="0" w:color="auto"/>
                                                    <w:left w:val="none" w:sz="0" w:space="0" w:color="auto"/>
                                                    <w:bottom w:val="none" w:sz="0" w:space="0" w:color="auto"/>
                                                    <w:right w:val="none" w:sz="0" w:space="0" w:color="auto"/>
                                                  </w:divBdr>
                                                  <w:divsChild>
                                                    <w:div w:id="1259485282">
                                                      <w:marLeft w:val="0"/>
                                                      <w:marRight w:val="0"/>
                                                      <w:marTop w:val="0"/>
                                                      <w:marBottom w:val="0"/>
                                                      <w:divBdr>
                                                        <w:top w:val="none" w:sz="0" w:space="0" w:color="auto"/>
                                                        <w:left w:val="none" w:sz="0" w:space="0" w:color="auto"/>
                                                        <w:bottom w:val="none" w:sz="0" w:space="0" w:color="auto"/>
                                                        <w:right w:val="none" w:sz="0" w:space="0" w:color="auto"/>
                                                      </w:divBdr>
                                                      <w:divsChild>
                                                        <w:div w:id="1837181667">
                                                          <w:marLeft w:val="0"/>
                                                          <w:marRight w:val="0"/>
                                                          <w:marTop w:val="0"/>
                                                          <w:marBottom w:val="0"/>
                                                          <w:divBdr>
                                                            <w:top w:val="none" w:sz="0" w:space="0" w:color="auto"/>
                                                            <w:left w:val="none" w:sz="0" w:space="0" w:color="auto"/>
                                                            <w:bottom w:val="none" w:sz="0" w:space="0" w:color="auto"/>
                                                            <w:right w:val="none" w:sz="0" w:space="0" w:color="auto"/>
                                                          </w:divBdr>
                                                          <w:divsChild>
                                                            <w:div w:id="189955083">
                                                              <w:marLeft w:val="0"/>
                                                              <w:marRight w:val="0"/>
                                                              <w:marTop w:val="0"/>
                                                              <w:marBottom w:val="0"/>
                                                              <w:divBdr>
                                                                <w:top w:val="none" w:sz="0" w:space="0" w:color="auto"/>
                                                                <w:left w:val="none" w:sz="0" w:space="0" w:color="auto"/>
                                                                <w:bottom w:val="none" w:sz="0" w:space="0" w:color="auto"/>
                                                                <w:right w:val="none" w:sz="0" w:space="0" w:color="auto"/>
                                                              </w:divBdr>
                                                              <w:divsChild>
                                                                <w:div w:id="553084255">
                                                                  <w:marLeft w:val="0"/>
                                                                  <w:marRight w:val="0"/>
                                                                  <w:marTop w:val="0"/>
                                                                  <w:marBottom w:val="0"/>
                                                                  <w:divBdr>
                                                                    <w:top w:val="none" w:sz="0" w:space="0" w:color="auto"/>
                                                                    <w:left w:val="none" w:sz="0" w:space="0" w:color="auto"/>
                                                                    <w:bottom w:val="none" w:sz="0" w:space="0" w:color="auto"/>
                                                                    <w:right w:val="none" w:sz="0" w:space="0" w:color="auto"/>
                                                                  </w:divBdr>
                                                                  <w:divsChild>
                                                                    <w:div w:id="699823096">
                                                                      <w:marLeft w:val="0"/>
                                                                      <w:marRight w:val="0"/>
                                                                      <w:marTop w:val="0"/>
                                                                      <w:marBottom w:val="0"/>
                                                                      <w:divBdr>
                                                                        <w:top w:val="none" w:sz="0" w:space="0" w:color="auto"/>
                                                                        <w:left w:val="none" w:sz="0" w:space="0" w:color="auto"/>
                                                                        <w:bottom w:val="none" w:sz="0" w:space="0" w:color="auto"/>
                                                                        <w:right w:val="none" w:sz="0" w:space="0" w:color="auto"/>
                                                                      </w:divBdr>
                                                                      <w:divsChild>
                                                                        <w:div w:id="1547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90954332">
      <w:bodyDiv w:val="1"/>
      <w:marLeft w:val="0"/>
      <w:marRight w:val="0"/>
      <w:marTop w:val="0"/>
      <w:marBottom w:val="0"/>
      <w:divBdr>
        <w:top w:val="none" w:sz="0" w:space="0" w:color="auto"/>
        <w:left w:val="none" w:sz="0" w:space="0" w:color="auto"/>
        <w:bottom w:val="none" w:sz="0" w:space="0" w:color="auto"/>
        <w:right w:val="none" w:sz="0" w:space="0" w:color="auto"/>
      </w:divBdr>
    </w:div>
    <w:div w:id="812941018">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35530801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works.gov.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C9E1-FF1B-495E-828F-DC8A91E7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2023-05-18T12:12:00Z</cp:lastPrinted>
  <dcterms:created xsi:type="dcterms:W3CDTF">2023-06-19T10:06:00Z</dcterms:created>
  <dcterms:modified xsi:type="dcterms:W3CDTF">2023-06-19T10:06:00Z</dcterms:modified>
</cp:coreProperties>
</file>