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C1E33" w:rsidRDefault="00F515CF" w:rsidP="006C1E3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C1E3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C1E33" w:rsidRDefault="001304CF" w:rsidP="006C1E3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1E3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C1E33">
        <w:rPr>
          <w:rFonts w:ascii="Arial" w:eastAsia="Times New Roman" w:hAnsi="Arial" w:cs="Arial"/>
          <w:b/>
          <w:sz w:val="24"/>
          <w:szCs w:val="24"/>
        </w:rPr>
        <w:t>R</w:t>
      </w:r>
      <w:r w:rsidRPr="006C1E3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C1E3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C1E33" w:rsidRDefault="001168CA" w:rsidP="006C1E3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6C1E33" w:rsidRDefault="00FD7F03" w:rsidP="006C1E3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6C1E33" w:rsidRDefault="00F515CF" w:rsidP="006C1E3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C1E3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6C1E3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A737E" w:rsidRPr="006C1E33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055E7D" w:rsidRPr="006C1E33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C1E33" w:rsidRPr="006C1E33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6C1E33" w:rsidRDefault="00F515CF" w:rsidP="006C1E3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1E3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C1E33" w:rsidRDefault="00687C52" w:rsidP="006C1E3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A737E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A737E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13</w:t>
      </w:r>
      <w:r w:rsidR="00591726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6C1E3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6C1E33" w:rsidRDefault="006869DE" w:rsidP="006C1E3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6C1E33" w:rsidRDefault="006C1E33" w:rsidP="006C1E3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C1E33">
        <w:rPr>
          <w:rFonts w:ascii="Arial" w:hAnsi="Arial" w:cs="Arial"/>
          <w:b/>
          <w:sz w:val="24"/>
          <w:szCs w:val="24"/>
        </w:rPr>
        <w:t>1874.</w:t>
      </w:r>
      <w:r w:rsidRPr="006C1E33">
        <w:rPr>
          <w:rFonts w:ascii="Arial" w:hAnsi="Arial" w:cs="Arial"/>
          <w:b/>
          <w:sz w:val="24"/>
          <w:szCs w:val="24"/>
        </w:rPr>
        <w:tab/>
        <w:t xml:space="preserve">Mr R </w:t>
      </w:r>
      <w:proofErr w:type="gramStart"/>
      <w:r w:rsidRPr="006C1E33">
        <w:rPr>
          <w:rFonts w:ascii="Arial" w:hAnsi="Arial" w:cs="Arial"/>
          <w:b/>
          <w:sz w:val="24"/>
          <w:szCs w:val="24"/>
        </w:rPr>
        <w:t>A</w:t>
      </w:r>
      <w:proofErr w:type="gramEnd"/>
      <w:r w:rsidRPr="006C1E33">
        <w:rPr>
          <w:rFonts w:ascii="Arial" w:hAnsi="Arial" w:cs="Arial"/>
          <w:b/>
          <w:sz w:val="24"/>
          <w:szCs w:val="24"/>
        </w:rPr>
        <w:t xml:space="preserve"> Lees (DA) </w:t>
      </w:r>
      <w:r w:rsidRPr="006C1E33">
        <w:rPr>
          <w:rFonts w:ascii="Arial" w:hAnsi="Arial" w:cs="Arial"/>
          <w:b/>
          <w:bCs/>
          <w:sz w:val="24"/>
          <w:szCs w:val="24"/>
          <w:lang w:val="en-GB"/>
        </w:rPr>
        <w:t>to</w:t>
      </w:r>
      <w:r w:rsidRPr="006C1E33">
        <w:rPr>
          <w:rFonts w:ascii="Arial" w:hAnsi="Arial" w:cs="Arial"/>
          <w:b/>
          <w:sz w:val="24"/>
          <w:szCs w:val="24"/>
        </w:rPr>
        <w:t xml:space="preserve"> ask the Minister of Agriculture, Land Reform and Rural Development</w:t>
      </w:r>
      <w:r w:rsidR="00432EF2" w:rsidRPr="006C1E33">
        <w:rPr>
          <w:rFonts w:ascii="Arial" w:hAnsi="Arial" w:cs="Arial"/>
          <w:b/>
          <w:sz w:val="24"/>
          <w:szCs w:val="24"/>
        </w:rPr>
        <w:fldChar w:fldCharType="begin"/>
      </w:r>
      <w:r w:rsidRPr="006C1E33">
        <w:rPr>
          <w:rFonts w:ascii="Arial" w:hAnsi="Arial" w:cs="Arial"/>
          <w:sz w:val="24"/>
          <w:szCs w:val="24"/>
        </w:rPr>
        <w:instrText xml:space="preserve"> XE "</w:instrText>
      </w:r>
      <w:r w:rsidRPr="006C1E33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C1E33">
        <w:rPr>
          <w:rFonts w:ascii="Arial" w:hAnsi="Arial" w:cs="Arial"/>
          <w:sz w:val="24"/>
          <w:szCs w:val="24"/>
        </w:rPr>
        <w:instrText xml:space="preserve">" </w:instrText>
      </w:r>
      <w:r w:rsidR="00432EF2" w:rsidRPr="006C1E33">
        <w:rPr>
          <w:rFonts w:ascii="Arial" w:hAnsi="Arial" w:cs="Arial"/>
          <w:b/>
          <w:sz w:val="24"/>
          <w:szCs w:val="24"/>
        </w:rPr>
        <w:fldChar w:fldCharType="end"/>
      </w:r>
      <w:r w:rsidRPr="006C1E33">
        <w:rPr>
          <w:rFonts w:ascii="Arial" w:hAnsi="Arial" w:cs="Arial"/>
          <w:b/>
          <w:sz w:val="24"/>
          <w:szCs w:val="24"/>
        </w:rPr>
        <w:t xml:space="preserve">: </w:t>
      </w:r>
    </w:p>
    <w:p w:rsidR="006C1E33" w:rsidRPr="006C1E33" w:rsidRDefault="006C1E33" w:rsidP="006C1E3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1E33" w:rsidRPr="006C1E33" w:rsidRDefault="006C1E33" w:rsidP="006C1E33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6C1E33">
        <w:rPr>
          <w:rFonts w:ascii="Arial" w:hAnsi="Arial" w:cs="Arial"/>
          <w:sz w:val="24"/>
          <w:szCs w:val="24"/>
        </w:rPr>
        <w:t xml:space="preserve">With reference to the Cathedral Peak </w:t>
      </w:r>
      <w:proofErr w:type="spellStart"/>
      <w:r w:rsidRPr="006C1E33">
        <w:rPr>
          <w:rFonts w:ascii="Arial" w:hAnsi="Arial" w:cs="Arial"/>
          <w:sz w:val="24"/>
          <w:szCs w:val="24"/>
        </w:rPr>
        <w:t>Outgrowers</w:t>
      </w:r>
      <w:proofErr w:type="spellEnd"/>
      <w:r w:rsidRPr="006C1E33">
        <w:rPr>
          <w:rFonts w:ascii="Arial" w:hAnsi="Arial" w:cs="Arial"/>
          <w:sz w:val="24"/>
          <w:szCs w:val="24"/>
        </w:rPr>
        <w:t xml:space="preserve"> Project in the </w:t>
      </w:r>
      <w:proofErr w:type="spellStart"/>
      <w:r w:rsidRPr="006C1E33">
        <w:rPr>
          <w:rFonts w:ascii="Arial" w:hAnsi="Arial" w:cs="Arial"/>
          <w:sz w:val="24"/>
          <w:szCs w:val="24"/>
        </w:rPr>
        <w:t>Okhahlamba</w:t>
      </w:r>
      <w:proofErr w:type="spellEnd"/>
      <w:r w:rsidRPr="006C1E33">
        <w:rPr>
          <w:rFonts w:ascii="Arial" w:hAnsi="Arial" w:cs="Arial"/>
          <w:sz w:val="24"/>
          <w:szCs w:val="24"/>
        </w:rPr>
        <w:t xml:space="preserve"> Local Municipality in KwaZulu-Natal, what are the details of all (a) government and (b) private persons and/or entities who (</w:t>
      </w:r>
      <w:proofErr w:type="spellStart"/>
      <w:r w:rsidRPr="006C1E33">
        <w:rPr>
          <w:rFonts w:ascii="Arial" w:hAnsi="Arial" w:cs="Arial"/>
          <w:sz w:val="24"/>
          <w:szCs w:val="24"/>
        </w:rPr>
        <w:t>i</w:t>
      </w:r>
      <w:proofErr w:type="spellEnd"/>
      <w:r w:rsidRPr="006C1E33">
        <w:rPr>
          <w:rFonts w:ascii="Arial" w:hAnsi="Arial" w:cs="Arial"/>
          <w:sz w:val="24"/>
          <w:szCs w:val="24"/>
        </w:rPr>
        <w:t>) are currently participants in the project and (ii) have been participants in the project since its inception;</w:t>
      </w:r>
    </w:p>
    <w:p w:rsidR="006C1E33" w:rsidRPr="006C1E33" w:rsidRDefault="006C1E33" w:rsidP="006C1E33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C1E33" w:rsidRPr="006C1E33" w:rsidRDefault="006C1E33" w:rsidP="006C1E33">
      <w:pPr>
        <w:pStyle w:val="ListParagraph"/>
        <w:numPr>
          <w:ilvl w:val="0"/>
          <w:numId w:val="15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6C1E33">
        <w:rPr>
          <w:rFonts w:ascii="Arial" w:hAnsi="Arial" w:cs="Arial"/>
          <w:sz w:val="24"/>
          <w:szCs w:val="24"/>
        </w:rPr>
        <w:t>what are details of all contributions made to the project by each (a) government and (b) private person and/or entity;</w:t>
      </w:r>
      <w:r w:rsidR="003E1E9C">
        <w:rPr>
          <w:rFonts w:ascii="Arial" w:hAnsi="Arial" w:cs="Arial"/>
          <w:sz w:val="24"/>
          <w:szCs w:val="24"/>
        </w:rPr>
        <w:t xml:space="preserve"> </w:t>
      </w:r>
    </w:p>
    <w:p w:rsidR="006C1E33" w:rsidRPr="006C1E33" w:rsidRDefault="006C1E33" w:rsidP="006C1E3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C1E33" w:rsidRPr="006C1E33" w:rsidRDefault="006C1E33" w:rsidP="006C1E33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6C1E33">
        <w:rPr>
          <w:rFonts w:ascii="Arial" w:hAnsi="Arial" w:cs="Arial"/>
          <w:sz w:val="24"/>
          <w:szCs w:val="24"/>
        </w:rPr>
        <w:t>what are details of any payments made to any persons and/or entities involved in the project;</w:t>
      </w:r>
    </w:p>
    <w:p w:rsidR="006C1E33" w:rsidRPr="006C1E33" w:rsidRDefault="006C1E33" w:rsidP="006C1E3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53495" w:rsidRPr="006C231D" w:rsidRDefault="006C1E33" w:rsidP="006C231D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C1E33">
        <w:rPr>
          <w:rFonts w:ascii="Arial" w:hAnsi="Arial" w:cs="Arial"/>
          <w:sz w:val="24"/>
          <w:szCs w:val="24"/>
        </w:rPr>
        <w:t>(4)</w:t>
      </w:r>
      <w:r w:rsidRPr="006C1E33">
        <w:rPr>
          <w:rFonts w:ascii="Arial" w:hAnsi="Arial" w:cs="Arial"/>
          <w:sz w:val="24"/>
          <w:szCs w:val="24"/>
        </w:rPr>
        <w:tab/>
      </w:r>
      <w:proofErr w:type="gramStart"/>
      <w:r w:rsidRPr="006C1E33">
        <w:rPr>
          <w:rFonts w:ascii="Arial" w:hAnsi="Arial" w:cs="Arial"/>
          <w:sz w:val="24"/>
          <w:szCs w:val="24"/>
        </w:rPr>
        <w:t>what</w:t>
      </w:r>
      <w:proofErr w:type="gramEnd"/>
      <w:r w:rsidRPr="006C1E33">
        <w:rPr>
          <w:rFonts w:ascii="Arial" w:hAnsi="Arial" w:cs="Arial"/>
          <w:sz w:val="24"/>
          <w:szCs w:val="24"/>
        </w:rPr>
        <w:t xml:space="preserve"> are details of all (a) consultants who are and/or have been involved in the project and (b) the services that they rendered?</w:t>
      </w:r>
      <w:r w:rsidRPr="006C1E33">
        <w:rPr>
          <w:rFonts w:ascii="Arial" w:hAnsi="Arial" w:cs="Arial"/>
          <w:sz w:val="24"/>
          <w:szCs w:val="24"/>
        </w:rPr>
        <w:tab/>
      </w:r>
      <w:r w:rsidRPr="006C1E33">
        <w:rPr>
          <w:rFonts w:ascii="Arial" w:hAnsi="Arial" w:cs="Arial"/>
          <w:sz w:val="24"/>
          <w:szCs w:val="24"/>
        </w:rPr>
        <w:tab/>
      </w:r>
      <w:r w:rsidRPr="006C1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C1E33">
        <w:rPr>
          <w:rFonts w:ascii="Arial" w:hAnsi="Arial" w:cs="Arial"/>
          <w:b/>
          <w:bCs/>
          <w:sz w:val="24"/>
          <w:szCs w:val="24"/>
        </w:rPr>
        <w:t>NW2210E</w:t>
      </w:r>
    </w:p>
    <w:p w:rsidR="00153495" w:rsidRDefault="00153495" w:rsidP="006C1E3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A7A17" w:rsidRPr="006C1E33" w:rsidRDefault="006A7A17" w:rsidP="006C1E3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6C1E33" w:rsidRDefault="00E433A8" w:rsidP="006C1E3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C1E3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C1E3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C1E33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4389A" w:rsidRPr="00C4389A" w:rsidRDefault="00C4389A" w:rsidP="006A7A17">
      <w:pPr>
        <w:pStyle w:val="ListParagraph"/>
        <w:numPr>
          <w:ilvl w:val="0"/>
          <w:numId w:val="1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4389A">
        <w:rPr>
          <w:rFonts w:ascii="Arial" w:hAnsi="Arial" w:cs="Arial"/>
          <w:sz w:val="24"/>
          <w:szCs w:val="24"/>
        </w:rPr>
        <w:t>The table</w:t>
      </w:r>
      <w:r w:rsidR="00FF0AD5">
        <w:rPr>
          <w:rFonts w:ascii="Arial" w:hAnsi="Arial" w:cs="Arial"/>
          <w:sz w:val="24"/>
          <w:szCs w:val="24"/>
        </w:rPr>
        <w:t>s</w:t>
      </w:r>
      <w:r w:rsidRPr="00C4389A">
        <w:rPr>
          <w:rFonts w:ascii="Arial" w:hAnsi="Arial" w:cs="Arial"/>
          <w:sz w:val="24"/>
          <w:szCs w:val="24"/>
        </w:rPr>
        <w:t xml:space="preserve"> below lists the stakeholders in the project and their participation over</w:t>
      </w:r>
      <w:r w:rsidR="006A7A17">
        <w:rPr>
          <w:rFonts w:ascii="Arial" w:hAnsi="Arial" w:cs="Arial"/>
          <w:sz w:val="24"/>
          <w:szCs w:val="24"/>
        </w:rPr>
        <w:t xml:space="preserve"> t</w:t>
      </w:r>
      <w:r w:rsidRPr="00C4389A">
        <w:rPr>
          <w:rFonts w:ascii="Arial" w:hAnsi="Arial" w:cs="Arial"/>
          <w:sz w:val="24"/>
          <w:szCs w:val="24"/>
        </w:rPr>
        <w:t>he year</w:t>
      </w:r>
      <w:r w:rsidRPr="00821012">
        <w:rPr>
          <w:rFonts w:ascii="Arial" w:hAnsi="Arial" w:cs="Arial"/>
          <w:sz w:val="24"/>
          <w:szCs w:val="24"/>
        </w:rPr>
        <w:t>s:</w:t>
      </w:r>
      <w:r w:rsidR="00967BF1" w:rsidRPr="00821012">
        <w:rPr>
          <w:rFonts w:ascii="Arial" w:hAnsi="Arial" w:cs="Arial"/>
          <w:sz w:val="24"/>
          <w:szCs w:val="24"/>
        </w:rPr>
        <w:t xml:space="preserve"> (a) </w:t>
      </w:r>
      <w:r w:rsidR="00821012" w:rsidRPr="00821012">
        <w:rPr>
          <w:rFonts w:ascii="Arial" w:hAnsi="Arial" w:cs="Arial"/>
          <w:sz w:val="24"/>
          <w:szCs w:val="24"/>
        </w:rPr>
        <w:t xml:space="preserve">refers to </w:t>
      </w:r>
      <w:r w:rsidR="00967BF1" w:rsidRPr="00821012">
        <w:rPr>
          <w:rFonts w:ascii="Arial" w:hAnsi="Arial" w:cs="Arial"/>
          <w:sz w:val="24"/>
          <w:szCs w:val="24"/>
        </w:rPr>
        <w:t xml:space="preserve">government stakeholders and (b) </w:t>
      </w:r>
      <w:r w:rsidR="00821012" w:rsidRPr="00821012">
        <w:rPr>
          <w:rFonts w:ascii="Arial" w:hAnsi="Arial" w:cs="Arial"/>
          <w:sz w:val="24"/>
          <w:szCs w:val="24"/>
        </w:rPr>
        <w:t xml:space="preserve">to </w:t>
      </w:r>
      <w:r w:rsidR="00967BF1" w:rsidRPr="00821012">
        <w:rPr>
          <w:rFonts w:ascii="Arial" w:hAnsi="Arial" w:cs="Arial"/>
          <w:sz w:val="24"/>
          <w:szCs w:val="24"/>
        </w:rPr>
        <w:t xml:space="preserve">private </w:t>
      </w:r>
      <w:r w:rsidR="00821012" w:rsidRPr="00821012">
        <w:rPr>
          <w:rFonts w:ascii="Arial" w:hAnsi="Arial" w:cs="Arial"/>
          <w:sz w:val="24"/>
          <w:szCs w:val="24"/>
        </w:rPr>
        <w:t>person/ entities</w:t>
      </w:r>
      <w:r w:rsidR="006A7A1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75"/>
        <w:tblW w:w="9493" w:type="dxa"/>
        <w:tblLayout w:type="fixed"/>
        <w:tblLook w:val="04A0"/>
      </w:tblPr>
      <w:tblGrid>
        <w:gridCol w:w="1413"/>
        <w:gridCol w:w="1417"/>
        <w:gridCol w:w="709"/>
        <w:gridCol w:w="992"/>
        <w:gridCol w:w="993"/>
        <w:gridCol w:w="992"/>
        <w:gridCol w:w="992"/>
        <w:gridCol w:w="992"/>
        <w:gridCol w:w="993"/>
      </w:tblGrid>
      <w:tr w:rsidR="00C4389A" w:rsidRPr="001057CA" w:rsidTr="006A7A17">
        <w:trPr>
          <w:trHeight w:val="270"/>
          <w:tblHeader/>
        </w:trPr>
        <w:tc>
          <w:tcPr>
            <w:tcW w:w="1413" w:type="dxa"/>
            <w:vMerge w:val="restart"/>
            <w:shd w:val="clear" w:color="auto" w:fill="F79646" w:themeFill="accent6"/>
          </w:tcPr>
          <w:p w:rsidR="006A7A17" w:rsidRPr="00FF0AD5" w:rsidRDefault="00FF0AD5" w:rsidP="00FF0AD5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(a) </w:t>
            </w:r>
            <w:r w:rsidR="00C4389A" w:rsidRPr="006A7A17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C4389A" w:rsidRPr="006A7A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r w:rsidR="006A7A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Govt </w:t>
            </w:r>
            <w:r w:rsidR="00C4389A" w:rsidRPr="006A7A17">
              <w:rPr>
                <w:rFonts w:ascii="Arial" w:hAnsi="Arial" w:cs="Arial"/>
                <w:b/>
                <w:bCs/>
                <w:sz w:val="18"/>
                <w:szCs w:val="18"/>
              </w:rPr>
              <w:t>Stakeholder</w:t>
            </w:r>
          </w:p>
        </w:tc>
        <w:tc>
          <w:tcPr>
            <w:tcW w:w="8080" w:type="dxa"/>
            <w:gridSpan w:val="8"/>
            <w:shd w:val="clear" w:color="auto" w:fill="F79646" w:themeFill="accent6"/>
          </w:tcPr>
          <w:p w:rsidR="00C4389A" w:rsidRPr="006C231D" w:rsidRDefault="00C4389A" w:rsidP="001F36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Years in Participation</w:t>
            </w:r>
          </w:p>
        </w:tc>
      </w:tr>
      <w:tr w:rsidR="00C4389A" w:rsidRPr="001057CA" w:rsidTr="006A7A17">
        <w:trPr>
          <w:trHeight w:val="270"/>
          <w:tblHeader/>
        </w:trPr>
        <w:tc>
          <w:tcPr>
            <w:tcW w:w="1413" w:type="dxa"/>
            <w:vMerge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79646" w:themeFill="accent6"/>
          </w:tcPr>
          <w:p w:rsidR="00C4389A" w:rsidRPr="006C231D" w:rsidRDefault="00C4389A" w:rsidP="00C438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2015/16</w:t>
            </w:r>
          </w:p>
        </w:tc>
        <w:tc>
          <w:tcPr>
            <w:tcW w:w="992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2016/17</w:t>
            </w:r>
          </w:p>
        </w:tc>
        <w:tc>
          <w:tcPr>
            <w:tcW w:w="993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2020/21</w:t>
            </w:r>
          </w:p>
        </w:tc>
        <w:tc>
          <w:tcPr>
            <w:tcW w:w="993" w:type="dxa"/>
            <w:shd w:val="clear" w:color="auto" w:fill="F79646" w:themeFill="accent6"/>
          </w:tcPr>
          <w:p w:rsidR="00C4389A" w:rsidRPr="006C231D" w:rsidRDefault="00C4389A" w:rsidP="001F3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31D">
              <w:rPr>
                <w:rFonts w:ascii="Arial" w:hAnsi="Arial" w:cs="Arial"/>
                <w:b/>
                <w:bCs/>
                <w:sz w:val="18"/>
                <w:szCs w:val="18"/>
              </w:rPr>
              <w:t>2021/22</w:t>
            </w:r>
          </w:p>
        </w:tc>
      </w:tr>
      <w:tr w:rsidR="00C4389A" w:rsidRPr="001057CA" w:rsidTr="00C451E5">
        <w:trPr>
          <w:trHeight w:val="269"/>
        </w:trPr>
        <w:tc>
          <w:tcPr>
            <w:tcW w:w="1413" w:type="dxa"/>
            <w:vMerge w:val="restart"/>
            <w:vAlign w:val="center"/>
          </w:tcPr>
          <w:p w:rsidR="00C4389A" w:rsidRPr="00C4389A" w:rsidRDefault="00821012" w:rsidP="001F3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="00C4389A" w:rsidRPr="00C4389A">
              <w:rPr>
                <w:rFonts w:ascii="Arial" w:hAnsi="Arial" w:cs="Arial"/>
                <w:sz w:val="18"/>
                <w:szCs w:val="18"/>
              </w:rPr>
              <w:t>KZN-COGTA</w:t>
            </w: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4389A" w:rsidRPr="001057CA" w:rsidTr="00C451E5">
        <w:trPr>
          <w:trHeight w:val="135"/>
        </w:trPr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4389A" w:rsidRPr="001057CA" w:rsidTr="00C451E5">
        <w:trPr>
          <w:trHeight w:val="135"/>
        </w:trPr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4389A" w:rsidRPr="001057CA" w:rsidTr="00C451E5">
        <w:tc>
          <w:tcPr>
            <w:tcW w:w="1413" w:type="dxa"/>
            <w:vMerge w:val="restart"/>
            <w:vAlign w:val="center"/>
          </w:tcPr>
          <w:p w:rsidR="00C4389A" w:rsidRPr="00C4389A" w:rsidRDefault="00821012" w:rsidP="001F3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="00C4389A" w:rsidRPr="00C4389A">
              <w:rPr>
                <w:rFonts w:ascii="Arial" w:hAnsi="Arial" w:cs="Arial"/>
                <w:sz w:val="18"/>
                <w:szCs w:val="18"/>
              </w:rPr>
              <w:t>KZN-DARD</w:t>
            </w: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4389A" w:rsidRPr="001057CA" w:rsidTr="00C451E5"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4389A" w:rsidRPr="001057CA" w:rsidTr="00C451E5"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4389A" w:rsidRPr="001057CA" w:rsidTr="00C451E5">
        <w:tc>
          <w:tcPr>
            <w:tcW w:w="1413" w:type="dxa"/>
            <w:vMerge w:val="restart"/>
            <w:vAlign w:val="center"/>
          </w:tcPr>
          <w:p w:rsidR="00C4389A" w:rsidRDefault="00821012" w:rsidP="001F3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="00C4389A" w:rsidRPr="00C4389A">
              <w:rPr>
                <w:rFonts w:ascii="Arial" w:hAnsi="Arial" w:cs="Arial"/>
                <w:sz w:val="18"/>
                <w:szCs w:val="18"/>
              </w:rPr>
              <w:t>KZN-ADA</w:t>
            </w:r>
          </w:p>
          <w:p w:rsidR="00FF0AD5" w:rsidRPr="00C4389A" w:rsidRDefault="00FF0AD5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4389A" w:rsidRPr="001057CA" w:rsidTr="00C451E5"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4389A" w:rsidRPr="001057CA" w:rsidTr="00C451E5">
        <w:tc>
          <w:tcPr>
            <w:tcW w:w="1413" w:type="dxa"/>
            <w:vMerge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9A" w:rsidRPr="00C4389A" w:rsidRDefault="00C4389A" w:rsidP="001F36E0">
            <w:pPr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C4389A" w:rsidRPr="00C4389A" w:rsidRDefault="00C4389A" w:rsidP="001F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89A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D1BD9" w:rsidRPr="00CD1BD9" w:rsidTr="00C451E5">
        <w:tc>
          <w:tcPr>
            <w:tcW w:w="1413" w:type="dxa"/>
            <w:vAlign w:val="center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CD1BD9">
              <w:rPr>
                <w:rFonts w:ascii="Arial" w:hAnsi="Arial" w:cs="Arial"/>
                <w:sz w:val="18"/>
                <w:szCs w:val="18"/>
              </w:rPr>
              <w:t>Okhahlamba</w:t>
            </w:r>
            <w:proofErr w:type="spellEnd"/>
            <w:r w:rsidRPr="00CD1BD9">
              <w:rPr>
                <w:rFonts w:ascii="Arial" w:hAnsi="Arial" w:cs="Arial"/>
                <w:sz w:val="18"/>
                <w:szCs w:val="18"/>
              </w:rPr>
              <w:t xml:space="preserve"> Local Municipality </w:t>
            </w: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709"/>
        <w:gridCol w:w="992"/>
        <w:gridCol w:w="993"/>
        <w:gridCol w:w="992"/>
        <w:gridCol w:w="992"/>
        <w:gridCol w:w="992"/>
        <w:gridCol w:w="993"/>
      </w:tblGrid>
      <w:tr w:rsidR="00CD1BD9" w:rsidRPr="00CD1BD9" w:rsidTr="00FF0AD5">
        <w:tc>
          <w:tcPr>
            <w:tcW w:w="1418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D1BD9" w:rsidRPr="00CD1BD9" w:rsidTr="00FF0AD5">
        <w:tc>
          <w:tcPr>
            <w:tcW w:w="1418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D1BD9" w:rsidRPr="00CD1BD9" w:rsidTr="00FF0AD5">
        <w:tc>
          <w:tcPr>
            <w:tcW w:w="1418" w:type="dxa"/>
            <w:vAlign w:val="center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(a) KZN-EDTEA</w:t>
            </w: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D1BD9" w:rsidRPr="00CD1BD9" w:rsidTr="00FF0AD5">
        <w:tc>
          <w:tcPr>
            <w:tcW w:w="1418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CD1BD9" w:rsidRPr="00CD1BD9" w:rsidTr="00FF0AD5">
        <w:tc>
          <w:tcPr>
            <w:tcW w:w="1418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AD5" w:rsidRPr="00CD1BD9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FF0AD5" w:rsidRPr="00CD1BD9" w:rsidRDefault="00FF0AD5" w:rsidP="00F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BD9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18"/>
          <w:szCs w:val="18"/>
        </w:rPr>
      </w:pPr>
    </w:p>
    <w:p w:rsidR="006A7A17" w:rsidRDefault="006A7A1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9498" w:type="dxa"/>
        <w:tblInd w:w="-5" w:type="dxa"/>
        <w:tblLayout w:type="fixed"/>
        <w:tblLook w:val="04A0"/>
      </w:tblPr>
      <w:tblGrid>
        <w:gridCol w:w="1418"/>
        <w:gridCol w:w="1417"/>
        <w:gridCol w:w="709"/>
        <w:gridCol w:w="992"/>
        <w:gridCol w:w="993"/>
        <w:gridCol w:w="992"/>
        <w:gridCol w:w="992"/>
        <w:gridCol w:w="992"/>
        <w:gridCol w:w="993"/>
      </w:tblGrid>
      <w:tr w:rsidR="006A7A17" w:rsidRPr="00481937" w:rsidTr="007E7860">
        <w:trPr>
          <w:trHeight w:val="269"/>
        </w:trPr>
        <w:tc>
          <w:tcPr>
            <w:tcW w:w="1418" w:type="dxa"/>
            <w:vMerge w:val="restart"/>
            <w:shd w:val="clear" w:color="auto" w:fill="F79646" w:themeFill="accent6"/>
          </w:tcPr>
          <w:p w:rsidR="006A7A17" w:rsidRPr="00FF0AD5" w:rsidRDefault="00FF0AD5" w:rsidP="00FF0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(b) </w:t>
            </w:r>
            <w:r w:rsidR="006A7A17" w:rsidRPr="00FF0AD5">
              <w:rPr>
                <w:rFonts w:ascii="Arial" w:hAnsi="Arial" w:cs="Arial"/>
                <w:b/>
                <w:bCs/>
                <w:sz w:val="18"/>
                <w:szCs w:val="18"/>
              </w:rPr>
              <w:t>Name of Private Stakeholder</w:t>
            </w:r>
          </w:p>
        </w:tc>
        <w:tc>
          <w:tcPr>
            <w:tcW w:w="8080" w:type="dxa"/>
            <w:gridSpan w:val="8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Years in Participation</w:t>
            </w:r>
          </w:p>
        </w:tc>
      </w:tr>
      <w:tr w:rsidR="006A7A17" w:rsidRPr="00481937" w:rsidTr="007E7860">
        <w:trPr>
          <w:trHeight w:val="269"/>
        </w:trPr>
        <w:tc>
          <w:tcPr>
            <w:tcW w:w="1418" w:type="dxa"/>
            <w:vMerge/>
            <w:shd w:val="clear" w:color="auto" w:fill="F79646" w:themeFill="accent6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2015/16</w:t>
            </w:r>
          </w:p>
        </w:tc>
        <w:tc>
          <w:tcPr>
            <w:tcW w:w="992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2016/17</w:t>
            </w:r>
          </w:p>
        </w:tc>
        <w:tc>
          <w:tcPr>
            <w:tcW w:w="993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2020/21</w:t>
            </w:r>
          </w:p>
        </w:tc>
        <w:tc>
          <w:tcPr>
            <w:tcW w:w="993" w:type="dxa"/>
            <w:shd w:val="clear" w:color="auto" w:fill="F79646" w:themeFill="accent6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b/>
                <w:bCs/>
                <w:sz w:val="18"/>
                <w:szCs w:val="18"/>
              </w:rPr>
              <w:t>2021/22</w:t>
            </w:r>
          </w:p>
        </w:tc>
      </w:tr>
      <w:tr w:rsidR="006A7A17" w:rsidRPr="00481937" w:rsidTr="00FF0AD5">
        <w:trPr>
          <w:trHeight w:val="269"/>
        </w:trPr>
        <w:tc>
          <w:tcPr>
            <w:tcW w:w="1418" w:type="dxa"/>
            <w:vMerge w:val="restart"/>
            <w:vAlign w:val="center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481937">
              <w:rPr>
                <w:rFonts w:ascii="Arial" w:hAnsi="Arial" w:cs="Arial"/>
                <w:sz w:val="18"/>
                <w:szCs w:val="18"/>
              </w:rPr>
              <w:t xml:space="preserve">Grain Hills </w:t>
            </w:r>
            <w:proofErr w:type="spellStart"/>
            <w:r w:rsidRPr="00481937"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 w:rsidRPr="00481937">
              <w:rPr>
                <w:rFonts w:ascii="Arial" w:hAnsi="Arial" w:cs="Arial"/>
                <w:sz w:val="18"/>
                <w:szCs w:val="18"/>
              </w:rPr>
              <w:t xml:space="preserve"> (Pty) Ltd- (Mentor)</w:t>
            </w: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1937">
              <w:rPr>
                <w:rFonts w:ascii="Arial" w:hAnsi="Arial" w:cs="Arial"/>
                <w:bCs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A7A17" w:rsidRPr="00481937" w:rsidTr="00FF0AD5">
        <w:trPr>
          <w:trHeight w:val="135"/>
        </w:trPr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rPr>
          <w:trHeight w:val="135"/>
        </w:trPr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c>
          <w:tcPr>
            <w:tcW w:w="1418" w:type="dxa"/>
            <w:vMerge w:val="restart"/>
            <w:vAlign w:val="center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481937">
              <w:rPr>
                <w:rFonts w:ascii="Arial" w:hAnsi="Arial" w:cs="Arial"/>
                <w:sz w:val="18"/>
                <w:szCs w:val="18"/>
              </w:rPr>
              <w:t xml:space="preserve">Cathedral Peak Wine Estate- (Off taker for </w:t>
            </w:r>
            <w:proofErr w:type="spellStart"/>
            <w:r w:rsidRPr="00481937">
              <w:rPr>
                <w:rFonts w:ascii="Arial" w:hAnsi="Arial" w:cs="Arial"/>
                <w:sz w:val="18"/>
                <w:szCs w:val="18"/>
              </w:rPr>
              <w:t>Winegrape’s</w:t>
            </w:r>
            <w:proofErr w:type="spellEnd"/>
            <w:r w:rsidRPr="004819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A7A17" w:rsidRPr="00481937" w:rsidTr="00FF0AD5"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rPr>
          <w:trHeight w:val="387"/>
        </w:trPr>
        <w:tc>
          <w:tcPr>
            <w:tcW w:w="1418" w:type="dxa"/>
            <w:vMerge w:val="restart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481937">
              <w:rPr>
                <w:rFonts w:ascii="Arial" w:hAnsi="Arial" w:cs="Arial"/>
                <w:sz w:val="18"/>
                <w:szCs w:val="18"/>
              </w:rPr>
              <w:t xml:space="preserve">Beneficiaries </w:t>
            </w:r>
          </w:p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 xml:space="preserve">(the Cooperatives in each site) </w:t>
            </w: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A7A17" w:rsidRPr="00481937" w:rsidTr="00FF0AD5">
        <w:trPr>
          <w:trHeight w:val="279"/>
        </w:trPr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A7A17" w:rsidRPr="00481937" w:rsidTr="00FF0AD5"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c>
          <w:tcPr>
            <w:tcW w:w="1418" w:type="dxa"/>
            <w:vMerge w:val="restart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481937">
              <w:rPr>
                <w:rFonts w:ascii="Arial" w:hAnsi="Arial" w:cs="Arial"/>
                <w:sz w:val="18"/>
                <w:szCs w:val="18"/>
              </w:rPr>
              <w:t>Traditional Council Representatives</w:t>
            </w: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Steering Committee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6A7A17" w:rsidRPr="00481937" w:rsidTr="00FF0AD5"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implementing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A7A17" w:rsidRPr="00481937" w:rsidTr="00FF0AD5">
        <w:tc>
          <w:tcPr>
            <w:tcW w:w="1418" w:type="dxa"/>
            <w:vMerge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17" w:rsidRPr="00481937" w:rsidRDefault="006A7A17" w:rsidP="007E7860">
            <w:pPr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Project Funding</w:t>
            </w:r>
          </w:p>
        </w:tc>
        <w:tc>
          <w:tcPr>
            <w:tcW w:w="709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3" w:type="dxa"/>
            <w:vAlign w:val="center"/>
          </w:tcPr>
          <w:p w:rsidR="006A7A17" w:rsidRPr="00481937" w:rsidRDefault="006A7A17" w:rsidP="007E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93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6A7A17" w:rsidRDefault="006A7A1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18"/>
          <w:szCs w:val="18"/>
        </w:rPr>
      </w:pPr>
    </w:p>
    <w:p w:rsidR="006A7A17" w:rsidRDefault="006A7A1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18"/>
          <w:szCs w:val="18"/>
        </w:rPr>
      </w:pPr>
    </w:p>
    <w:p w:rsidR="00481937" w:rsidRPr="003E1E9C" w:rsidRDefault="003E1E9C" w:rsidP="003E1E9C">
      <w:pPr>
        <w:spacing w:after="0" w:line="240" w:lineRule="auto"/>
        <w:ind w:left="993" w:hanging="1135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(2</w:t>
      </w:r>
      <w:r w:rsidRPr="00821012">
        <w:rPr>
          <w:rFonts w:ascii="Arial" w:eastAsia="Times New Roman" w:hAnsi="Arial" w:cs="Arial"/>
          <w:sz w:val="24"/>
          <w:szCs w:val="24"/>
          <w:lang w:eastAsia="en-ZA"/>
        </w:rPr>
        <w:t>)(a)</w:t>
      </w:r>
      <w:r w:rsidR="005C74A3">
        <w:rPr>
          <w:rFonts w:ascii="Arial" w:eastAsia="Times New Roman" w:hAnsi="Arial" w:cs="Arial"/>
          <w:color w:val="0000CC"/>
          <w:sz w:val="24"/>
          <w:szCs w:val="24"/>
          <w:lang w:eastAsia="en-ZA"/>
        </w:rPr>
        <w:tab/>
      </w:r>
      <w:r w:rsidR="00481937" w:rsidRPr="003E1E9C">
        <w:rPr>
          <w:rFonts w:ascii="Arial" w:eastAsia="Times New Roman" w:hAnsi="Arial" w:cs="Arial"/>
          <w:sz w:val="24"/>
          <w:szCs w:val="24"/>
          <w:lang w:eastAsia="en-ZA"/>
        </w:rPr>
        <w:t xml:space="preserve">The project in its entirety was an initiative of the </w:t>
      </w:r>
      <w:proofErr w:type="spellStart"/>
      <w:r w:rsidR="00481937" w:rsidRPr="003E1E9C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Okhahlamba</w:t>
      </w:r>
      <w:proofErr w:type="spellEnd"/>
      <w:r w:rsidR="00481937" w:rsidRPr="003E1E9C">
        <w:rPr>
          <w:rFonts w:ascii="Arial" w:eastAsia="Times New Roman" w:hAnsi="Arial" w:cs="Arial"/>
          <w:b/>
          <w:bCs/>
          <w:sz w:val="24"/>
          <w:szCs w:val="24"/>
          <w:lang w:eastAsia="en-ZA"/>
        </w:rPr>
        <w:t xml:space="preserve"> Local Municipality</w:t>
      </w:r>
      <w:r w:rsidR="00481937" w:rsidRPr="003E1E9C">
        <w:rPr>
          <w:rFonts w:ascii="Arial" w:eastAsia="Times New Roman" w:hAnsi="Arial" w:cs="Arial"/>
          <w:sz w:val="24"/>
          <w:szCs w:val="24"/>
          <w:lang w:eastAsia="en-ZA"/>
        </w:rPr>
        <w:t xml:space="preserve">, with its concept and business plan used to source initial funding from </w:t>
      </w:r>
      <w:r w:rsidR="00481937" w:rsidRPr="003E1E9C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COGTA.</w:t>
      </w:r>
      <w:r w:rsidR="00481937" w:rsidRPr="003E1E9C">
        <w:rPr>
          <w:rFonts w:ascii="Arial" w:eastAsia="Times New Roman" w:hAnsi="Arial" w:cs="Arial"/>
          <w:sz w:val="24"/>
          <w:szCs w:val="24"/>
          <w:lang w:eastAsia="en-ZA"/>
        </w:rPr>
        <w:t xml:space="preserve"> Funding was approved by COGTA for commencement with implementation in the 2015/16 financial year. COGTA therefore provided project initiation funding and could not fund the project beyond the first two years of implementation. </w:t>
      </w:r>
    </w:p>
    <w:p w:rsidR="00481937" w:rsidRPr="00481937" w:rsidRDefault="00481937" w:rsidP="003E1E9C">
      <w:pPr>
        <w:spacing w:after="0" w:line="240" w:lineRule="auto"/>
        <w:ind w:left="993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</w:p>
    <w:p w:rsidR="00481937" w:rsidRPr="00481937" w:rsidRDefault="00481937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481937">
        <w:rPr>
          <w:rFonts w:ascii="Arial" w:eastAsia="Times New Roman" w:hAnsi="Arial" w:cs="Arial"/>
          <w:sz w:val="24"/>
          <w:szCs w:val="24"/>
          <w:lang w:eastAsia="en-ZA"/>
        </w:rPr>
        <w:t>COGTA then effectively contributed 14% of the total project funding until</w:t>
      </w:r>
      <w:r w:rsidR="006C231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Pr="00481937">
        <w:rPr>
          <w:rFonts w:ascii="Arial" w:eastAsia="Times New Roman" w:hAnsi="Arial" w:cs="Arial"/>
          <w:sz w:val="24"/>
          <w:szCs w:val="24"/>
          <w:lang w:eastAsia="en-ZA"/>
        </w:rPr>
        <w:t>year two of implementation.</w:t>
      </w:r>
    </w:p>
    <w:p w:rsidR="00481937" w:rsidRPr="00481937" w:rsidRDefault="00481937" w:rsidP="003E1E9C">
      <w:pPr>
        <w:spacing w:after="0" w:line="240" w:lineRule="auto"/>
        <w:ind w:left="993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</w:p>
    <w:p w:rsidR="00481937" w:rsidRPr="00481937" w:rsidRDefault="00481937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lastRenderedPageBreak/>
        <w:t xml:space="preserve">At that time of funding approval, the KZN Provincial </w:t>
      </w:r>
      <w:r w:rsidRPr="00481937">
        <w:rPr>
          <w:rFonts w:ascii="Arial" w:eastAsia="MS PGothic" w:hAnsi="Arial" w:cs="Arial"/>
          <w:b/>
          <w:bCs/>
          <w:color w:val="000000" w:themeColor="text1"/>
          <w:kern w:val="24"/>
          <w:sz w:val="24"/>
          <w:szCs w:val="24"/>
          <w:lang w:eastAsia="en-ZA"/>
        </w:rPr>
        <w:t>Agribusiness Development Agency</w:t>
      </w: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 xml:space="preserve"> (ADA) was appointed </w:t>
      </w:r>
      <w:r w:rsidR="00967BF1" w:rsidRPr="00821012">
        <w:rPr>
          <w:rFonts w:ascii="Arial" w:eastAsia="MS PGothic" w:hAnsi="Arial" w:cs="Arial"/>
          <w:kern w:val="24"/>
          <w:sz w:val="24"/>
          <w:szCs w:val="24"/>
          <w:lang w:eastAsia="en-ZA"/>
        </w:rPr>
        <w:t xml:space="preserve">as the </w:t>
      </w: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 xml:space="preserve">project implementing agent for the project on this site which was in </w:t>
      </w:r>
      <w:r w:rsidR="00967BF1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 xml:space="preserve">the </w:t>
      </w: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>2015/16 financial year.</w:t>
      </w:r>
    </w:p>
    <w:p w:rsidR="00481937" w:rsidRPr="00481937" w:rsidRDefault="00481937" w:rsidP="003E1E9C">
      <w:pPr>
        <w:spacing w:after="0" w:line="240" w:lineRule="auto"/>
        <w:ind w:left="993" w:right="567"/>
        <w:jc w:val="both"/>
        <w:outlineLvl w:val="0"/>
        <w:rPr>
          <w:rFonts w:eastAsia="Times New Roman" w:cstheme="minorHAnsi"/>
          <w:sz w:val="24"/>
          <w:szCs w:val="24"/>
          <w:lang w:eastAsia="en-ZA"/>
        </w:rPr>
      </w:pPr>
    </w:p>
    <w:p w:rsidR="003E1E9C" w:rsidRDefault="00481937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The ADA is a provincial entity of the </w:t>
      </w:r>
      <w:r w:rsidRPr="006C231D">
        <w:rPr>
          <w:rFonts w:ascii="Arial" w:eastAsia="Times New Roman" w:hAnsi="Arial" w:cs="Arial"/>
          <w:sz w:val="24"/>
          <w:szCs w:val="24"/>
          <w:lang w:eastAsia="en-ZA"/>
        </w:rPr>
        <w:t>Department of Agriculture and Rural Development (DARD)</w:t>
      </w:r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 which implements commercial agribusiness projects for the department. The DARD through </w:t>
      </w:r>
      <w:proofErr w:type="gramStart"/>
      <w:r w:rsidRPr="00481937">
        <w:rPr>
          <w:rFonts w:ascii="Arial" w:eastAsia="Times New Roman" w:hAnsi="Arial" w:cs="Arial"/>
          <w:sz w:val="24"/>
          <w:szCs w:val="24"/>
          <w:lang w:eastAsia="en-ZA"/>
        </w:rPr>
        <w:t>ADA,</w:t>
      </w:r>
      <w:proofErr w:type="gramEnd"/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 continued to fund the project from 2018/19 until 2020/21 when project review indicated that the project would not be sustainable without perpetual government support based on possible income expected from the wine grapes. The DARD then effectively contributed 86% of the total project funding until year five of implementation</w:t>
      </w:r>
      <w:r w:rsidR="00967BF1">
        <w:rPr>
          <w:rFonts w:ascii="Arial" w:eastAsia="Times New Roman" w:hAnsi="Arial" w:cs="Arial"/>
          <w:sz w:val="24"/>
          <w:szCs w:val="24"/>
          <w:lang w:eastAsia="en-ZA"/>
        </w:rPr>
        <w:t>.</w:t>
      </w:r>
    </w:p>
    <w:p w:rsidR="003E1E9C" w:rsidRDefault="003E1E9C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</w:pPr>
    </w:p>
    <w:p w:rsidR="003E1E9C" w:rsidRDefault="00481937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 xml:space="preserve">The ADA further appointed </w:t>
      </w:r>
      <w:r w:rsidRPr="00481937">
        <w:rPr>
          <w:rFonts w:ascii="Arial" w:eastAsia="MS PGothic" w:hAnsi="Arial" w:cs="Arial"/>
          <w:b/>
          <w:bCs/>
          <w:color w:val="000000" w:themeColor="text1"/>
          <w:kern w:val="24"/>
          <w:sz w:val="24"/>
          <w:szCs w:val="24"/>
          <w:lang w:eastAsia="en-ZA"/>
        </w:rPr>
        <w:t xml:space="preserve">Grain Hills </w:t>
      </w:r>
      <w:proofErr w:type="spellStart"/>
      <w:r w:rsidRPr="00481937">
        <w:rPr>
          <w:rFonts w:ascii="Arial" w:eastAsia="MS PGothic" w:hAnsi="Arial" w:cs="Arial"/>
          <w:b/>
          <w:bCs/>
          <w:color w:val="000000" w:themeColor="text1"/>
          <w:kern w:val="24"/>
          <w:sz w:val="24"/>
          <w:szCs w:val="24"/>
          <w:lang w:eastAsia="en-ZA"/>
        </w:rPr>
        <w:t>Agri</w:t>
      </w:r>
      <w:proofErr w:type="spellEnd"/>
      <w:r w:rsidRPr="00481937">
        <w:rPr>
          <w:rFonts w:ascii="Arial" w:eastAsia="MS PGothic" w:hAnsi="Arial" w:cs="Arial"/>
          <w:b/>
          <w:bCs/>
          <w:color w:val="000000" w:themeColor="text1"/>
          <w:kern w:val="24"/>
          <w:sz w:val="24"/>
          <w:szCs w:val="24"/>
          <w:lang w:eastAsia="en-ZA"/>
        </w:rPr>
        <w:t xml:space="preserve"> (Pty) Ltd</w:t>
      </w:r>
      <w:r w:rsidRPr="00481937">
        <w:rPr>
          <w:rFonts w:ascii="Arial" w:eastAsia="MS PGothic" w:hAnsi="Arial" w:cs="Arial"/>
          <w:color w:val="000000" w:themeColor="text1"/>
          <w:kern w:val="24"/>
          <w:sz w:val="24"/>
          <w:szCs w:val="24"/>
          <w:lang w:eastAsia="en-ZA"/>
        </w:rPr>
        <w:t xml:space="preserve"> as mentor to provide overall capacity building and skills transfer to the beneficiaries including production and business management in relation to grapes enterprises.</w:t>
      </w:r>
    </w:p>
    <w:p w:rsidR="003E1E9C" w:rsidRDefault="003E1E9C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</w:p>
    <w:p w:rsidR="006C231D" w:rsidRDefault="00481937" w:rsidP="003E1E9C">
      <w:pPr>
        <w:kinsoku w:val="0"/>
        <w:overflowPunct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Market for the wine grapes was secured with </w:t>
      </w:r>
      <w:r w:rsidRPr="00481937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Cathedral Peak Wine Estate,</w:t>
      </w:r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 a wine producer/processor in </w:t>
      </w:r>
      <w:proofErr w:type="spellStart"/>
      <w:r w:rsidRPr="00481937">
        <w:rPr>
          <w:rFonts w:ascii="Arial" w:eastAsia="Times New Roman" w:hAnsi="Arial" w:cs="Arial"/>
          <w:sz w:val="24"/>
          <w:szCs w:val="24"/>
          <w:lang w:eastAsia="en-ZA"/>
        </w:rPr>
        <w:t>Winterton</w:t>
      </w:r>
      <w:proofErr w:type="spellEnd"/>
      <w:r w:rsidRPr="00481937">
        <w:rPr>
          <w:rFonts w:ascii="Arial" w:eastAsia="Times New Roman" w:hAnsi="Arial" w:cs="Arial"/>
          <w:sz w:val="24"/>
          <w:szCs w:val="24"/>
          <w:lang w:eastAsia="en-ZA"/>
        </w:rPr>
        <w:t xml:space="preserve">. </w:t>
      </w:r>
    </w:p>
    <w:p w:rsidR="005C74A3" w:rsidRDefault="005C74A3" w:rsidP="005C74A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</w:p>
    <w:p w:rsidR="00821012" w:rsidRDefault="00821012" w:rsidP="006A7A17">
      <w:pPr>
        <w:kinsoku w:val="0"/>
        <w:overflowPunct w:val="0"/>
        <w:spacing w:after="0" w:line="240" w:lineRule="auto"/>
        <w:ind w:left="993" w:hanging="92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(b)</w:t>
      </w:r>
      <w:r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6A7A17">
        <w:rPr>
          <w:rFonts w:ascii="Arial" w:eastAsia="Times New Roman" w:hAnsi="Arial" w:cs="Arial"/>
          <w:sz w:val="24"/>
          <w:szCs w:val="24"/>
          <w:lang w:eastAsia="en-ZA"/>
        </w:rPr>
        <w:t>N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o </w:t>
      </w:r>
      <w:r w:rsidR="00CE0AD4">
        <w:rPr>
          <w:rFonts w:ascii="Arial" w:eastAsia="Times New Roman" w:hAnsi="Arial" w:cs="Arial"/>
          <w:sz w:val="24"/>
          <w:szCs w:val="24"/>
          <w:lang w:eastAsia="en-ZA"/>
        </w:rPr>
        <w:t>funding was received from private person</w:t>
      </w:r>
      <w:r w:rsidR="006A7A17">
        <w:rPr>
          <w:rFonts w:ascii="Arial" w:eastAsia="Times New Roman" w:hAnsi="Arial" w:cs="Arial"/>
          <w:sz w:val="24"/>
          <w:szCs w:val="24"/>
          <w:lang w:eastAsia="en-ZA"/>
        </w:rPr>
        <w:t>s</w:t>
      </w:r>
      <w:r w:rsidR="00CE0AD4">
        <w:rPr>
          <w:rFonts w:ascii="Arial" w:eastAsia="Times New Roman" w:hAnsi="Arial" w:cs="Arial"/>
          <w:sz w:val="24"/>
          <w:szCs w:val="24"/>
          <w:lang w:eastAsia="en-ZA"/>
        </w:rPr>
        <w:t xml:space="preserve"> or entities for this project</w:t>
      </w:r>
    </w:p>
    <w:p w:rsidR="0088155E" w:rsidRPr="0088155E" w:rsidRDefault="0088155E" w:rsidP="003E1E9C">
      <w:pPr>
        <w:kinsoku w:val="0"/>
        <w:overflowPunct w:val="0"/>
        <w:spacing w:after="0" w:line="240" w:lineRule="auto"/>
        <w:ind w:left="993" w:right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</w:p>
    <w:p w:rsidR="005C74A3" w:rsidRPr="005C74A3" w:rsidRDefault="003E1E9C" w:rsidP="005C74A3">
      <w:pPr>
        <w:pStyle w:val="ListParagraph"/>
        <w:numPr>
          <w:ilvl w:val="0"/>
          <w:numId w:val="16"/>
        </w:numPr>
        <w:spacing w:after="0" w:line="240" w:lineRule="auto"/>
        <w:ind w:left="993" w:right="567" w:hanging="993"/>
        <w:jc w:val="both"/>
        <w:rPr>
          <w:rFonts w:ascii="Arial" w:hAnsi="Arial" w:cs="Arial"/>
          <w:bCs/>
          <w:sz w:val="24"/>
          <w:szCs w:val="24"/>
        </w:rPr>
      </w:pPr>
      <w:r w:rsidRPr="003E1E9C">
        <w:rPr>
          <w:rFonts w:ascii="Arial" w:hAnsi="Arial" w:cs="Arial"/>
          <w:sz w:val="24"/>
          <w:szCs w:val="24"/>
        </w:rPr>
        <w:t xml:space="preserve">Please refer to </w:t>
      </w:r>
      <w:r w:rsidR="006C231D" w:rsidRPr="003E1E9C">
        <w:rPr>
          <w:rFonts w:ascii="Arial" w:hAnsi="Arial" w:cs="Arial"/>
          <w:b/>
          <w:sz w:val="24"/>
          <w:szCs w:val="24"/>
        </w:rPr>
        <w:t>Annexure A</w:t>
      </w:r>
      <w:r w:rsidRPr="003E1E9C">
        <w:rPr>
          <w:rFonts w:ascii="Arial" w:hAnsi="Arial" w:cs="Arial"/>
          <w:b/>
          <w:sz w:val="24"/>
          <w:szCs w:val="24"/>
        </w:rPr>
        <w:t>.</w:t>
      </w:r>
    </w:p>
    <w:p w:rsidR="005C74A3" w:rsidRPr="005C74A3" w:rsidRDefault="005C74A3" w:rsidP="005C74A3">
      <w:pPr>
        <w:pStyle w:val="ListParagraph"/>
        <w:spacing w:after="0" w:line="240" w:lineRule="auto"/>
        <w:ind w:left="993" w:right="567"/>
        <w:jc w:val="both"/>
        <w:rPr>
          <w:rFonts w:ascii="Arial" w:hAnsi="Arial" w:cs="Arial"/>
          <w:bCs/>
          <w:sz w:val="24"/>
          <w:szCs w:val="24"/>
        </w:rPr>
      </w:pPr>
    </w:p>
    <w:p w:rsidR="0088155E" w:rsidRPr="005C74A3" w:rsidRDefault="005C74A3" w:rsidP="005C74A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C74A3">
        <w:rPr>
          <w:rFonts w:ascii="Arial" w:hAnsi="Arial" w:cs="Arial"/>
          <w:bCs/>
          <w:sz w:val="24"/>
          <w:szCs w:val="24"/>
        </w:rPr>
        <w:t>(a)</w:t>
      </w:r>
      <w:proofErr w:type="gramStart"/>
      <w:r w:rsidRPr="005C74A3">
        <w:rPr>
          <w:rFonts w:ascii="Arial" w:hAnsi="Arial" w:cs="Arial"/>
          <w:bCs/>
          <w:sz w:val="24"/>
          <w:szCs w:val="24"/>
        </w:rPr>
        <w:t>,(</w:t>
      </w:r>
      <w:proofErr w:type="gramEnd"/>
      <w:r w:rsidRPr="005C74A3">
        <w:rPr>
          <w:rFonts w:ascii="Arial" w:hAnsi="Arial" w:cs="Arial"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ab/>
      </w:r>
      <w:r w:rsidR="003E1E9C" w:rsidRPr="005C74A3">
        <w:rPr>
          <w:rFonts w:ascii="Arial" w:hAnsi="Arial" w:cs="Arial"/>
          <w:bCs/>
          <w:sz w:val="24"/>
          <w:szCs w:val="24"/>
        </w:rPr>
        <w:t xml:space="preserve">Please refer to </w:t>
      </w:r>
      <w:r w:rsidR="003E1E9C" w:rsidRPr="005C74A3">
        <w:rPr>
          <w:rFonts w:ascii="Arial" w:hAnsi="Arial" w:cs="Arial"/>
          <w:b/>
          <w:bCs/>
          <w:sz w:val="24"/>
          <w:szCs w:val="24"/>
        </w:rPr>
        <w:t xml:space="preserve">Annexure A </w:t>
      </w:r>
      <w:r w:rsidR="0088155E" w:rsidRPr="005C74A3">
        <w:rPr>
          <w:rFonts w:ascii="Arial" w:hAnsi="Arial" w:cs="Arial"/>
          <w:bCs/>
          <w:sz w:val="24"/>
          <w:szCs w:val="24"/>
        </w:rPr>
        <w:t xml:space="preserve">which </w:t>
      </w:r>
      <w:r w:rsidR="003E1E9C" w:rsidRPr="005C74A3">
        <w:rPr>
          <w:rFonts w:ascii="Arial" w:hAnsi="Arial" w:cs="Arial"/>
          <w:bCs/>
          <w:sz w:val="24"/>
          <w:szCs w:val="24"/>
        </w:rPr>
        <w:t xml:space="preserve">includes </w:t>
      </w:r>
      <w:r w:rsidR="0088155E" w:rsidRPr="005C74A3">
        <w:rPr>
          <w:rFonts w:ascii="Arial" w:hAnsi="Arial" w:cs="Arial"/>
          <w:bCs/>
          <w:sz w:val="24"/>
          <w:szCs w:val="24"/>
        </w:rPr>
        <w:t xml:space="preserve">details of </w:t>
      </w:r>
      <w:r w:rsidR="0088155E" w:rsidRPr="005C74A3">
        <w:rPr>
          <w:rFonts w:ascii="Arial" w:hAnsi="Arial" w:cs="Arial"/>
          <w:sz w:val="24"/>
          <w:szCs w:val="24"/>
        </w:rPr>
        <w:t>consultants who are</w:t>
      </w:r>
      <w:r w:rsidR="003E1E9C" w:rsidRPr="005C74A3">
        <w:rPr>
          <w:rFonts w:ascii="Arial" w:hAnsi="Arial" w:cs="Arial"/>
          <w:sz w:val="24"/>
          <w:szCs w:val="24"/>
        </w:rPr>
        <w:t>,</w:t>
      </w:r>
      <w:r w:rsidRPr="005C74A3">
        <w:rPr>
          <w:rFonts w:ascii="Arial" w:hAnsi="Arial" w:cs="Arial"/>
          <w:sz w:val="24"/>
          <w:szCs w:val="24"/>
        </w:rPr>
        <w:t xml:space="preserve"> </w:t>
      </w:r>
      <w:r w:rsidR="00CE0AD4">
        <w:rPr>
          <w:rFonts w:ascii="Arial" w:hAnsi="Arial" w:cs="Arial"/>
          <w:sz w:val="24"/>
          <w:szCs w:val="24"/>
        </w:rPr>
        <w:t xml:space="preserve">   </w:t>
      </w:r>
      <w:r w:rsidR="00CE0AD4">
        <w:rPr>
          <w:rFonts w:ascii="Arial" w:hAnsi="Arial" w:cs="Arial"/>
          <w:sz w:val="24"/>
          <w:szCs w:val="24"/>
        </w:rPr>
        <w:tab/>
      </w:r>
      <w:r w:rsidR="00CE0AD4">
        <w:rPr>
          <w:rFonts w:ascii="Arial" w:hAnsi="Arial" w:cs="Arial"/>
          <w:sz w:val="24"/>
          <w:szCs w:val="24"/>
        </w:rPr>
        <w:tab/>
      </w:r>
      <w:r w:rsidR="0088155E" w:rsidRPr="005C74A3">
        <w:rPr>
          <w:rFonts w:ascii="Arial" w:hAnsi="Arial" w:cs="Arial"/>
          <w:sz w:val="24"/>
          <w:szCs w:val="24"/>
        </w:rPr>
        <w:t>and/o</w:t>
      </w:r>
      <w:r w:rsidRPr="005C74A3">
        <w:rPr>
          <w:rFonts w:ascii="Arial" w:hAnsi="Arial" w:cs="Arial"/>
          <w:sz w:val="24"/>
          <w:szCs w:val="24"/>
        </w:rPr>
        <w:t xml:space="preserve">r </w:t>
      </w:r>
      <w:r w:rsidR="0088155E" w:rsidRPr="005C74A3">
        <w:rPr>
          <w:rFonts w:ascii="Arial" w:hAnsi="Arial" w:cs="Arial"/>
          <w:sz w:val="24"/>
          <w:szCs w:val="24"/>
        </w:rPr>
        <w:t>have been involved in the project and the services that they rendered.</w:t>
      </w:r>
    </w:p>
    <w:sectPr w:rsidR="0088155E" w:rsidRPr="005C74A3" w:rsidSect="006A7A17">
      <w:pgSz w:w="11906" w:h="16838"/>
      <w:pgMar w:top="709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48" w:rsidRDefault="00741E48" w:rsidP="00523628">
      <w:pPr>
        <w:spacing w:after="0" w:line="240" w:lineRule="auto"/>
      </w:pPr>
      <w:r>
        <w:separator/>
      </w:r>
    </w:p>
  </w:endnote>
  <w:endnote w:type="continuationSeparator" w:id="0">
    <w:p w:rsidR="00741E48" w:rsidRDefault="00741E48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48" w:rsidRDefault="00741E48" w:rsidP="00523628">
      <w:pPr>
        <w:spacing w:after="0" w:line="240" w:lineRule="auto"/>
      </w:pPr>
      <w:r>
        <w:separator/>
      </w:r>
    </w:p>
  </w:footnote>
  <w:footnote w:type="continuationSeparator" w:id="0">
    <w:p w:rsidR="00741E48" w:rsidRDefault="00741E48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03666"/>
    <w:multiLevelType w:val="hybridMultilevel"/>
    <w:tmpl w:val="4C5AAF20"/>
    <w:lvl w:ilvl="0" w:tplc="D6D0A4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D4A4A"/>
    <w:multiLevelType w:val="hybridMultilevel"/>
    <w:tmpl w:val="48847DB6"/>
    <w:lvl w:ilvl="0" w:tplc="75B8B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  <w:num w:numId="1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55E7D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1796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59AF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26147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C1D30"/>
    <w:rsid w:val="003D1330"/>
    <w:rsid w:val="003D548B"/>
    <w:rsid w:val="003E1E9C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2EF2"/>
    <w:rsid w:val="004335E4"/>
    <w:rsid w:val="0044241E"/>
    <w:rsid w:val="00445743"/>
    <w:rsid w:val="0044635B"/>
    <w:rsid w:val="0044699A"/>
    <w:rsid w:val="004502CE"/>
    <w:rsid w:val="004521E7"/>
    <w:rsid w:val="00456125"/>
    <w:rsid w:val="004671FB"/>
    <w:rsid w:val="00473A47"/>
    <w:rsid w:val="00475929"/>
    <w:rsid w:val="00481937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B4BA6"/>
    <w:rsid w:val="005C242E"/>
    <w:rsid w:val="005C5A0A"/>
    <w:rsid w:val="005C6330"/>
    <w:rsid w:val="005C7255"/>
    <w:rsid w:val="005C74A3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3182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A7A17"/>
    <w:rsid w:val="006B1C73"/>
    <w:rsid w:val="006B2D09"/>
    <w:rsid w:val="006B47E2"/>
    <w:rsid w:val="006C0FDA"/>
    <w:rsid w:val="006C1E33"/>
    <w:rsid w:val="006C231D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1E48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1012"/>
    <w:rsid w:val="0082253A"/>
    <w:rsid w:val="00827468"/>
    <w:rsid w:val="00827768"/>
    <w:rsid w:val="008317A9"/>
    <w:rsid w:val="008328A6"/>
    <w:rsid w:val="00836399"/>
    <w:rsid w:val="00850C74"/>
    <w:rsid w:val="00854733"/>
    <w:rsid w:val="00856239"/>
    <w:rsid w:val="0086623E"/>
    <w:rsid w:val="00877601"/>
    <w:rsid w:val="00877B3F"/>
    <w:rsid w:val="00877FFE"/>
    <w:rsid w:val="0088155E"/>
    <w:rsid w:val="00890974"/>
    <w:rsid w:val="008966A1"/>
    <w:rsid w:val="008A2C9C"/>
    <w:rsid w:val="008A4FB7"/>
    <w:rsid w:val="008A737E"/>
    <w:rsid w:val="008B4F52"/>
    <w:rsid w:val="008B5050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67BF1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C38B3"/>
    <w:rsid w:val="00AD68C7"/>
    <w:rsid w:val="00AE3B9A"/>
    <w:rsid w:val="00AF5D3E"/>
    <w:rsid w:val="00AF6C6E"/>
    <w:rsid w:val="00B119D1"/>
    <w:rsid w:val="00B11F00"/>
    <w:rsid w:val="00B125DB"/>
    <w:rsid w:val="00B128F4"/>
    <w:rsid w:val="00B13C6B"/>
    <w:rsid w:val="00B23562"/>
    <w:rsid w:val="00B24E5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389A"/>
    <w:rsid w:val="00C451E5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1BD9"/>
    <w:rsid w:val="00CE037B"/>
    <w:rsid w:val="00CE0AD4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3116"/>
    <w:rsid w:val="00D97EFF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E7DEB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646E"/>
    <w:rsid w:val="00FD7F03"/>
    <w:rsid w:val="00FE1A3F"/>
    <w:rsid w:val="00FE21FB"/>
    <w:rsid w:val="00FF0AD5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table" w:styleId="TableGrid">
    <w:name w:val="Table Grid"/>
    <w:basedOn w:val="TableNormal"/>
    <w:uiPriority w:val="39"/>
    <w:rsid w:val="00C4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9729-C121-4B2E-B758-28D90D0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2022-06-30T11:26:00Z</dcterms:created>
  <dcterms:modified xsi:type="dcterms:W3CDTF">2022-06-30T11:26:00Z</dcterms:modified>
</cp:coreProperties>
</file>