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055E7D" w:rsidRDefault="00F515CF" w:rsidP="00055E7D">
      <w:pPr>
        <w:spacing w:after="0" w:line="240" w:lineRule="auto"/>
        <w:contextualSpacing/>
        <w:jc w:val="center"/>
        <w:rPr>
          <w:rFonts w:ascii="Arial" w:eastAsia="Times New Roman" w:hAnsi="Arial" w:cs="Arial"/>
          <w:sz w:val="24"/>
          <w:szCs w:val="24"/>
        </w:rPr>
      </w:pPr>
      <w:bookmarkStart w:id="0" w:name="_GoBack"/>
      <w:bookmarkEnd w:id="0"/>
      <w:r w:rsidRPr="00055E7D">
        <w:rPr>
          <w:rFonts w:ascii="Arial" w:eastAsia="Times New Roman" w:hAnsi="Arial" w:cs="Arial"/>
          <w:b/>
          <w:bCs/>
          <w:sz w:val="24"/>
          <w:szCs w:val="24"/>
        </w:rPr>
        <w:t>NATIONAL ASSEMBLY</w:t>
      </w:r>
    </w:p>
    <w:p w:rsidR="00F515CF" w:rsidRPr="00055E7D" w:rsidRDefault="001304CF" w:rsidP="00055E7D">
      <w:pPr>
        <w:spacing w:after="0" w:line="240" w:lineRule="auto"/>
        <w:contextualSpacing/>
        <w:jc w:val="center"/>
        <w:rPr>
          <w:rFonts w:ascii="Arial" w:eastAsia="Times New Roman" w:hAnsi="Arial" w:cs="Arial"/>
          <w:b/>
          <w:sz w:val="24"/>
          <w:szCs w:val="24"/>
        </w:rPr>
      </w:pPr>
      <w:r w:rsidRPr="00055E7D">
        <w:rPr>
          <w:rFonts w:ascii="Arial" w:eastAsia="Times New Roman" w:hAnsi="Arial" w:cs="Arial"/>
          <w:b/>
          <w:sz w:val="24"/>
          <w:szCs w:val="24"/>
        </w:rPr>
        <w:t>W</w:t>
      </w:r>
      <w:r w:rsidR="003F27D2" w:rsidRPr="00055E7D">
        <w:rPr>
          <w:rFonts w:ascii="Arial" w:eastAsia="Times New Roman" w:hAnsi="Arial" w:cs="Arial"/>
          <w:b/>
          <w:sz w:val="24"/>
          <w:szCs w:val="24"/>
        </w:rPr>
        <w:t>R</w:t>
      </w:r>
      <w:r w:rsidRPr="00055E7D">
        <w:rPr>
          <w:rFonts w:ascii="Arial" w:eastAsia="Times New Roman" w:hAnsi="Arial" w:cs="Arial"/>
          <w:b/>
          <w:sz w:val="24"/>
          <w:szCs w:val="24"/>
        </w:rPr>
        <w:t>ITTEN</w:t>
      </w:r>
      <w:r w:rsidR="00F515CF" w:rsidRPr="00055E7D">
        <w:rPr>
          <w:rFonts w:ascii="Arial" w:eastAsia="Times New Roman" w:hAnsi="Arial" w:cs="Arial"/>
          <w:b/>
          <w:sz w:val="24"/>
          <w:szCs w:val="24"/>
        </w:rPr>
        <w:t xml:space="preserve"> REPLY</w:t>
      </w:r>
    </w:p>
    <w:p w:rsidR="001168CA" w:rsidRPr="00055E7D" w:rsidRDefault="001168CA" w:rsidP="00055E7D">
      <w:pPr>
        <w:spacing w:after="0" w:line="240" w:lineRule="auto"/>
        <w:contextualSpacing/>
        <w:rPr>
          <w:rFonts w:ascii="Arial" w:eastAsia="Times New Roman" w:hAnsi="Arial" w:cs="Arial"/>
          <w:sz w:val="24"/>
          <w:szCs w:val="24"/>
        </w:rPr>
      </w:pPr>
    </w:p>
    <w:p w:rsidR="00FD7F03" w:rsidRPr="00055E7D" w:rsidRDefault="00FD7F03" w:rsidP="00055E7D">
      <w:pPr>
        <w:spacing w:after="0" w:line="240" w:lineRule="auto"/>
        <w:contextualSpacing/>
        <w:rPr>
          <w:rFonts w:ascii="Arial" w:eastAsia="Times New Roman" w:hAnsi="Arial" w:cs="Arial"/>
          <w:b/>
          <w:bCs/>
          <w:sz w:val="24"/>
          <w:szCs w:val="24"/>
        </w:rPr>
      </w:pPr>
    </w:p>
    <w:p w:rsidR="008A737E" w:rsidRPr="00055E7D" w:rsidRDefault="00F515CF" w:rsidP="00055E7D">
      <w:pPr>
        <w:spacing w:after="0" w:line="240" w:lineRule="auto"/>
        <w:contextualSpacing/>
        <w:rPr>
          <w:rFonts w:ascii="Arial" w:eastAsia="Times New Roman" w:hAnsi="Arial" w:cs="Arial"/>
          <w:b/>
          <w:bCs/>
          <w:sz w:val="24"/>
          <w:szCs w:val="24"/>
        </w:rPr>
      </w:pPr>
      <w:r w:rsidRPr="00055E7D">
        <w:rPr>
          <w:rFonts w:ascii="Arial" w:eastAsia="Times New Roman" w:hAnsi="Arial" w:cs="Arial"/>
          <w:b/>
          <w:bCs/>
          <w:sz w:val="24"/>
          <w:szCs w:val="24"/>
        </w:rPr>
        <w:t xml:space="preserve">QUESTION </w:t>
      </w:r>
      <w:r w:rsidR="007F058C" w:rsidRPr="00055E7D">
        <w:rPr>
          <w:rFonts w:ascii="Arial" w:eastAsia="Times New Roman" w:hAnsi="Arial" w:cs="Arial"/>
          <w:b/>
          <w:bCs/>
          <w:sz w:val="24"/>
          <w:szCs w:val="24"/>
        </w:rPr>
        <w:t>1</w:t>
      </w:r>
      <w:r w:rsidR="008A737E" w:rsidRPr="00055E7D">
        <w:rPr>
          <w:rFonts w:ascii="Arial" w:eastAsia="Times New Roman" w:hAnsi="Arial" w:cs="Arial"/>
          <w:b/>
          <w:bCs/>
          <w:sz w:val="24"/>
          <w:szCs w:val="24"/>
        </w:rPr>
        <w:t>8</w:t>
      </w:r>
      <w:r w:rsidR="00055E7D" w:rsidRPr="00055E7D">
        <w:rPr>
          <w:rFonts w:ascii="Arial" w:eastAsia="Times New Roman" w:hAnsi="Arial" w:cs="Arial"/>
          <w:b/>
          <w:bCs/>
          <w:sz w:val="24"/>
          <w:szCs w:val="24"/>
        </w:rPr>
        <w:t>73</w:t>
      </w:r>
    </w:p>
    <w:p w:rsidR="00FF1348" w:rsidRPr="00055E7D" w:rsidRDefault="00F515CF" w:rsidP="00055E7D">
      <w:pPr>
        <w:spacing w:after="0" w:line="240" w:lineRule="auto"/>
        <w:contextualSpacing/>
        <w:rPr>
          <w:rFonts w:ascii="Arial" w:eastAsia="Times New Roman" w:hAnsi="Arial" w:cs="Arial"/>
          <w:sz w:val="24"/>
          <w:szCs w:val="24"/>
        </w:rPr>
      </w:pPr>
      <w:r w:rsidRPr="00055E7D">
        <w:rPr>
          <w:rFonts w:ascii="Arial" w:eastAsia="Times New Roman" w:hAnsi="Arial" w:cs="Arial"/>
          <w:sz w:val="24"/>
          <w:szCs w:val="24"/>
        </w:rPr>
        <w:t> </w:t>
      </w:r>
    </w:p>
    <w:p w:rsidR="002355A7" w:rsidRPr="00055E7D" w:rsidRDefault="00687C52" w:rsidP="00055E7D">
      <w:pPr>
        <w:spacing w:after="0" w:line="240" w:lineRule="auto"/>
        <w:contextualSpacing/>
        <w:rPr>
          <w:rFonts w:ascii="Arial" w:eastAsia="Times New Roman" w:hAnsi="Arial" w:cs="Arial"/>
          <w:b/>
          <w:bCs/>
          <w:sz w:val="24"/>
          <w:szCs w:val="24"/>
          <w:u w:val="single"/>
        </w:rPr>
      </w:pPr>
      <w:r w:rsidRPr="00055E7D">
        <w:rPr>
          <w:rFonts w:ascii="Arial" w:eastAsia="Times New Roman" w:hAnsi="Arial" w:cs="Arial"/>
          <w:b/>
          <w:bCs/>
          <w:sz w:val="24"/>
          <w:szCs w:val="24"/>
          <w:u w:val="single"/>
        </w:rPr>
        <w:t>IN</w:t>
      </w:r>
      <w:r w:rsidR="0021572E" w:rsidRPr="00055E7D">
        <w:rPr>
          <w:rFonts w:ascii="Arial" w:eastAsia="Times New Roman" w:hAnsi="Arial" w:cs="Arial"/>
          <w:b/>
          <w:bCs/>
          <w:sz w:val="24"/>
          <w:szCs w:val="24"/>
          <w:u w:val="single"/>
        </w:rPr>
        <w:t xml:space="preserve">TERNAL QUESTION PAPER [No </w:t>
      </w:r>
      <w:r w:rsidR="00153495" w:rsidRPr="00055E7D">
        <w:rPr>
          <w:rFonts w:ascii="Arial" w:eastAsia="Times New Roman" w:hAnsi="Arial" w:cs="Arial"/>
          <w:b/>
          <w:bCs/>
          <w:sz w:val="24"/>
          <w:szCs w:val="24"/>
          <w:u w:val="single"/>
        </w:rPr>
        <w:t>1</w:t>
      </w:r>
      <w:r w:rsidR="008A737E" w:rsidRPr="00055E7D">
        <w:rPr>
          <w:rFonts w:ascii="Arial" w:eastAsia="Times New Roman" w:hAnsi="Arial" w:cs="Arial"/>
          <w:b/>
          <w:bCs/>
          <w:sz w:val="24"/>
          <w:szCs w:val="24"/>
          <w:u w:val="single"/>
        </w:rPr>
        <w:t>7</w:t>
      </w:r>
      <w:r w:rsidR="00591726" w:rsidRPr="00055E7D">
        <w:rPr>
          <w:rFonts w:ascii="Arial" w:eastAsia="Times New Roman" w:hAnsi="Arial" w:cs="Arial"/>
          <w:b/>
          <w:bCs/>
          <w:sz w:val="24"/>
          <w:szCs w:val="24"/>
          <w:u w:val="single"/>
        </w:rPr>
        <w:t xml:space="preserve"> </w:t>
      </w:r>
      <w:r w:rsidR="0031187C" w:rsidRPr="00055E7D">
        <w:rPr>
          <w:rFonts w:ascii="Arial" w:eastAsia="Times New Roman" w:hAnsi="Arial" w:cs="Arial"/>
          <w:b/>
          <w:bCs/>
          <w:sz w:val="24"/>
          <w:szCs w:val="24"/>
          <w:u w:val="single"/>
        </w:rPr>
        <w:t>-</w:t>
      </w:r>
      <w:r w:rsidR="00591726" w:rsidRPr="00055E7D">
        <w:rPr>
          <w:rFonts w:ascii="Arial" w:eastAsia="Times New Roman" w:hAnsi="Arial" w:cs="Arial"/>
          <w:b/>
          <w:bCs/>
          <w:sz w:val="24"/>
          <w:szCs w:val="24"/>
          <w:u w:val="single"/>
        </w:rPr>
        <w:t xml:space="preserve"> </w:t>
      </w:r>
      <w:r w:rsidR="0031187C" w:rsidRPr="00055E7D">
        <w:rPr>
          <w:rFonts w:ascii="Arial" w:eastAsia="Times New Roman" w:hAnsi="Arial" w:cs="Arial"/>
          <w:b/>
          <w:bCs/>
          <w:sz w:val="24"/>
          <w:szCs w:val="24"/>
          <w:u w:val="single"/>
        </w:rPr>
        <w:t>20</w:t>
      </w:r>
      <w:r w:rsidR="004A6DEA" w:rsidRPr="00055E7D">
        <w:rPr>
          <w:rFonts w:ascii="Arial" w:eastAsia="Times New Roman" w:hAnsi="Arial" w:cs="Arial"/>
          <w:b/>
          <w:bCs/>
          <w:sz w:val="24"/>
          <w:szCs w:val="24"/>
          <w:u w:val="single"/>
        </w:rPr>
        <w:t>2</w:t>
      </w:r>
      <w:r w:rsidR="00004681" w:rsidRPr="00055E7D">
        <w:rPr>
          <w:rFonts w:ascii="Arial" w:eastAsia="Times New Roman" w:hAnsi="Arial" w:cs="Arial"/>
          <w:b/>
          <w:bCs/>
          <w:sz w:val="24"/>
          <w:szCs w:val="24"/>
          <w:u w:val="single"/>
        </w:rPr>
        <w:t>2</w:t>
      </w:r>
      <w:r w:rsidR="0034601D" w:rsidRPr="00055E7D">
        <w:rPr>
          <w:rFonts w:ascii="Arial" w:eastAsia="Times New Roman" w:hAnsi="Arial" w:cs="Arial"/>
          <w:b/>
          <w:bCs/>
          <w:sz w:val="24"/>
          <w:szCs w:val="24"/>
          <w:u w:val="single"/>
        </w:rPr>
        <w:t xml:space="preserve"> </w:t>
      </w:r>
      <w:r w:rsidR="00E36039" w:rsidRPr="00055E7D">
        <w:rPr>
          <w:rFonts w:ascii="Arial" w:eastAsia="Times New Roman" w:hAnsi="Arial" w:cs="Arial"/>
          <w:b/>
          <w:bCs/>
          <w:sz w:val="24"/>
          <w:szCs w:val="24"/>
          <w:u w:val="single"/>
        </w:rPr>
        <w:t>SIXTH</w:t>
      </w:r>
      <w:r w:rsidR="005F30F3" w:rsidRPr="00055E7D">
        <w:rPr>
          <w:rFonts w:ascii="Arial" w:eastAsia="Times New Roman" w:hAnsi="Arial" w:cs="Arial"/>
          <w:b/>
          <w:bCs/>
          <w:sz w:val="24"/>
          <w:szCs w:val="24"/>
          <w:u w:val="single"/>
        </w:rPr>
        <w:t xml:space="preserve"> PARLIAMENT</w:t>
      </w:r>
      <w:proofErr w:type="gramStart"/>
      <w:r w:rsidR="00F515CF" w:rsidRPr="00055E7D">
        <w:rPr>
          <w:rFonts w:ascii="Arial" w:eastAsia="Times New Roman" w:hAnsi="Arial" w:cs="Arial"/>
          <w:b/>
          <w:bCs/>
          <w:sz w:val="24"/>
          <w:szCs w:val="24"/>
          <w:u w:val="single"/>
        </w:rPr>
        <w:t>]</w:t>
      </w:r>
      <w:proofErr w:type="gramEnd"/>
      <w:r w:rsidR="00F515CF" w:rsidRPr="00055E7D">
        <w:rPr>
          <w:rFonts w:ascii="Arial" w:eastAsia="Times New Roman" w:hAnsi="Arial" w:cs="Arial"/>
          <w:b/>
          <w:bCs/>
          <w:sz w:val="24"/>
          <w:szCs w:val="24"/>
          <w:u w:val="single"/>
        </w:rPr>
        <w:br/>
      </w:r>
      <w:r w:rsidR="00F83BBF" w:rsidRPr="00055E7D">
        <w:rPr>
          <w:rFonts w:ascii="Arial" w:eastAsia="Times New Roman" w:hAnsi="Arial" w:cs="Arial"/>
          <w:b/>
          <w:bCs/>
          <w:sz w:val="24"/>
          <w:szCs w:val="24"/>
          <w:u w:val="single"/>
        </w:rPr>
        <w:t>DATE OF PUBLICATION: </w:t>
      </w:r>
      <w:r w:rsidR="008A737E" w:rsidRPr="00055E7D">
        <w:rPr>
          <w:rFonts w:ascii="Arial" w:eastAsia="Times New Roman" w:hAnsi="Arial" w:cs="Arial"/>
          <w:b/>
          <w:bCs/>
          <w:sz w:val="24"/>
          <w:szCs w:val="24"/>
          <w:u w:val="single"/>
        </w:rPr>
        <w:t>13</w:t>
      </w:r>
      <w:r w:rsidR="00591726" w:rsidRPr="00055E7D">
        <w:rPr>
          <w:rFonts w:ascii="Arial" w:eastAsia="Times New Roman" w:hAnsi="Arial" w:cs="Arial"/>
          <w:b/>
          <w:bCs/>
          <w:sz w:val="24"/>
          <w:szCs w:val="24"/>
          <w:u w:val="single"/>
        </w:rPr>
        <w:t xml:space="preserve"> </w:t>
      </w:r>
      <w:r w:rsidR="009C2402" w:rsidRPr="00055E7D">
        <w:rPr>
          <w:rFonts w:ascii="Arial" w:eastAsia="Times New Roman" w:hAnsi="Arial" w:cs="Arial"/>
          <w:b/>
          <w:bCs/>
          <w:sz w:val="24"/>
          <w:szCs w:val="24"/>
          <w:u w:val="single"/>
        </w:rPr>
        <w:t>MAY</w:t>
      </w:r>
      <w:r w:rsidR="00F515CF" w:rsidRPr="00055E7D">
        <w:rPr>
          <w:rFonts w:ascii="Arial" w:eastAsia="Times New Roman" w:hAnsi="Arial" w:cs="Arial"/>
          <w:b/>
          <w:bCs/>
          <w:sz w:val="24"/>
          <w:szCs w:val="24"/>
          <w:u w:val="single"/>
        </w:rPr>
        <w:t> 20</w:t>
      </w:r>
      <w:r w:rsidR="004A6DEA" w:rsidRPr="00055E7D">
        <w:rPr>
          <w:rFonts w:ascii="Arial" w:eastAsia="Times New Roman" w:hAnsi="Arial" w:cs="Arial"/>
          <w:b/>
          <w:bCs/>
          <w:sz w:val="24"/>
          <w:szCs w:val="24"/>
          <w:u w:val="single"/>
        </w:rPr>
        <w:t>2</w:t>
      </w:r>
      <w:r w:rsidR="00F977D1" w:rsidRPr="00055E7D">
        <w:rPr>
          <w:rFonts w:ascii="Arial" w:eastAsia="Times New Roman" w:hAnsi="Arial" w:cs="Arial"/>
          <w:b/>
          <w:bCs/>
          <w:sz w:val="24"/>
          <w:szCs w:val="24"/>
          <w:u w:val="single"/>
        </w:rPr>
        <w:t>2</w:t>
      </w:r>
    </w:p>
    <w:p w:rsidR="006869DE" w:rsidRPr="00055E7D" w:rsidRDefault="006869DE" w:rsidP="00055E7D">
      <w:pPr>
        <w:spacing w:after="0" w:line="240" w:lineRule="auto"/>
        <w:ind w:left="720" w:hanging="720"/>
        <w:jc w:val="both"/>
        <w:outlineLvl w:val="0"/>
        <w:rPr>
          <w:rFonts w:ascii="Arial" w:hAnsi="Arial" w:cs="Arial"/>
          <w:b/>
          <w:sz w:val="24"/>
          <w:szCs w:val="24"/>
          <w:lang w:val="en-US"/>
        </w:rPr>
      </w:pPr>
    </w:p>
    <w:p w:rsidR="00055E7D" w:rsidRDefault="00055E7D" w:rsidP="00055E7D">
      <w:pPr>
        <w:spacing w:after="0" w:line="240" w:lineRule="auto"/>
        <w:ind w:left="720" w:hanging="720"/>
        <w:jc w:val="both"/>
        <w:outlineLvl w:val="0"/>
        <w:rPr>
          <w:rFonts w:ascii="Arial" w:hAnsi="Arial" w:cs="Arial"/>
          <w:b/>
          <w:sz w:val="24"/>
          <w:szCs w:val="24"/>
        </w:rPr>
      </w:pPr>
      <w:r w:rsidRPr="00055E7D">
        <w:rPr>
          <w:rFonts w:ascii="Arial" w:hAnsi="Arial" w:cs="Arial"/>
          <w:b/>
          <w:sz w:val="24"/>
          <w:szCs w:val="24"/>
        </w:rPr>
        <w:t>1873.</w:t>
      </w:r>
      <w:r w:rsidRPr="00055E7D">
        <w:rPr>
          <w:rFonts w:ascii="Arial" w:hAnsi="Arial" w:cs="Arial"/>
          <w:b/>
          <w:sz w:val="24"/>
          <w:szCs w:val="24"/>
        </w:rPr>
        <w:tab/>
        <w:t xml:space="preserve">Mr R </w:t>
      </w:r>
      <w:proofErr w:type="gramStart"/>
      <w:r w:rsidRPr="00055E7D">
        <w:rPr>
          <w:rFonts w:ascii="Arial" w:hAnsi="Arial" w:cs="Arial"/>
          <w:b/>
          <w:sz w:val="24"/>
          <w:szCs w:val="24"/>
        </w:rPr>
        <w:t>A</w:t>
      </w:r>
      <w:proofErr w:type="gramEnd"/>
      <w:r w:rsidRPr="00055E7D">
        <w:rPr>
          <w:rFonts w:ascii="Arial" w:hAnsi="Arial" w:cs="Arial"/>
          <w:b/>
          <w:sz w:val="24"/>
          <w:szCs w:val="24"/>
        </w:rPr>
        <w:t xml:space="preserve"> Lees (DA) to ask the Minister of Agriculture, Land Reform and Rural Development</w:t>
      </w:r>
      <w:r w:rsidR="00FB3358" w:rsidRPr="00055E7D">
        <w:rPr>
          <w:rFonts w:ascii="Arial" w:hAnsi="Arial" w:cs="Arial"/>
          <w:b/>
          <w:sz w:val="24"/>
          <w:szCs w:val="24"/>
        </w:rPr>
        <w:fldChar w:fldCharType="begin"/>
      </w:r>
      <w:r w:rsidRPr="00055E7D">
        <w:rPr>
          <w:rFonts w:ascii="Arial" w:hAnsi="Arial" w:cs="Arial"/>
          <w:sz w:val="24"/>
          <w:szCs w:val="24"/>
        </w:rPr>
        <w:instrText xml:space="preserve"> XE "</w:instrText>
      </w:r>
      <w:r w:rsidRPr="00055E7D">
        <w:rPr>
          <w:rFonts w:ascii="Arial" w:hAnsi="Arial" w:cs="Arial"/>
          <w:b/>
          <w:sz w:val="24"/>
          <w:szCs w:val="24"/>
        </w:rPr>
        <w:instrText>Agriculture, Land Reform and Rural Development</w:instrText>
      </w:r>
      <w:r w:rsidRPr="00055E7D">
        <w:rPr>
          <w:rFonts w:ascii="Arial" w:hAnsi="Arial" w:cs="Arial"/>
          <w:sz w:val="24"/>
          <w:szCs w:val="24"/>
        </w:rPr>
        <w:instrText xml:space="preserve">" </w:instrText>
      </w:r>
      <w:r w:rsidR="00FB3358" w:rsidRPr="00055E7D">
        <w:rPr>
          <w:rFonts w:ascii="Arial" w:hAnsi="Arial" w:cs="Arial"/>
          <w:b/>
          <w:sz w:val="24"/>
          <w:szCs w:val="24"/>
        </w:rPr>
        <w:fldChar w:fldCharType="end"/>
      </w:r>
      <w:r w:rsidRPr="00055E7D">
        <w:rPr>
          <w:rFonts w:ascii="Arial" w:hAnsi="Arial" w:cs="Arial"/>
          <w:b/>
          <w:sz w:val="24"/>
          <w:szCs w:val="24"/>
        </w:rPr>
        <w:t xml:space="preserve">: </w:t>
      </w:r>
    </w:p>
    <w:p w:rsidR="00055E7D" w:rsidRPr="00055E7D" w:rsidRDefault="00055E7D" w:rsidP="00055E7D">
      <w:pPr>
        <w:spacing w:after="0" w:line="240" w:lineRule="auto"/>
        <w:ind w:left="720" w:hanging="720"/>
        <w:jc w:val="both"/>
        <w:outlineLvl w:val="0"/>
        <w:rPr>
          <w:rFonts w:ascii="Arial" w:hAnsi="Arial" w:cs="Arial"/>
          <w:sz w:val="24"/>
          <w:szCs w:val="24"/>
        </w:rPr>
      </w:pPr>
    </w:p>
    <w:p w:rsidR="00055E7D" w:rsidRPr="00055E7D" w:rsidRDefault="00055E7D" w:rsidP="00055E7D">
      <w:pPr>
        <w:pStyle w:val="ListParagraph"/>
        <w:numPr>
          <w:ilvl w:val="0"/>
          <w:numId w:val="14"/>
        </w:numPr>
        <w:spacing w:after="0" w:line="240" w:lineRule="auto"/>
        <w:ind w:left="709"/>
        <w:jc w:val="both"/>
        <w:outlineLvl w:val="0"/>
        <w:rPr>
          <w:rFonts w:ascii="Arial" w:hAnsi="Arial" w:cs="Arial"/>
          <w:sz w:val="24"/>
          <w:szCs w:val="24"/>
        </w:rPr>
      </w:pPr>
      <w:r w:rsidRPr="00055E7D">
        <w:rPr>
          <w:rFonts w:ascii="Arial" w:hAnsi="Arial" w:cs="Arial"/>
          <w:sz w:val="24"/>
          <w:szCs w:val="24"/>
        </w:rPr>
        <w:t xml:space="preserve">With reference to the Cathedral Peak </w:t>
      </w:r>
      <w:proofErr w:type="spellStart"/>
      <w:r w:rsidRPr="00055E7D">
        <w:rPr>
          <w:rFonts w:ascii="Arial" w:hAnsi="Arial" w:cs="Arial"/>
          <w:sz w:val="24"/>
          <w:szCs w:val="24"/>
        </w:rPr>
        <w:t>Outgrowers</w:t>
      </w:r>
      <w:proofErr w:type="spellEnd"/>
      <w:r w:rsidRPr="00055E7D">
        <w:rPr>
          <w:rFonts w:ascii="Arial" w:hAnsi="Arial" w:cs="Arial"/>
          <w:sz w:val="24"/>
          <w:szCs w:val="24"/>
        </w:rPr>
        <w:t xml:space="preserve"> Project in the </w:t>
      </w:r>
      <w:proofErr w:type="spellStart"/>
      <w:r w:rsidRPr="00055E7D">
        <w:rPr>
          <w:rFonts w:ascii="Arial" w:hAnsi="Arial" w:cs="Arial"/>
          <w:sz w:val="24"/>
          <w:szCs w:val="24"/>
        </w:rPr>
        <w:t>Okhahlamba</w:t>
      </w:r>
      <w:proofErr w:type="spellEnd"/>
      <w:r w:rsidRPr="00055E7D">
        <w:rPr>
          <w:rFonts w:ascii="Arial" w:hAnsi="Arial" w:cs="Arial"/>
          <w:sz w:val="24"/>
          <w:szCs w:val="24"/>
        </w:rPr>
        <w:t xml:space="preserve"> Local Municipality in KwaZulu-Natal, what are the details of the funding provided by her department and the Agribusiness Development Agency (ADA) to the (a) </w:t>
      </w:r>
      <w:proofErr w:type="spellStart"/>
      <w:r w:rsidRPr="00055E7D">
        <w:rPr>
          <w:rFonts w:ascii="Arial" w:hAnsi="Arial" w:cs="Arial"/>
          <w:sz w:val="24"/>
          <w:szCs w:val="24"/>
        </w:rPr>
        <w:t>Emaswazini</w:t>
      </w:r>
      <w:proofErr w:type="spellEnd"/>
      <w:r w:rsidRPr="00055E7D">
        <w:rPr>
          <w:rFonts w:ascii="Arial" w:hAnsi="Arial" w:cs="Arial"/>
          <w:sz w:val="24"/>
          <w:szCs w:val="24"/>
        </w:rPr>
        <w:t xml:space="preserve"> vineyard, (b) </w:t>
      </w:r>
      <w:proofErr w:type="spellStart"/>
      <w:r w:rsidRPr="00055E7D">
        <w:rPr>
          <w:rFonts w:ascii="Arial" w:hAnsi="Arial" w:cs="Arial"/>
          <w:sz w:val="24"/>
          <w:szCs w:val="24"/>
        </w:rPr>
        <w:t>Miya</w:t>
      </w:r>
      <w:proofErr w:type="spellEnd"/>
      <w:r w:rsidRPr="00055E7D">
        <w:rPr>
          <w:rFonts w:ascii="Arial" w:hAnsi="Arial" w:cs="Arial"/>
          <w:sz w:val="24"/>
          <w:szCs w:val="24"/>
        </w:rPr>
        <w:t xml:space="preserve"> vineyard and (c) </w:t>
      </w:r>
      <w:proofErr w:type="spellStart"/>
      <w:r w:rsidRPr="00055E7D">
        <w:rPr>
          <w:rFonts w:ascii="Arial" w:hAnsi="Arial" w:cs="Arial"/>
          <w:sz w:val="24"/>
          <w:szCs w:val="24"/>
        </w:rPr>
        <w:t>Amangwane</w:t>
      </w:r>
      <w:proofErr w:type="spellEnd"/>
      <w:r w:rsidRPr="00055E7D">
        <w:rPr>
          <w:rFonts w:ascii="Arial" w:hAnsi="Arial" w:cs="Arial"/>
          <w:sz w:val="24"/>
          <w:szCs w:val="24"/>
        </w:rPr>
        <w:t xml:space="preserve"> vineyard for each year since the project started in 2015 up to the 2021-22 financial year;</w:t>
      </w:r>
    </w:p>
    <w:p w:rsidR="00055E7D" w:rsidRPr="00055E7D" w:rsidRDefault="00055E7D" w:rsidP="00055E7D">
      <w:pPr>
        <w:pStyle w:val="ListParagraph"/>
        <w:spacing w:after="0" w:line="240" w:lineRule="auto"/>
        <w:ind w:left="1440"/>
        <w:jc w:val="both"/>
        <w:outlineLvl w:val="0"/>
        <w:rPr>
          <w:rFonts w:ascii="Arial" w:hAnsi="Arial" w:cs="Arial"/>
          <w:sz w:val="24"/>
          <w:szCs w:val="24"/>
        </w:rPr>
      </w:pPr>
    </w:p>
    <w:p w:rsidR="00055E7D" w:rsidRPr="00055E7D" w:rsidRDefault="00055E7D" w:rsidP="00055E7D">
      <w:pPr>
        <w:pStyle w:val="ListParagraph"/>
        <w:numPr>
          <w:ilvl w:val="0"/>
          <w:numId w:val="14"/>
        </w:numPr>
        <w:spacing w:after="0" w:line="240" w:lineRule="auto"/>
        <w:ind w:left="709"/>
        <w:jc w:val="both"/>
        <w:outlineLvl w:val="0"/>
        <w:rPr>
          <w:rFonts w:ascii="Arial" w:hAnsi="Arial" w:cs="Arial"/>
          <w:sz w:val="24"/>
          <w:szCs w:val="24"/>
        </w:rPr>
      </w:pPr>
      <w:r w:rsidRPr="00055E7D">
        <w:rPr>
          <w:rFonts w:ascii="Arial" w:hAnsi="Arial" w:cs="Arial"/>
          <w:sz w:val="24"/>
          <w:szCs w:val="24"/>
        </w:rPr>
        <w:t>what total number of (a) permanent and (b) casual jobs have been created since the project was implemented in 2015;</w:t>
      </w:r>
    </w:p>
    <w:p w:rsidR="00055E7D" w:rsidRPr="00055E7D" w:rsidRDefault="00055E7D" w:rsidP="00055E7D">
      <w:pPr>
        <w:spacing w:after="0" w:line="240" w:lineRule="auto"/>
        <w:jc w:val="both"/>
        <w:outlineLvl w:val="0"/>
        <w:rPr>
          <w:rFonts w:ascii="Arial" w:hAnsi="Arial" w:cs="Arial"/>
          <w:sz w:val="24"/>
          <w:szCs w:val="24"/>
        </w:rPr>
      </w:pPr>
    </w:p>
    <w:p w:rsidR="00055E7D" w:rsidRPr="00055E7D" w:rsidRDefault="00055E7D" w:rsidP="00055E7D">
      <w:pPr>
        <w:pStyle w:val="ListParagraph"/>
        <w:numPr>
          <w:ilvl w:val="0"/>
          <w:numId w:val="14"/>
        </w:numPr>
        <w:spacing w:after="0" w:line="240" w:lineRule="auto"/>
        <w:ind w:left="709"/>
        <w:jc w:val="both"/>
        <w:outlineLvl w:val="0"/>
        <w:rPr>
          <w:rFonts w:ascii="Arial" w:hAnsi="Arial" w:cs="Arial"/>
          <w:sz w:val="24"/>
          <w:szCs w:val="24"/>
        </w:rPr>
      </w:pPr>
      <w:r w:rsidRPr="00055E7D">
        <w:rPr>
          <w:rFonts w:ascii="Arial" w:hAnsi="Arial" w:cs="Arial"/>
          <w:sz w:val="24"/>
          <w:szCs w:val="24"/>
        </w:rPr>
        <w:t>what is the extent of land used for each specified vineyard;</w:t>
      </w:r>
    </w:p>
    <w:p w:rsidR="00055E7D" w:rsidRPr="00055E7D" w:rsidRDefault="00055E7D" w:rsidP="00055E7D">
      <w:pPr>
        <w:spacing w:after="0" w:line="240" w:lineRule="auto"/>
        <w:jc w:val="both"/>
        <w:outlineLvl w:val="0"/>
        <w:rPr>
          <w:rFonts w:ascii="Arial" w:hAnsi="Arial" w:cs="Arial"/>
          <w:sz w:val="24"/>
          <w:szCs w:val="24"/>
        </w:rPr>
      </w:pPr>
    </w:p>
    <w:p w:rsidR="00055E7D" w:rsidRPr="00055E7D" w:rsidRDefault="00055E7D" w:rsidP="00055E7D">
      <w:pPr>
        <w:pStyle w:val="ListParagraph"/>
        <w:numPr>
          <w:ilvl w:val="0"/>
          <w:numId w:val="14"/>
        </w:numPr>
        <w:spacing w:after="0" w:line="240" w:lineRule="auto"/>
        <w:ind w:left="709"/>
        <w:jc w:val="both"/>
        <w:outlineLvl w:val="0"/>
        <w:rPr>
          <w:rFonts w:ascii="Arial" w:hAnsi="Arial" w:cs="Arial"/>
          <w:sz w:val="24"/>
          <w:szCs w:val="24"/>
        </w:rPr>
      </w:pPr>
      <w:r w:rsidRPr="00055E7D">
        <w:rPr>
          <w:rFonts w:ascii="Arial" w:hAnsi="Arial" w:cs="Arial"/>
          <w:sz w:val="24"/>
          <w:szCs w:val="24"/>
        </w:rPr>
        <w:t>on what date is it envisaged that the first grapes will be harvested from each vineyard;</w:t>
      </w:r>
    </w:p>
    <w:p w:rsidR="00055E7D" w:rsidRPr="00055E7D" w:rsidRDefault="00055E7D" w:rsidP="00055E7D">
      <w:pPr>
        <w:spacing w:after="0" w:line="240" w:lineRule="auto"/>
        <w:jc w:val="both"/>
        <w:outlineLvl w:val="0"/>
        <w:rPr>
          <w:rFonts w:ascii="Arial" w:hAnsi="Arial" w:cs="Arial"/>
          <w:sz w:val="24"/>
          <w:szCs w:val="24"/>
        </w:rPr>
      </w:pPr>
    </w:p>
    <w:p w:rsidR="00055E7D" w:rsidRPr="00055E7D" w:rsidRDefault="00055E7D" w:rsidP="00055E7D">
      <w:pPr>
        <w:spacing w:after="0" w:line="240" w:lineRule="auto"/>
        <w:ind w:left="709" w:hanging="709"/>
        <w:jc w:val="both"/>
        <w:outlineLvl w:val="0"/>
        <w:rPr>
          <w:rFonts w:ascii="Arial" w:hAnsi="Arial" w:cs="Arial"/>
          <w:sz w:val="24"/>
          <w:szCs w:val="24"/>
        </w:rPr>
      </w:pPr>
      <w:r w:rsidRPr="00055E7D">
        <w:rPr>
          <w:rFonts w:ascii="Arial" w:hAnsi="Arial" w:cs="Arial"/>
          <w:sz w:val="24"/>
          <w:szCs w:val="24"/>
        </w:rPr>
        <w:t>(5)</w:t>
      </w:r>
      <w:r w:rsidRPr="00055E7D">
        <w:rPr>
          <w:rFonts w:ascii="Arial" w:hAnsi="Arial" w:cs="Arial"/>
          <w:sz w:val="24"/>
          <w:szCs w:val="24"/>
        </w:rPr>
        <w:tab/>
      </w:r>
      <w:proofErr w:type="gramStart"/>
      <w:r w:rsidRPr="00055E7D">
        <w:rPr>
          <w:rFonts w:ascii="Arial" w:hAnsi="Arial" w:cs="Arial"/>
          <w:sz w:val="24"/>
          <w:szCs w:val="24"/>
        </w:rPr>
        <w:t>what</w:t>
      </w:r>
      <w:proofErr w:type="gramEnd"/>
      <w:r w:rsidRPr="00055E7D">
        <w:rPr>
          <w:rFonts w:ascii="Arial" w:hAnsi="Arial" w:cs="Arial"/>
          <w:sz w:val="24"/>
          <w:szCs w:val="24"/>
        </w:rPr>
        <w:t xml:space="preserve"> are the details of the (a) beneficiaries of the proceeds from the project at each of the three locations and (b) benefits accrued to and/or paid to the beneficiaries at each of the three locations since the inception of the project in 2015?</w:t>
      </w:r>
      <w:r>
        <w:rPr>
          <w:rFonts w:ascii="Arial" w:hAnsi="Arial" w:cs="Arial"/>
          <w:sz w:val="24"/>
          <w:szCs w:val="24"/>
        </w:rPr>
        <w:t xml:space="preserve"> </w:t>
      </w:r>
      <w:r w:rsidRPr="00055E7D">
        <w:rPr>
          <w:rFonts w:ascii="Arial" w:hAnsi="Arial" w:cs="Arial"/>
          <w:b/>
          <w:bCs/>
          <w:sz w:val="24"/>
          <w:szCs w:val="24"/>
        </w:rPr>
        <w:t>NW2209E</w:t>
      </w:r>
    </w:p>
    <w:p w:rsidR="00153495" w:rsidRPr="00055E7D" w:rsidRDefault="00153495" w:rsidP="00055E7D">
      <w:pPr>
        <w:spacing w:after="0" w:line="240" w:lineRule="auto"/>
        <w:contextualSpacing/>
        <w:jc w:val="both"/>
        <w:rPr>
          <w:rFonts w:ascii="Arial" w:eastAsia="Times New Roman" w:hAnsi="Arial" w:cs="Arial"/>
          <w:sz w:val="24"/>
          <w:szCs w:val="24"/>
          <w:lang w:val="en-US"/>
        </w:rPr>
      </w:pPr>
    </w:p>
    <w:p w:rsidR="00E433A8" w:rsidRDefault="00E433A8" w:rsidP="00055E7D">
      <w:pPr>
        <w:spacing w:after="0" w:line="240" w:lineRule="auto"/>
        <w:contextualSpacing/>
        <w:jc w:val="both"/>
        <w:rPr>
          <w:rFonts w:ascii="Arial" w:hAnsi="Arial" w:cs="Arial"/>
          <w:b/>
          <w:sz w:val="24"/>
          <w:szCs w:val="24"/>
        </w:rPr>
      </w:pPr>
      <w:r w:rsidRPr="00055E7D">
        <w:rPr>
          <w:rFonts w:ascii="Arial" w:hAnsi="Arial" w:cs="Arial"/>
          <w:b/>
          <w:sz w:val="24"/>
          <w:szCs w:val="24"/>
        </w:rPr>
        <w:t xml:space="preserve">THE </w:t>
      </w:r>
      <w:r w:rsidR="00E36039" w:rsidRPr="00055E7D">
        <w:rPr>
          <w:rFonts w:ascii="Arial" w:hAnsi="Arial" w:cs="Arial"/>
          <w:b/>
          <w:sz w:val="24"/>
          <w:szCs w:val="24"/>
        </w:rPr>
        <w:t>MINISTER OF AGRICULTURE, LAND REFORM AND RURAL DEVELOPMENT</w:t>
      </w:r>
      <w:r w:rsidRPr="00055E7D">
        <w:rPr>
          <w:rFonts w:ascii="Arial" w:hAnsi="Arial" w:cs="Arial"/>
          <w:b/>
          <w:sz w:val="24"/>
          <w:szCs w:val="24"/>
        </w:rPr>
        <w:t>:</w:t>
      </w:r>
    </w:p>
    <w:p w:rsidR="000C236F" w:rsidRPr="00055E7D" w:rsidRDefault="000C236F" w:rsidP="00055E7D">
      <w:pPr>
        <w:spacing w:after="0" w:line="240" w:lineRule="auto"/>
        <w:contextualSpacing/>
        <w:jc w:val="both"/>
        <w:rPr>
          <w:rFonts w:ascii="Arial" w:eastAsia="Times New Roman" w:hAnsi="Arial" w:cs="Arial"/>
          <w:sz w:val="24"/>
          <w:szCs w:val="24"/>
          <w:lang w:val="en-US"/>
        </w:rPr>
      </w:pPr>
    </w:p>
    <w:p w:rsidR="000C236F" w:rsidRPr="00182F6A" w:rsidRDefault="000C236F" w:rsidP="000C236F">
      <w:pPr>
        <w:pStyle w:val="ListParagraph"/>
        <w:numPr>
          <w:ilvl w:val="0"/>
          <w:numId w:val="15"/>
        </w:numPr>
        <w:kinsoku w:val="0"/>
        <w:overflowPunct w:val="0"/>
        <w:spacing w:after="0" w:line="240" w:lineRule="auto"/>
        <w:ind w:left="426" w:hanging="426"/>
        <w:jc w:val="both"/>
        <w:textAlignment w:val="baseline"/>
        <w:rPr>
          <w:rFonts w:ascii="Arial" w:eastAsia="Times New Roman" w:hAnsi="Arial" w:cs="Arial"/>
          <w:sz w:val="24"/>
          <w:szCs w:val="24"/>
          <w:lang w:eastAsia="en-ZA"/>
        </w:rPr>
      </w:pPr>
      <w:r w:rsidRPr="0074783B">
        <w:rPr>
          <w:rFonts w:ascii="Arial" w:eastAsia="MS PGothic" w:hAnsi="Arial" w:cs="Arial"/>
          <w:color w:val="000000" w:themeColor="text1"/>
          <w:kern w:val="24"/>
          <w:sz w:val="24"/>
          <w:szCs w:val="24"/>
          <w:lang w:val="en-US" w:eastAsia="en-ZA"/>
        </w:rPr>
        <w:t xml:space="preserve">The project, Cathedral Peak </w:t>
      </w:r>
      <w:proofErr w:type="spellStart"/>
      <w:r w:rsidRPr="0074783B">
        <w:rPr>
          <w:rFonts w:ascii="Arial" w:eastAsia="MS PGothic" w:hAnsi="Arial" w:cs="Arial"/>
          <w:color w:val="000000" w:themeColor="text1"/>
          <w:kern w:val="24"/>
          <w:sz w:val="24"/>
          <w:szCs w:val="24"/>
          <w:lang w:val="en-US" w:eastAsia="en-ZA"/>
        </w:rPr>
        <w:t>Outgrowers</w:t>
      </w:r>
      <w:proofErr w:type="spellEnd"/>
      <w:r w:rsidRPr="0074783B">
        <w:rPr>
          <w:rFonts w:ascii="Arial" w:eastAsia="MS PGothic" w:hAnsi="Arial" w:cs="Arial"/>
          <w:color w:val="000000" w:themeColor="text1"/>
          <w:kern w:val="24"/>
          <w:sz w:val="24"/>
          <w:szCs w:val="24"/>
          <w:lang w:val="en-US" w:eastAsia="en-ZA"/>
        </w:rPr>
        <w:t xml:space="preserve"> (3 sites) has over the years of implementation to date been allo</w:t>
      </w:r>
      <w:r w:rsidRPr="00D74285">
        <w:rPr>
          <w:rFonts w:ascii="Arial" w:eastAsia="MS PGothic" w:hAnsi="Arial" w:cs="Arial"/>
          <w:color w:val="000000" w:themeColor="text1"/>
          <w:kern w:val="24"/>
          <w:sz w:val="24"/>
          <w:szCs w:val="24"/>
          <w:lang w:val="en-US" w:eastAsia="en-ZA"/>
        </w:rPr>
        <w:t>cated a total budget of R54, 9 million. Below is a summary of budget allocation and sources over time:</w:t>
      </w:r>
    </w:p>
    <w:p w:rsidR="000C236F" w:rsidRPr="00182F6A" w:rsidRDefault="000C236F" w:rsidP="000C236F">
      <w:pPr>
        <w:pStyle w:val="ListParagraph"/>
        <w:kinsoku w:val="0"/>
        <w:overflowPunct w:val="0"/>
        <w:spacing w:after="0" w:line="240" w:lineRule="auto"/>
        <w:jc w:val="both"/>
        <w:textAlignment w:val="baseline"/>
        <w:rPr>
          <w:rFonts w:ascii="Arial" w:eastAsia="Times New Roman" w:hAnsi="Arial" w:cs="Arial"/>
          <w:sz w:val="24"/>
          <w:szCs w:val="24"/>
          <w:lang w:eastAsia="en-ZA"/>
        </w:rPr>
      </w:pPr>
    </w:p>
    <w:p w:rsidR="000C236F" w:rsidRDefault="000C236F" w:rsidP="000C236F">
      <w:pPr>
        <w:pStyle w:val="ListParagraph"/>
        <w:numPr>
          <w:ilvl w:val="0"/>
          <w:numId w:val="16"/>
        </w:numPr>
        <w:kinsoku w:val="0"/>
        <w:overflowPunct w:val="0"/>
        <w:spacing w:after="0" w:line="240" w:lineRule="auto"/>
        <w:ind w:left="851"/>
        <w:jc w:val="both"/>
        <w:textAlignment w:val="baseline"/>
        <w:rPr>
          <w:rFonts w:ascii="Arial" w:eastAsia="Times New Roman" w:hAnsi="Arial" w:cs="Arial"/>
          <w:sz w:val="24"/>
          <w:szCs w:val="24"/>
          <w:lang w:eastAsia="en-ZA"/>
        </w:rPr>
      </w:pPr>
      <w:proofErr w:type="spellStart"/>
      <w:r w:rsidRPr="00DE54C2">
        <w:rPr>
          <w:rFonts w:ascii="Arial" w:eastAsia="Times New Roman" w:hAnsi="Arial" w:cs="Arial"/>
          <w:sz w:val="24"/>
          <w:szCs w:val="24"/>
          <w:lang w:eastAsia="en-ZA"/>
        </w:rPr>
        <w:t>Amaswazini</w:t>
      </w:r>
      <w:proofErr w:type="spellEnd"/>
      <w:r w:rsidRPr="00DE54C2">
        <w:rPr>
          <w:rFonts w:ascii="Arial" w:eastAsia="Times New Roman" w:hAnsi="Arial" w:cs="Arial"/>
          <w:sz w:val="24"/>
          <w:szCs w:val="24"/>
          <w:lang w:eastAsia="en-ZA"/>
        </w:rPr>
        <w:t xml:space="preserve"> Vineyar</w:t>
      </w:r>
      <w:r>
        <w:rPr>
          <w:rFonts w:ascii="Arial" w:eastAsia="Times New Roman" w:hAnsi="Arial" w:cs="Arial"/>
          <w:sz w:val="24"/>
          <w:szCs w:val="24"/>
          <w:lang w:eastAsia="en-ZA"/>
        </w:rPr>
        <w:t xml:space="preserve">d total </w:t>
      </w:r>
      <w:r w:rsidRPr="00DE54C2">
        <w:rPr>
          <w:rFonts w:ascii="Arial" w:eastAsia="Times New Roman" w:hAnsi="Arial" w:cs="Arial"/>
          <w:sz w:val="24"/>
          <w:szCs w:val="24"/>
          <w:lang w:eastAsia="en-ZA"/>
        </w:rPr>
        <w:t>R19</w:t>
      </w:r>
      <w:r>
        <w:rPr>
          <w:rFonts w:ascii="Arial" w:eastAsia="Times New Roman" w:hAnsi="Arial" w:cs="Arial"/>
          <w:sz w:val="24"/>
          <w:szCs w:val="24"/>
          <w:lang w:eastAsia="en-ZA"/>
        </w:rPr>
        <w:t> </w:t>
      </w:r>
      <w:r w:rsidRPr="00DE54C2">
        <w:rPr>
          <w:rFonts w:ascii="Arial" w:eastAsia="Times New Roman" w:hAnsi="Arial" w:cs="Arial"/>
          <w:sz w:val="24"/>
          <w:szCs w:val="24"/>
          <w:lang w:eastAsia="en-ZA"/>
        </w:rPr>
        <w:t>831</w:t>
      </w:r>
      <w:r>
        <w:rPr>
          <w:rFonts w:ascii="Arial" w:eastAsia="Times New Roman" w:hAnsi="Arial" w:cs="Arial"/>
          <w:sz w:val="24"/>
          <w:szCs w:val="24"/>
          <w:lang w:eastAsia="en-ZA"/>
        </w:rPr>
        <w:t xml:space="preserve"> </w:t>
      </w:r>
      <w:r w:rsidRPr="00DE54C2">
        <w:rPr>
          <w:rFonts w:ascii="Arial" w:eastAsia="Times New Roman" w:hAnsi="Arial" w:cs="Arial"/>
          <w:sz w:val="24"/>
          <w:szCs w:val="24"/>
          <w:lang w:eastAsia="en-ZA"/>
        </w:rPr>
        <w:t>198</w:t>
      </w:r>
      <w:r>
        <w:rPr>
          <w:rFonts w:ascii="Arial" w:eastAsia="Times New Roman" w:hAnsi="Arial" w:cs="Arial"/>
          <w:sz w:val="24"/>
          <w:szCs w:val="24"/>
          <w:lang w:eastAsia="en-ZA"/>
        </w:rPr>
        <w:t>;</w:t>
      </w:r>
    </w:p>
    <w:p w:rsidR="000C236F" w:rsidRDefault="000C236F" w:rsidP="000C236F">
      <w:pPr>
        <w:pStyle w:val="ListParagraph"/>
        <w:numPr>
          <w:ilvl w:val="0"/>
          <w:numId w:val="16"/>
        </w:numPr>
        <w:kinsoku w:val="0"/>
        <w:overflowPunct w:val="0"/>
        <w:spacing w:after="0" w:line="240" w:lineRule="auto"/>
        <w:ind w:left="851"/>
        <w:jc w:val="both"/>
        <w:textAlignment w:val="baseline"/>
        <w:rPr>
          <w:rFonts w:ascii="Arial" w:eastAsia="Times New Roman" w:hAnsi="Arial" w:cs="Arial"/>
          <w:sz w:val="24"/>
          <w:szCs w:val="24"/>
          <w:lang w:eastAsia="en-ZA"/>
        </w:rPr>
      </w:pPr>
      <w:proofErr w:type="spellStart"/>
      <w:r w:rsidRPr="000C236F">
        <w:rPr>
          <w:rFonts w:ascii="Arial" w:eastAsia="Times New Roman" w:hAnsi="Arial" w:cs="Arial"/>
          <w:sz w:val="24"/>
          <w:szCs w:val="24"/>
          <w:lang w:eastAsia="en-ZA"/>
        </w:rPr>
        <w:t>Amazizi</w:t>
      </w:r>
      <w:proofErr w:type="spellEnd"/>
      <w:r w:rsidRPr="000C236F">
        <w:rPr>
          <w:rFonts w:ascii="Arial" w:eastAsia="Times New Roman" w:hAnsi="Arial" w:cs="Arial"/>
          <w:sz w:val="24"/>
          <w:szCs w:val="24"/>
          <w:lang w:eastAsia="en-ZA"/>
        </w:rPr>
        <w:t xml:space="preserve"> Vineyard total R13 975</w:t>
      </w:r>
      <w:r>
        <w:rPr>
          <w:rFonts w:ascii="Arial" w:eastAsia="Times New Roman" w:hAnsi="Arial" w:cs="Arial"/>
          <w:sz w:val="24"/>
          <w:szCs w:val="24"/>
          <w:lang w:eastAsia="en-ZA"/>
        </w:rPr>
        <w:t> </w:t>
      </w:r>
      <w:r w:rsidRPr="000C236F">
        <w:rPr>
          <w:rFonts w:ascii="Arial" w:eastAsia="Times New Roman" w:hAnsi="Arial" w:cs="Arial"/>
          <w:sz w:val="24"/>
          <w:szCs w:val="24"/>
          <w:lang w:eastAsia="en-ZA"/>
        </w:rPr>
        <w:t>876</w:t>
      </w:r>
      <w:r>
        <w:rPr>
          <w:rFonts w:ascii="Arial" w:eastAsia="Times New Roman" w:hAnsi="Arial" w:cs="Arial"/>
          <w:sz w:val="24"/>
          <w:szCs w:val="24"/>
          <w:lang w:eastAsia="en-ZA"/>
        </w:rPr>
        <w:t xml:space="preserve">; and </w:t>
      </w:r>
    </w:p>
    <w:p w:rsidR="00E433A8" w:rsidRPr="000C236F" w:rsidRDefault="000C236F" w:rsidP="000C236F">
      <w:pPr>
        <w:pStyle w:val="ListParagraph"/>
        <w:numPr>
          <w:ilvl w:val="0"/>
          <w:numId w:val="16"/>
        </w:numPr>
        <w:kinsoku w:val="0"/>
        <w:overflowPunct w:val="0"/>
        <w:spacing w:after="0" w:line="240" w:lineRule="auto"/>
        <w:ind w:left="851"/>
        <w:jc w:val="both"/>
        <w:textAlignment w:val="baseline"/>
        <w:rPr>
          <w:rFonts w:ascii="Arial" w:eastAsia="Times New Roman" w:hAnsi="Arial" w:cs="Arial"/>
          <w:sz w:val="24"/>
          <w:szCs w:val="24"/>
          <w:lang w:eastAsia="en-ZA"/>
        </w:rPr>
      </w:pPr>
      <w:proofErr w:type="spellStart"/>
      <w:r w:rsidRPr="000C236F">
        <w:rPr>
          <w:rFonts w:ascii="Arial" w:eastAsia="Times New Roman" w:hAnsi="Arial" w:cs="Arial"/>
          <w:sz w:val="24"/>
          <w:szCs w:val="24"/>
          <w:lang w:eastAsia="en-ZA"/>
        </w:rPr>
        <w:t>Amangwane</w:t>
      </w:r>
      <w:proofErr w:type="spellEnd"/>
      <w:r w:rsidRPr="000C236F">
        <w:rPr>
          <w:rFonts w:ascii="Arial" w:eastAsia="Times New Roman" w:hAnsi="Arial" w:cs="Arial"/>
          <w:sz w:val="24"/>
          <w:szCs w:val="24"/>
          <w:lang w:eastAsia="en-ZA"/>
        </w:rPr>
        <w:t xml:space="preserve"> Vineyard amount R20 287</w:t>
      </w:r>
      <w:r w:rsidR="00D74285">
        <w:rPr>
          <w:rFonts w:ascii="Arial" w:eastAsia="Times New Roman" w:hAnsi="Arial" w:cs="Arial"/>
          <w:sz w:val="24"/>
          <w:szCs w:val="24"/>
          <w:lang w:eastAsia="en-ZA"/>
        </w:rPr>
        <w:t> </w:t>
      </w:r>
      <w:r w:rsidRPr="000C236F">
        <w:rPr>
          <w:rFonts w:ascii="Arial" w:eastAsia="Times New Roman" w:hAnsi="Arial" w:cs="Arial"/>
          <w:sz w:val="24"/>
          <w:szCs w:val="24"/>
          <w:lang w:eastAsia="en-ZA"/>
        </w:rPr>
        <w:t>882</w:t>
      </w:r>
      <w:r>
        <w:rPr>
          <w:rFonts w:ascii="Arial" w:eastAsia="Times New Roman" w:hAnsi="Arial" w:cs="Arial"/>
          <w:sz w:val="24"/>
          <w:szCs w:val="24"/>
          <w:lang w:eastAsia="en-ZA"/>
        </w:rPr>
        <w:t>.</w:t>
      </w:r>
    </w:p>
    <w:p w:rsidR="000B7E81" w:rsidRDefault="000B7E81" w:rsidP="00CC38F1">
      <w:pPr>
        <w:pStyle w:val="NoSpacing"/>
        <w:tabs>
          <w:tab w:val="left" w:pos="142"/>
        </w:tabs>
        <w:jc w:val="both"/>
        <w:rPr>
          <w:rFonts w:ascii="Arial" w:hAnsi="Arial" w:cs="Arial"/>
          <w:b/>
          <w:sz w:val="24"/>
          <w:szCs w:val="24"/>
        </w:rPr>
      </w:pPr>
    </w:p>
    <w:tbl>
      <w:tblPr>
        <w:tblStyle w:val="TableGrid"/>
        <w:tblpPr w:leftFromText="180" w:rightFromText="180" w:vertAnchor="text" w:horzAnchor="margin" w:tblpY="-60"/>
        <w:tblW w:w="9918" w:type="dxa"/>
        <w:tblLook w:val="04A0"/>
      </w:tblPr>
      <w:tblGrid>
        <w:gridCol w:w="1359"/>
        <w:gridCol w:w="939"/>
        <w:gridCol w:w="1040"/>
        <w:gridCol w:w="1040"/>
        <w:gridCol w:w="1040"/>
        <w:gridCol w:w="1040"/>
        <w:gridCol w:w="1040"/>
        <w:gridCol w:w="1040"/>
        <w:gridCol w:w="1380"/>
      </w:tblGrid>
      <w:tr w:rsidR="00A47DAB" w:rsidRPr="0074783B" w:rsidTr="00A47DAB">
        <w:trPr>
          <w:trHeight w:val="413"/>
        </w:trPr>
        <w:tc>
          <w:tcPr>
            <w:tcW w:w="9918" w:type="dxa"/>
            <w:gridSpan w:val="9"/>
            <w:shd w:val="clear" w:color="auto" w:fill="F79646" w:themeFill="accent6"/>
          </w:tcPr>
          <w:p w:rsidR="00A47DAB" w:rsidRDefault="00A47DAB" w:rsidP="00A47DAB">
            <w:pPr>
              <w:jc w:val="center"/>
              <w:rPr>
                <w:rFonts w:ascii="Arial" w:hAnsi="Arial" w:cs="Arial"/>
                <w:sz w:val="16"/>
                <w:szCs w:val="16"/>
              </w:rPr>
            </w:pPr>
            <w:r w:rsidRPr="0074783B">
              <w:rPr>
                <w:rFonts w:ascii="Arial" w:hAnsi="Arial" w:cs="Arial"/>
                <w:b/>
                <w:sz w:val="20"/>
                <w:szCs w:val="20"/>
              </w:rPr>
              <w:t>CATHEDRAL PEAK OUTGROWERS BUDGET &amp; EXPENDUTURE</w:t>
            </w:r>
            <w:r w:rsidRPr="002676E4">
              <w:rPr>
                <w:rFonts w:ascii="Arial" w:hAnsi="Arial" w:cs="Arial"/>
                <w:sz w:val="16"/>
                <w:szCs w:val="16"/>
              </w:rPr>
              <w:t xml:space="preserve"> </w:t>
            </w:r>
          </w:p>
          <w:p w:rsidR="00A47DAB" w:rsidRPr="0074783B" w:rsidRDefault="00A47DAB" w:rsidP="00A47DAB">
            <w:pPr>
              <w:jc w:val="both"/>
              <w:rPr>
                <w:rFonts w:ascii="Arial" w:hAnsi="Arial" w:cs="Arial"/>
                <w:b/>
                <w:sz w:val="20"/>
                <w:szCs w:val="20"/>
              </w:rPr>
            </w:pPr>
          </w:p>
        </w:tc>
      </w:tr>
      <w:tr w:rsidR="00A47DAB" w:rsidRPr="0074783B" w:rsidTr="00A47DAB">
        <w:trPr>
          <w:trHeight w:val="368"/>
        </w:trPr>
        <w:tc>
          <w:tcPr>
            <w:tcW w:w="1359" w:type="dxa"/>
            <w:shd w:val="clear" w:color="auto" w:fill="F79646" w:themeFill="accent6"/>
          </w:tcPr>
          <w:p w:rsidR="00A47DAB" w:rsidRDefault="00A47DAB" w:rsidP="00A47DAB"/>
        </w:tc>
        <w:tc>
          <w:tcPr>
            <w:tcW w:w="939" w:type="dxa"/>
            <w:shd w:val="clear" w:color="auto" w:fill="F79646" w:themeFill="accent6"/>
          </w:tcPr>
          <w:p w:rsidR="00A47DAB" w:rsidRPr="0074783B" w:rsidRDefault="00A47DAB" w:rsidP="00A47DAB">
            <w:pPr>
              <w:jc w:val="center"/>
              <w:rPr>
                <w:rFonts w:ascii="Arial" w:hAnsi="Arial" w:cs="Arial"/>
                <w:b/>
                <w:sz w:val="20"/>
                <w:szCs w:val="20"/>
              </w:rPr>
            </w:pPr>
            <w:r w:rsidRPr="0074783B">
              <w:rPr>
                <w:rFonts w:ascii="Arial" w:hAnsi="Arial" w:cs="Arial"/>
                <w:b/>
                <w:sz w:val="20"/>
                <w:szCs w:val="20"/>
              </w:rPr>
              <w:t>2015/16</w:t>
            </w:r>
          </w:p>
        </w:tc>
        <w:tc>
          <w:tcPr>
            <w:tcW w:w="1040" w:type="dxa"/>
            <w:shd w:val="clear" w:color="auto" w:fill="F79646" w:themeFill="accent6"/>
          </w:tcPr>
          <w:p w:rsidR="00A47DAB" w:rsidRPr="0074783B" w:rsidRDefault="00A47DAB" w:rsidP="00A47DAB">
            <w:pPr>
              <w:jc w:val="center"/>
              <w:rPr>
                <w:rFonts w:ascii="Arial" w:hAnsi="Arial" w:cs="Arial"/>
                <w:b/>
                <w:sz w:val="20"/>
                <w:szCs w:val="20"/>
              </w:rPr>
            </w:pPr>
            <w:r w:rsidRPr="0074783B">
              <w:rPr>
                <w:rFonts w:ascii="Arial" w:hAnsi="Arial" w:cs="Arial"/>
                <w:b/>
                <w:sz w:val="20"/>
                <w:szCs w:val="20"/>
              </w:rPr>
              <w:t>2016/17</w:t>
            </w:r>
          </w:p>
        </w:tc>
        <w:tc>
          <w:tcPr>
            <w:tcW w:w="1040" w:type="dxa"/>
            <w:shd w:val="clear" w:color="auto" w:fill="F79646" w:themeFill="accent6"/>
          </w:tcPr>
          <w:p w:rsidR="00A47DAB" w:rsidRPr="0074783B" w:rsidRDefault="00A47DAB" w:rsidP="00A47DAB">
            <w:pPr>
              <w:jc w:val="center"/>
              <w:rPr>
                <w:rFonts w:ascii="Arial" w:hAnsi="Arial" w:cs="Arial"/>
                <w:b/>
                <w:sz w:val="20"/>
                <w:szCs w:val="20"/>
              </w:rPr>
            </w:pPr>
            <w:r w:rsidRPr="0074783B">
              <w:rPr>
                <w:rFonts w:ascii="Arial" w:hAnsi="Arial" w:cs="Arial"/>
                <w:b/>
                <w:sz w:val="20"/>
                <w:szCs w:val="20"/>
              </w:rPr>
              <w:t>2017/18</w:t>
            </w:r>
          </w:p>
        </w:tc>
        <w:tc>
          <w:tcPr>
            <w:tcW w:w="1040" w:type="dxa"/>
            <w:shd w:val="clear" w:color="auto" w:fill="F79646" w:themeFill="accent6"/>
          </w:tcPr>
          <w:p w:rsidR="00A47DAB" w:rsidRPr="0074783B" w:rsidRDefault="00A47DAB" w:rsidP="00A47DAB">
            <w:pPr>
              <w:jc w:val="center"/>
              <w:rPr>
                <w:rFonts w:ascii="Arial" w:hAnsi="Arial" w:cs="Arial"/>
                <w:b/>
                <w:sz w:val="20"/>
                <w:szCs w:val="20"/>
              </w:rPr>
            </w:pPr>
            <w:r w:rsidRPr="0074783B">
              <w:rPr>
                <w:rFonts w:ascii="Arial" w:hAnsi="Arial" w:cs="Arial"/>
                <w:b/>
                <w:sz w:val="20"/>
                <w:szCs w:val="20"/>
              </w:rPr>
              <w:t>2018/19</w:t>
            </w:r>
          </w:p>
        </w:tc>
        <w:tc>
          <w:tcPr>
            <w:tcW w:w="1040" w:type="dxa"/>
            <w:shd w:val="clear" w:color="auto" w:fill="F79646" w:themeFill="accent6"/>
          </w:tcPr>
          <w:p w:rsidR="00A47DAB" w:rsidRPr="0074783B" w:rsidRDefault="00A47DAB" w:rsidP="00A47DAB">
            <w:pPr>
              <w:jc w:val="center"/>
              <w:rPr>
                <w:rFonts w:ascii="Arial" w:hAnsi="Arial" w:cs="Arial"/>
                <w:b/>
                <w:sz w:val="20"/>
                <w:szCs w:val="20"/>
              </w:rPr>
            </w:pPr>
            <w:r w:rsidRPr="0074783B">
              <w:rPr>
                <w:rFonts w:ascii="Arial" w:hAnsi="Arial" w:cs="Arial"/>
                <w:b/>
                <w:sz w:val="20"/>
                <w:szCs w:val="20"/>
              </w:rPr>
              <w:t>2019/20</w:t>
            </w:r>
          </w:p>
        </w:tc>
        <w:tc>
          <w:tcPr>
            <w:tcW w:w="1040" w:type="dxa"/>
            <w:shd w:val="clear" w:color="auto" w:fill="F79646" w:themeFill="accent6"/>
          </w:tcPr>
          <w:p w:rsidR="00A47DAB" w:rsidRPr="0074783B" w:rsidRDefault="00A47DAB" w:rsidP="00A47DAB">
            <w:pPr>
              <w:jc w:val="center"/>
              <w:rPr>
                <w:rFonts w:ascii="Arial" w:hAnsi="Arial" w:cs="Arial"/>
                <w:b/>
                <w:sz w:val="20"/>
                <w:szCs w:val="20"/>
              </w:rPr>
            </w:pPr>
            <w:r w:rsidRPr="0074783B">
              <w:rPr>
                <w:rFonts w:ascii="Arial" w:hAnsi="Arial" w:cs="Arial"/>
                <w:b/>
                <w:sz w:val="20"/>
                <w:szCs w:val="20"/>
              </w:rPr>
              <w:t>2020/21</w:t>
            </w:r>
          </w:p>
        </w:tc>
        <w:tc>
          <w:tcPr>
            <w:tcW w:w="1040" w:type="dxa"/>
            <w:shd w:val="clear" w:color="auto" w:fill="F79646" w:themeFill="accent6"/>
          </w:tcPr>
          <w:p w:rsidR="00A47DAB" w:rsidRPr="0074783B" w:rsidRDefault="00A47DAB" w:rsidP="00A47DAB">
            <w:pPr>
              <w:jc w:val="center"/>
              <w:rPr>
                <w:rFonts w:ascii="Arial" w:hAnsi="Arial" w:cs="Arial"/>
                <w:b/>
                <w:sz w:val="20"/>
                <w:szCs w:val="20"/>
              </w:rPr>
            </w:pPr>
            <w:r w:rsidRPr="0074783B">
              <w:rPr>
                <w:rFonts w:ascii="Arial" w:hAnsi="Arial" w:cs="Arial"/>
                <w:b/>
                <w:sz w:val="20"/>
                <w:szCs w:val="20"/>
              </w:rPr>
              <w:t>2021/22</w:t>
            </w:r>
          </w:p>
        </w:tc>
        <w:tc>
          <w:tcPr>
            <w:tcW w:w="1380" w:type="dxa"/>
            <w:shd w:val="clear" w:color="auto" w:fill="F79646" w:themeFill="accent6"/>
          </w:tcPr>
          <w:p w:rsidR="00A47DAB" w:rsidRPr="0074783B" w:rsidRDefault="00A47DAB" w:rsidP="00A47DAB">
            <w:pPr>
              <w:jc w:val="center"/>
              <w:rPr>
                <w:rFonts w:ascii="Arial" w:hAnsi="Arial" w:cs="Arial"/>
                <w:b/>
                <w:sz w:val="20"/>
                <w:szCs w:val="20"/>
              </w:rPr>
            </w:pPr>
            <w:r w:rsidRPr="0074783B">
              <w:rPr>
                <w:rFonts w:ascii="Arial" w:hAnsi="Arial" w:cs="Arial"/>
                <w:b/>
                <w:sz w:val="20"/>
                <w:szCs w:val="20"/>
              </w:rPr>
              <w:t>2022/23</w:t>
            </w:r>
          </w:p>
        </w:tc>
      </w:tr>
      <w:tr w:rsidR="00A47DAB" w:rsidRPr="00431945" w:rsidTr="00A47DAB">
        <w:trPr>
          <w:trHeight w:val="391"/>
        </w:trPr>
        <w:tc>
          <w:tcPr>
            <w:tcW w:w="1359" w:type="dxa"/>
          </w:tcPr>
          <w:p w:rsidR="00A47DAB" w:rsidRPr="00431945" w:rsidRDefault="00A47DAB" w:rsidP="00A47DAB">
            <w:pPr>
              <w:rPr>
                <w:sz w:val="16"/>
                <w:szCs w:val="16"/>
              </w:rPr>
            </w:pPr>
            <w:r w:rsidRPr="00431945">
              <w:rPr>
                <w:sz w:val="16"/>
                <w:szCs w:val="16"/>
              </w:rPr>
              <w:t>COGTA Allocation</w:t>
            </w:r>
          </w:p>
        </w:tc>
        <w:tc>
          <w:tcPr>
            <w:tcW w:w="939" w:type="dxa"/>
          </w:tcPr>
          <w:p w:rsidR="00A47DAB" w:rsidRPr="00431945" w:rsidRDefault="00A47DAB" w:rsidP="00A47DAB">
            <w:pPr>
              <w:rPr>
                <w:sz w:val="16"/>
                <w:szCs w:val="16"/>
              </w:rPr>
            </w:pPr>
            <w:r w:rsidRPr="00431945">
              <w:rPr>
                <w:sz w:val="16"/>
                <w:szCs w:val="16"/>
              </w:rPr>
              <w:t>R2 500 000</w:t>
            </w:r>
          </w:p>
        </w:tc>
        <w:tc>
          <w:tcPr>
            <w:tcW w:w="1040" w:type="dxa"/>
          </w:tcPr>
          <w:p w:rsidR="00A47DAB" w:rsidRPr="00431945" w:rsidRDefault="00A47DAB" w:rsidP="00A47DAB">
            <w:pPr>
              <w:rPr>
                <w:sz w:val="16"/>
                <w:szCs w:val="16"/>
              </w:rPr>
            </w:pPr>
            <w:r w:rsidRPr="00431945">
              <w:rPr>
                <w:sz w:val="16"/>
                <w:szCs w:val="16"/>
              </w:rPr>
              <w:t>R5 200 000</w:t>
            </w:r>
          </w:p>
        </w:tc>
        <w:tc>
          <w:tcPr>
            <w:tcW w:w="1040" w:type="dxa"/>
          </w:tcPr>
          <w:p w:rsidR="00A47DAB" w:rsidRPr="00431945" w:rsidRDefault="00A47DAB" w:rsidP="00A47DAB">
            <w:pPr>
              <w:rPr>
                <w:sz w:val="16"/>
                <w:szCs w:val="16"/>
              </w:rPr>
            </w:pPr>
            <w:r w:rsidRPr="00431945">
              <w:rPr>
                <w:sz w:val="16"/>
                <w:szCs w:val="16"/>
              </w:rPr>
              <w:t>R551 978</w:t>
            </w:r>
          </w:p>
        </w:tc>
        <w:tc>
          <w:tcPr>
            <w:tcW w:w="1040" w:type="dxa"/>
          </w:tcPr>
          <w:p w:rsidR="00A47DAB" w:rsidRPr="00431945" w:rsidRDefault="00A47DAB" w:rsidP="00A47DAB">
            <w:pPr>
              <w:rPr>
                <w:sz w:val="16"/>
                <w:szCs w:val="16"/>
              </w:rPr>
            </w:pPr>
            <w:r w:rsidRPr="00431945">
              <w:rPr>
                <w:sz w:val="16"/>
                <w:szCs w:val="16"/>
              </w:rPr>
              <w:t>R0,00</w:t>
            </w:r>
          </w:p>
        </w:tc>
        <w:tc>
          <w:tcPr>
            <w:tcW w:w="1040" w:type="dxa"/>
          </w:tcPr>
          <w:p w:rsidR="00A47DAB" w:rsidRPr="00431945" w:rsidRDefault="00A47DAB" w:rsidP="00A47DAB">
            <w:pPr>
              <w:rPr>
                <w:sz w:val="16"/>
                <w:szCs w:val="16"/>
              </w:rPr>
            </w:pPr>
            <w:r w:rsidRPr="00431945">
              <w:rPr>
                <w:sz w:val="16"/>
                <w:szCs w:val="16"/>
              </w:rPr>
              <w:t>R0,00</w:t>
            </w:r>
          </w:p>
        </w:tc>
        <w:tc>
          <w:tcPr>
            <w:tcW w:w="1040" w:type="dxa"/>
          </w:tcPr>
          <w:p w:rsidR="00A47DAB" w:rsidRPr="00431945" w:rsidRDefault="00A47DAB" w:rsidP="00A47DAB">
            <w:pPr>
              <w:rPr>
                <w:sz w:val="16"/>
                <w:szCs w:val="16"/>
              </w:rPr>
            </w:pPr>
            <w:r w:rsidRPr="00431945">
              <w:rPr>
                <w:sz w:val="16"/>
                <w:szCs w:val="16"/>
              </w:rPr>
              <w:t>R0,00</w:t>
            </w:r>
          </w:p>
        </w:tc>
        <w:tc>
          <w:tcPr>
            <w:tcW w:w="1040" w:type="dxa"/>
          </w:tcPr>
          <w:p w:rsidR="00A47DAB" w:rsidRPr="00431945" w:rsidRDefault="00A47DAB" w:rsidP="00A47DAB">
            <w:pPr>
              <w:rPr>
                <w:sz w:val="16"/>
                <w:szCs w:val="16"/>
              </w:rPr>
            </w:pPr>
            <w:r w:rsidRPr="00431945">
              <w:rPr>
                <w:sz w:val="16"/>
                <w:szCs w:val="16"/>
              </w:rPr>
              <w:t>R0,00</w:t>
            </w:r>
          </w:p>
        </w:tc>
        <w:tc>
          <w:tcPr>
            <w:tcW w:w="1380" w:type="dxa"/>
          </w:tcPr>
          <w:p w:rsidR="00A47DAB" w:rsidRPr="00431945" w:rsidRDefault="00A47DAB" w:rsidP="00A47DAB">
            <w:pPr>
              <w:rPr>
                <w:sz w:val="16"/>
                <w:szCs w:val="16"/>
              </w:rPr>
            </w:pPr>
            <w:r w:rsidRPr="00431945">
              <w:rPr>
                <w:sz w:val="16"/>
                <w:szCs w:val="16"/>
              </w:rPr>
              <w:t>R0,00</w:t>
            </w:r>
          </w:p>
        </w:tc>
      </w:tr>
      <w:tr w:rsidR="00A47DAB" w:rsidRPr="00431945" w:rsidTr="00A47DAB">
        <w:trPr>
          <w:trHeight w:val="391"/>
        </w:trPr>
        <w:tc>
          <w:tcPr>
            <w:tcW w:w="1359" w:type="dxa"/>
          </w:tcPr>
          <w:p w:rsidR="00A47DAB" w:rsidRPr="00431945" w:rsidRDefault="00A47DAB" w:rsidP="00A47DAB">
            <w:pPr>
              <w:rPr>
                <w:sz w:val="16"/>
                <w:szCs w:val="16"/>
              </w:rPr>
            </w:pPr>
            <w:r w:rsidRPr="00431945">
              <w:rPr>
                <w:sz w:val="16"/>
                <w:szCs w:val="16"/>
              </w:rPr>
              <w:t>Expenditure COGTA</w:t>
            </w:r>
          </w:p>
        </w:tc>
        <w:tc>
          <w:tcPr>
            <w:tcW w:w="939" w:type="dxa"/>
          </w:tcPr>
          <w:p w:rsidR="00A47DAB" w:rsidRPr="00431945" w:rsidRDefault="00A47DAB" w:rsidP="00A47DAB">
            <w:pPr>
              <w:rPr>
                <w:sz w:val="16"/>
                <w:szCs w:val="16"/>
              </w:rPr>
            </w:pPr>
            <w:r w:rsidRPr="00431945">
              <w:rPr>
                <w:sz w:val="16"/>
                <w:szCs w:val="16"/>
              </w:rPr>
              <w:t>R2 500 000</w:t>
            </w:r>
          </w:p>
        </w:tc>
        <w:tc>
          <w:tcPr>
            <w:tcW w:w="1040" w:type="dxa"/>
          </w:tcPr>
          <w:p w:rsidR="00A47DAB" w:rsidRPr="00431945" w:rsidRDefault="00A47DAB" w:rsidP="00A47DAB">
            <w:pPr>
              <w:rPr>
                <w:sz w:val="16"/>
                <w:szCs w:val="16"/>
              </w:rPr>
            </w:pPr>
            <w:r w:rsidRPr="00431945">
              <w:rPr>
                <w:sz w:val="16"/>
                <w:szCs w:val="16"/>
              </w:rPr>
              <w:t>R4 979 352</w:t>
            </w:r>
          </w:p>
        </w:tc>
        <w:tc>
          <w:tcPr>
            <w:tcW w:w="1040" w:type="dxa"/>
          </w:tcPr>
          <w:p w:rsidR="00A47DAB" w:rsidRPr="00431945" w:rsidRDefault="00A47DAB" w:rsidP="00A47DAB">
            <w:pPr>
              <w:rPr>
                <w:sz w:val="16"/>
                <w:szCs w:val="16"/>
              </w:rPr>
            </w:pPr>
            <w:r w:rsidRPr="00431945">
              <w:rPr>
                <w:sz w:val="16"/>
                <w:szCs w:val="16"/>
              </w:rPr>
              <w:t>R551 978</w:t>
            </w:r>
          </w:p>
        </w:tc>
        <w:tc>
          <w:tcPr>
            <w:tcW w:w="1040" w:type="dxa"/>
          </w:tcPr>
          <w:p w:rsidR="00A47DAB" w:rsidRPr="00431945" w:rsidRDefault="00A47DAB" w:rsidP="00A47DAB">
            <w:pPr>
              <w:rPr>
                <w:sz w:val="16"/>
                <w:szCs w:val="16"/>
              </w:rPr>
            </w:pPr>
            <w:r w:rsidRPr="00431945">
              <w:rPr>
                <w:sz w:val="16"/>
                <w:szCs w:val="16"/>
              </w:rPr>
              <w:t>R0,00</w:t>
            </w:r>
          </w:p>
        </w:tc>
        <w:tc>
          <w:tcPr>
            <w:tcW w:w="1040" w:type="dxa"/>
          </w:tcPr>
          <w:p w:rsidR="00A47DAB" w:rsidRPr="00431945" w:rsidRDefault="00A47DAB" w:rsidP="00A47DAB">
            <w:pPr>
              <w:rPr>
                <w:sz w:val="16"/>
                <w:szCs w:val="16"/>
              </w:rPr>
            </w:pPr>
            <w:r w:rsidRPr="00431945">
              <w:rPr>
                <w:sz w:val="16"/>
                <w:szCs w:val="16"/>
              </w:rPr>
              <w:t>R0,00</w:t>
            </w:r>
          </w:p>
        </w:tc>
        <w:tc>
          <w:tcPr>
            <w:tcW w:w="1040" w:type="dxa"/>
          </w:tcPr>
          <w:p w:rsidR="00A47DAB" w:rsidRPr="00431945" w:rsidRDefault="00A47DAB" w:rsidP="00A47DAB">
            <w:pPr>
              <w:rPr>
                <w:sz w:val="16"/>
                <w:szCs w:val="16"/>
              </w:rPr>
            </w:pPr>
            <w:r w:rsidRPr="00431945">
              <w:rPr>
                <w:sz w:val="16"/>
                <w:szCs w:val="16"/>
              </w:rPr>
              <w:t>R0,00</w:t>
            </w:r>
          </w:p>
        </w:tc>
        <w:tc>
          <w:tcPr>
            <w:tcW w:w="1040" w:type="dxa"/>
          </w:tcPr>
          <w:p w:rsidR="00A47DAB" w:rsidRPr="00431945" w:rsidRDefault="00A47DAB" w:rsidP="00A47DAB">
            <w:pPr>
              <w:rPr>
                <w:sz w:val="16"/>
                <w:szCs w:val="16"/>
              </w:rPr>
            </w:pPr>
            <w:r w:rsidRPr="00431945">
              <w:rPr>
                <w:sz w:val="16"/>
                <w:szCs w:val="16"/>
              </w:rPr>
              <w:t>R0,00</w:t>
            </w:r>
          </w:p>
        </w:tc>
        <w:tc>
          <w:tcPr>
            <w:tcW w:w="1380" w:type="dxa"/>
          </w:tcPr>
          <w:p w:rsidR="00A47DAB" w:rsidRPr="00431945" w:rsidRDefault="00A47DAB" w:rsidP="00A47DAB">
            <w:pPr>
              <w:rPr>
                <w:sz w:val="16"/>
                <w:szCs w:val="16"/>
              </w:rPr>
            </w:pPr>
            <w:r w:rsidRPr="00431945">
              <w:rPr>
                <w:sz w:val="16"/>
                <w:szCs w:val="16"/>
              </w:rPr>
              <w:t>R0,00</w:t>
            </w:r>
          </w:p>
        </w:tc>
      </w:tr>
      <w:tr w:rsidR="00A47DAB" w:rsidRPr="00431945" w:rsidTr="00A47DAB">
        <w:trPr>
          <w:trHeight w:val="391"/>
        </w:trPr>
        <w:tc>
          <w:tcPr>
            <w:tcW w:w="1359" w:type="dxa"/>
          </w:tcPr>
          <w:p w:rsidR="00A47DAB" w:rsidRPr="00431945" w:rsidRDefault="00A47DAB" w:rsidP="00A47DAB">
            <w:pPr>
              <w:rPr>
                <w:sz w:val="16"/>
                <w:szCs w:val="16"/>
              </w:rPr>
            </w:pPr>
            <w:r w:rsidRPr="00431945">
              <w:rPr>
                <w:sz w:val="16"/>
                <w:szCs w:val="16"/>
              </w:rPr>
              <w:t>ADA/DARD Allocation</w:t>
            </w:r>
          </w:p>
        </w:tc>
        <w:tc>
          <w:tcPr>
            <w:tcW w:w="939" w:type="dxa"/>
          </w:tcPr>
          <w:p w:rsidR="00A47DAB" w:rsidRPr="00431945" w:rsidRDefault="00A47DAB" w:rsidP="00A47DAB">
            <w:pPr>
              <w:rPr>
                <w:sz w:val="16"/>
                <w:szCs w:val="16"/>
              </w:rPr>
            </w:pPr>
            <w:r w:rsidRPr="00431945">
              <w:rPr>
                <w:sz w:val="16"/>
                <w:szCs w:val="16"/>
              </w:rPr>
              <w:t>R0,00</w:t>
            </w:r>
          </w:p>
        </w:tc>
        <w:tc>
          <w:tcPr>
            <w:tcW w:w="1040" w:type="dxa"/>
          </w:tcPr>
          <w:p w:rsidR="00A47DAB" w:rsidRPr="00431945" w:rsidRDefault="00A47DAB" w:rsidP="00A47DAB">
            <w:pPr>
              <w:rPr>
                <w:sz w:val="16"/>
                <w:szCs w:val="16"/>
              </w:rPr>
            </w:pPr>
            <w:r w:rsidRPr="00431945">
              <w:rPr>
                <w:sz w:val="16"/>
                <w:szCs w:val="16"/>
              </w:rPr>
              <w:t>R2 500 000</w:t>
            </w:r>
          </w:p>
        </w:tc>
        <w:tc>
          <w:tcPr>
            <w:tcW w:w="1040" w:type="dxa"/>
          </w:tcPr>
          <w:p w:rsidR="00A47DAB" w:rsidRPr="00431945" w:rsidRDefault="00A47DAB" w:rsidP="00A47DAB">
            <w:pPr>
              <w:rPr>
                <w:sz w:val="16"/>
                <w:szCs w:val="16"/>
              </w:rPr>
            </w:pPr>
            <w:r w:rsidRPr="00431945">
              <w:rPr>
                <w:sz w:val="16"/>
                <w:szCs w:val="16"/>
              </w:rPr>
              <w:t>R11 162 560</w:t>
            </w:r>
          </w:p>
        </w:tc>
        <w:tc>
          <w:tcPr>
            <w:tcW w:w="1040" w:type="dxa"/>
          </w:tcPr>
          <w:p w:rsidR="00A47DAB" w:rsidRPr="00431945" w:rsidRDefault="00A47DAB" w:rsidP="00A47DAB">
            <w:pPr>
              <w:rPr>
                <w:sz w:val="16"/>
                <w:szCs w:val="16"/>
              </w:rPr>
            </w:pPr>
            <w:r w:rsidRPr="00431945">
              <w:rPr>
                <w:sz w:val="16"/>
                <w:szCs w:val="16"/>
              </w:rPr>
              <w:t>R14 000 00</w:t>
            </w:r>
          </w:p>
        </w:tc>
        <w:tc>
          <w:tcPr>
            <w:tcW w:w="1040" w:type="dxa"/>
          </w:tcPr>
          <w:p w:rsidR="00A47DAB" w:rsidRPr="00431945" w:rsidRDefault="00A47DAB" w:rsidP="00A47DAB">
            <w:pPr>
              <w:rPr>
                <w:sz w:val="16"/>
                <w:szCs w:val="16"/>
              </w:rPr>
            </w:pPr>
            <w:r w:rsidRPr="00431945">
              <w:rPr>
                <w:sz w:val="16"/>
                <w:szCs w:val="16"/>
              </w:rPr>
              <w:t>R8 420 000</w:t>
            </w:r>
          </w:p>
        </w:tc>
        <w:tc>
          <w:tcPr>
            <w:tcW w:w="1040" w:type="dxa"/>
          </w:tcPr>
          <w:p w:rsidR="00A47DAB" w:rsidRPr="00431945" w:rsidRDefault="00A47DAB" w:rsidP="00A47DAB">
            <w:pPr>
              <w:rPr>
                <w:sz w:val="16"/>
                <w:szCs w:val="16"/>
              </w:rPr>
            </w:pPr>
            <w:r w:rsidRPr="00431945">
              <w:rPr>
                <w:sz w:val="16"/>
                <w:szCs w:val="16"/>
              </w:rPr>
              <w:t>R7 925 200</w:t>
            </w:r>
          </w:p>
        </w:tc>
        <w:tc>
          <w:tcPr>
            <w:tcW w:w="1040" w:type="dxa"/>
          </w:tcPr>
          <w:p w:rsidR="00A47DAB" w:rsidRPr="00431945" w:rsidRDefault="00A47DAB" w:rsidP="00A47DAB">
            <w:pPr>
              <w:rPr>
                <w:sz w:val="16"/>
                <w:szCs w:val="16"/>
              </w:rPr>
            </w:pPr>
            <w:r w:rsidRPr="00431945">
              <w:rPr>
                <w:sz w:val="16"/>
                <w:szCs w:val="16"/>
              </w:rPr>
              <w:t>R3 487 715</w:t>
            </w:r>
          </w:p>
        </w:tc>
        <w:tc>
          <w:tcPr>
            <w:tcW w:w="1380" w:type="dxa"/>
          </w:tcPr>
          <w:p w:rsidR="00A47DAB" w:rsidRPr="00431945" w:rsidRDefault="00A47DAB" w:rsidP="00A47DAB">
            <w:pPr>
              <w:rPr>
                <w:sz w:val="16"/>
                <w:szCs w:val="16"/>
              </w:rPr>
            </w:pPr>
            <w:r w:rsidRPr="00431945">
              <w:rPr>
                <w:sz w:val="16"/>
                <w:szCs w:val="16"/>
              </w:rPr>
              <w:t>R431 909</w:t>
            </w:r>
          </w:p>
        </w:tc>
      </w:tr>
      <w:tr w:rsidR="00A47DAB" w:rsidRPr="00431945" w:rsidTr="00A47DAB">
        <w:trPr>
          <w:trHeight w:val="391"/>
        </w:trPr>
        <w:tc>
          <w:tcPr>
            <w:tcW w:w="1359" w:type="dxa"/>
          </w:tcPr>
          <w:p w:rsidR="00A47DAB" w:rsidRPr="00431945" w:rsidRDefault="00A47DAB" w:rsidP="00A47DAB">
            <w:pPr>
              <w:rPr>
                <w:sz w:val="16"/>
                <w:szCs w:val="16"/>
              </w:rPr>
            </w:pPr>
            <w:r w:rsidRPr="00431945">
              <w:rPr>
                <w:sz w:val="16"/>
                <w:szCs w:val="16"/>
              </w:rPr>
              <w:t>Expenditure ADA/DARD</w:t>
            </w:r>
          </w:p>
        </w:tc>
        <w:tc>
          <w:tcPr>
            <w:tcW w:w="939" w:type="dxa"/>
          </w:tcPr>
          <w:p w:rsidR="00A47DAB" w:rsidRPr="00431945" w:rsidRDefault="00A47DAB" w:rsidP="00A47DAB">
            <w:pPr>
              <w:rPr>
                <w:sz w:val="16"/>
                <w:szCs w:val="16"/>
              </w:rPr>
            </w:pPr>
            <w:r w:rsidRPr="00431945">
              <w:rPr>
                <w:sz w:val="16"/>
                <w:szCs w:val="16"/>
              </w:rPr>
              <w:t>R0,00</w:t>
            </w:r>
          </w:p>
        </w:tc>
        <w:tc>
          <w:tcPr>
            <w:tcW w:w="1040" w:type="dxa"/>
          </w:tcPr>
          <w:p w:rsidR="00A47DAB" w:rsidRPr="00431945" w:rsidRDefault="00A47DAB" w:rsidP="00A47DAB">
            <w:pPr>
              <w:rPr>
                <w:sz w:val="16"/>
                <w:szCs w:val="16"/>
              </w:rPr>
            </w:pPr>
            <w:r w:rsidRPr="00431945">
              <w:rPr>
                <w:sz w:val="16"/>
                <w:szCs w:val="16"/>
              </w:rPr>
              <w:t>R5 144 658</w:t>
            </w:r>
          </w:p>
        </w:tc>
        <w:tc>
          <w:tcPr>
            <w:tcW w:w="1040" w:type="dxa"/>
          </w:tcPr>
          <w:p w:rsidR="00A47DAB" w:rsidRPr="00431945" w:rsidRDefault="00A47DAB" w:rsidP="00A47DAB">
            <w:pPr>
              <w:rPr>
                <w:sz w:val="16"/>
                <w:szCs w:val="16"/>
              </w:rPr>
            </w:pPr>
            <w:r w:rsidRPr="00431945">
              <w:rPr>
                <w:sz w:val="16"/>
                <w:szCs w:val="16"/>
              </w:rPr>
              <w:t>R11 162 360</w:t>
            </w:r>
          </w:p>
        </w:tc>
        <w:tc>
          <w:tcPr>
            <w:tcW w:w="1040" w:type="dxa"/>
          </w:tcPr>
          <w:p w:rsidR="00A47DAB" w:rsidRPr="00431945" w:rsidRDefault="00A47DAB" w:rsidP="00A47DAB">
            <w:pPr>
              <w:rPr>
                <w:sz w:val="16"/>
                <w:szCs w:val="16"/>
              </w:rPr>
            </w:pPr>
            <w:r w:rsidRPr="00431945">
              <w:rPr>
                <w:sz w:val="16"/>
                <w:szCs w:val="16"/>
              </w:rPr>
              <w:t>R14 000 00</w:t>
            </w:r>
          </w:p>
        </w:tc>
        <w:tc>
          <w:tcPr>
            <w:tcW w:w="1040" w:type="dxa"/>
          </w:tcPr>
          <w:p w:rsidR="00A47DAB" w:rsidRPr="00431945" w:rsidRDefault="00A47DAB" w:rsidP="00A47DAB">
            <w:pPr>
              <w:rPr>
                <w:sz w:val="16"/>
                <w:szCs w:val="16"/>
              </w:rPr>
            </w:pPr>
            <w:r w:rsidRPr="00431945">
              <w:rPr>
                <w:sz w:val="16"/>
                <w:szCs w:val="16"/>
              </w:rPr>
              <w:t>R8 420 000</w:t>
            </w:r>
          </w:p>
        </w:tc>
        <w:tc>
          <w:tcPr>
            <w:tcW w:w="1040" w:type="dxa"/>
          </w:tcPr>
          <w:p w:rsidR="00A47DAB" w:rsidRPr="00431945" w:rsidRDefault="00A47DAB" w:rsidP="00A47DAB">
            <w:pPr>
              <w:rPr>
                <w:sz w:val="16"/>
                <w:szCs w:val="16"/>
              </w:rPr>
            </w:pPr>
            <w:r w:rsidRPr="00431945">
              <w:rPr>
                <w:sz w:val="16"/>
                <w:szCs w:val="16"/>
              </w:rPr>
              <w:t>R4 437485</w:t>
            </w:r>
          </w:p>
        </w:tc>
        <w:tc>
          <w:tcPr>
            <w:tcW w:w="1040" w:type="dxa"/>
          </w:tcPr>
          <w:p w:rsidR="00A47DAB" w:rsidRPr="00431945" w:rsidRDefault="00A47DAB" w:rsidP="00A47DAB">
            <w:pPr>
              <w:rPr>
                <w:sz w:val="16"/>
                <w:szCs w:val="16"/>
              </w:rPr>
            </w:pPr>
            <w:r w:rsidRPr="00431945">
              <w:rPr>
                <w:sz w:val="16"/>
                <w:szCs w:val="16"/>
              </w:rPr>
              <w:t>R3 355 806</w:t>
            </w:r>
          </w:p>
        </w:tc>
        <w:tc>
          <w:tcPr>
            <w:tcW w:w="1380" w:type="dxa"/>
          </w:tcPr>
          <w:p w:rsidR="00A47DAB" w:rsidRPr="00431945" w:rsidRDefault="00A47DAB" w:rsidP="00A47DAB">
            <w:pPr>
              <w:rPr>
                <w:sz w:val="16"/>
                <w:szCs w:val="16"/>
              </w:rPr>
            </w:pPr>
            <w:r w:rsidRPr="00431945">
              <w:rPr>
                <w:sz w:val="16"/>
                <w:szCs w:val="16"/>
              </w:rPr>
              <w:t>R37 355</w:t>
            </w:r>
          </w:p>
        </w:tc>
      </w:tr>
      <w:tr w:rsidR="00A47DAB" w:rsidRPr="00431945" w:rsidTr="00A47DAB">
        <w:trPr>
          <w:trHeight w:val="189"/>
        </w:trPr>
        <w:tc>
          <w:tcPr>
            <w:tcW w:w="1359" w:type="dxa"/>
          </w:tcPr>
          <w:p w:rsidR="00A47DAB" w:rsidRPr="00431945" w:rsidRDefault="00A47DAB" w:rsidP="00A47DAB">
            <w:pPr>
              <w:rPr>
                <w:sz w:val="16"/>
                <w:szCs w:val="16"/>
              </w:rPr>
            </w:pPr>
          </w:p>
        </w:tc>
        <w:tc>
          <w:tcPr>
            <w:tcW w:w="939" w:type="dxa"/>
          </w:tcPr>
          <w:p w:rsidR="00A47DAB" w:rsidRPr="00431945" w:rsidRDefault="00A47DAB" w:rsidP="00A47DAB">
            <w:pPr>
              <w:rPr>
                <w:sz w:val="16"/>
                <w:szCs w:val="16"/>
              </w:rPr>
            </w:pPr>
          </w:p>
        </w:tc>
        <w:tc>
          <w:tcPr>
            <w:tcW w:w="1040" w:type="dxa"/>
          </w:tcPr>
          <w:p w:rsidR="00A47DAB" w:rsidRPr="00431945" w:rsidRDefault="00A47DAB" w:rsidP="00A47DAB">
            <w:pPr>
              <w:rPr>
                <w:sz w:val="16"/>
                <w:szCs w:val="16"/>
              </w:rPr>
            </w:pPr>
          </w:p>
        </w:tc>
        <w:tc>
          <w:tcPr>
            <w:tcW w:w="1040" w:type="dxa"/>
          </w:tcPr>
          <w:p w:rsidR="00A47DAB" w:rsidRPr="00431945" w:rsidRDefault="00A47DAB" w:rsidP="00A47DAB">
            <w:pPr>
              <w:rPr>
                <w:sz w:val="16"/>
                <w:szCs w:val="16"/>
              </w:rPr>
            </w:pPr>
          </w:p>
        </w:tc>
        <w:tc>
          <w:tcPr>
            <w:tcW w:w="1040" w:type="dxa"/>
          </w:tcPr>
          <w:p w:rsidR="00A47DAB" w:rsidRPr="00431945" w:rsidRDefault="00A47DAB" w:rsidP="00A47DAB">
            <w:pPr>
              <w:rPr>
                <w:sz w:val="16"/>
                <w:szCs w:val="16"/>
              </w:rPr>
            </w:pPr>
          </w:p>
        </w:tc>
        <w:tc>
          <w:tcPr>
            <w:tcW w:w="1040" w:type="dxa"/>
          </w:tcPr>
          <w:p w:rsidR="00A47DAB" w:rsidRPr="00431945" w:rsidRDefault="00A47DAB" w:rsidP="00A47DAB">
            <w:pPr>
              <w:rPr>
                <w:sz w:val="16"/>
                <w:szCs w:val="16"/>
              </w:rPr>
            </w:pPr>
          </w:p>
        </w:tc>
        <w:tc>
          <w:tcPr>
            <w:tcW w:w="1040" w:type="dxa"/>
          </w:tcPr>
          <w:p w:rsidR="00A47DAB" w:rsidRPr="00431945" w:rsidRDefault="00A47DAB" w:rsidP="00A47DAB">
            <w:pPr>
              <w:rPr>
                <w:sz w:val="16"/>
                <w:szCs w:val="16"/>
              </w:rPr>
            </w:pPr>
          </w:p>
        </w:tc>
        <w:tc>
          <w:tcPr>
            <w:tcW w:w="1040" w:type="dxa"/>
          </w:tcPr>
          <w:p w:rsidR="00A47DAB" w:rsidRPr="00431945" w:rsidRDefault="00A47DAB" w:rsidP="00A47DAB">
            <w:pPr>
              <w:rPr>
                <w:sz w:val="16"/>
                <w:szCs w:val="16"/>
              </w:rPr>
            </w:pPr>
          </w:p>
        </w:tc>
        <w:tc>
          <w:tcPr>
            <w:tcW w:w="1380" w:type="dxa"/>
          </w:tcPr>
          <w:p w:rsidR="00A47DAB" w:rsidRPr="00431945" w:rsidRDefault="00A47DAB" w:rsidP="00A47DAB">
            <w:pPr>
              <w:rPr>
                <w:sz w:val="16"/>
                <w:szCs w:val="16"/>
              </w:rPr>
            </w:pPr>
          </w:p>
        </w:tc>
      </w:tr>
      <w:tr w:rsidR="00A47DAB" w:rsidRPr="00431945" w:rsidTr="00A47DAB">
        <w:trPr>
          <w:trHeight w:val="782"/>
        </w:trPr>
        <w:tc>
          <w:tcPr>
            <w:tcW w:w="1359" w:type="dxa"/>
          </w:tcPr>
          <w:p w:rsidR="00A47DAB" w:rsidRPr="00431945" w:rsidRDefault="00A47DAB" w:rsidP="00A47DAB">
            <w:pPr>
              <w:rPr>
                <w:sz w:val="16"/>
                <w:szCs w:val="16"/>
              </w:rPr>
            </w:pPr>
            <w:r w:rsidRPr="00431945">
              <w:rPr>
                <w:sz w:val="16"/>
                <w:szCs w:val="16"/>
              </w:rPr>
              <w:t>Total Expenditure to date/annum</w:t>
            </w:r>
          </w:p>
        </w:tc>
        <w:tc>
          <w:tcPr>
            <w:tcW w:w="939" w:type="dxa"/>
          </w:tcPr>
          <w:p w:rsidR="00A47DAB" w:rsidRPr="00431945" w:rsidRDefault="00A47DAB" w:rsidP="00A47DAB">
            <w:pPr>
              <w:rPr>
                <w:sz w:val="16"/>
                <w:szCs w:val="16"/>
              </w:rPr>
            </w:pPr>
            <w:r w:rsidRPr="00431945">
              <w:rPr>
                <w:sz w:val="16"/>
                <w:szCs w:val="16"/>
              </w:rPr>
              <w:t>R2 500 000</w:t>
            </w:r>
          </w:p>
        </w:tc>
        <w:tc>
          <w:tcPr>
            <w:tcW w:w="1040" w:type="dxa"/>
          </w:tcPr>
          <w:p w:rsidR="00A47DAB" w:rsidRPr="00431945" w:rsidRDefault="00A47DAB" w:rsidP="00A47DAB">
            <w:pPr>
              <w:rPr>
                <w:sz w:val="16"/>
                <w:szCs w:val="16"/>
              </w:rPr>
            </w:pPr>
            <w:r w:rsidRPr="00431945">
              <w:rPr>
                <w:sz w:val="16"/>
                <w:szCs w:val="16"/>
              </w:rPr>
              <w:t>R10 124 011</w:t>
            </w:r>
          </w:p>
        </w:tc>
        <w:tc>
          <w:tcPr>
            <w:tcW w:w="1040" w:type="dxa"/>
          </w:tcPr>
          <w:p w:rsidR="00A47DAB" w:rsidRPr="00431945" w:rsidRDefault="00A47DAB" w:rsidP="00A47DAB">
            <w:pPr>
              <w:rPr>
                <w:sz w:val="16"/>
                <w:szCs w:val="16"/>
              </w:rPr>
            </w:pPr>
            <w:r w:rsidRPr="00431945">
              <w:rPr>
                <w:sz w:val="16"/>
                <w:szCs w:val="16"/>
              </w:rPr>
              <w:t>R11 714 338</w:t>
            </w:r>
          </w:p>
        </w:tc>
        <w:tc>
          <w:tcPr>
            <w:tcW w:w="1040" w:type="dxa"/>
          </w:tcPr>
          <w:p w:rsidR="00A47DAB" w:rsidRPr="00431945" w:rsidRDefault="00A47DAB" w:rsidP="00A47DAB">
            <w:pPr>
              <w:rPr>
                <w:sz w:val="16"/>
                <w:szCs w:val="16"/>
              </w:rPr>
            </w:pPr>
            <w:r w:rsidRPr="00431945">
              <w:rPr>
                <w:sz w:val="16"/>
                <w:szCs w:val="16"/>
              </w:rPr>
              <w:t xml:space="preserve">R14 000 </w:t>
            </w:r>
            <w:proofErr w:type="spellStart"/>
            <w:r w:rsidRPr="00431945">
              <w:rPr>
                <w:sz w:val="16"/>
                <w:szCs w:val="16"/>
              </w:rPr>
              <w:t>000</w:t>
            </w:r>
            <w:proofErr w:type="spellEnd"/>
          </w:p>
        </w:tc>
        <w:tc>
          <w:tcPr>
            <w:tcW w:w="1040" w:type="dxa"/>
          </w:tcPr>
          <w:p w:rsidR="00A47DAB" w:rsidRPr="00431945" w:rsidRDefault="00A47DAB" w:rsidP="00A47DAB">
            <w:pPr>
              <w:rPr>
                <w:sz w:val="16"/>
                <w:szCs w:val="16"/>
              </w:rPr>
            </w:pPr>
            <w:r w:rsidRPr="00431945">
              <w:rPr>
                <w:sz w:val="16"/>
                <w:szCs w:val="16"/>
              </w:rPr>
              <w:t>R8 420 000</w:t>
            </w:r>
          </w:p>
        </w:tc>
        <w:tc>
          <w:tcPr>
            <w:tcW w:w="1040" w:type="dxa"/>
          </w:tcPr>
          <w:p w:rsidR="00A47DAB" w:rsidRPr="00431945" w:rsidRDefault="00A47DAB" w:rsidP="00A47DAB">
            <w:pPr>
              <w:rPr>
                <w:sz w:val="16"/>
                <w:szCs w:val="16"/>
              </w:rPr>
            </w:pPr>
            <w:r w:rsidRPr="00431945">
              <w:rPr>
                <w:sz w:val="16"/>
                <w:szCs w:val="16"/>
              </w:rPr>
              <w:t>R4 437 485</w:t>
            </w:r>
          </w:p>
        </w:tc>
        <w:tc>
          <w:tcPr>
            <w:tcW w:w="1040" w:type="dxa"/>
          </w:tcPr>
          <w:p w:rsidR="00A47DAB" w:rsidRPr="00431945" w:rsidRDefault="00A47DAB" w:rsidP="00A47DAB">
            <w:pPr>
              <w:rPr>
                <w:sz w:val="16"/>
                <w:szCs w:val="16"/>
              </w:rPr>
            </w:pPr>
            <w:r w:rsidRPr="00431945">
              <w:rPr>
                <w:sz w:val="16"/>
                <w:szCs w:val="16"/>
              </w:rPr>
              <w:t>R3 355 806</w:t>
            </w:r>
          </w:p>
        </w:tc>
        <w:tc>
          <w:tcPr>
            <w:tcW w:w="1380" w:type="dxa"/>
          </w:tcPr>
          <w:p w:rsidR="00A47DAB" w:rsidRPr="00431945" w:rsidRDefault="00A47DAB" w:rsidP="00A47DAB">
            <w:pPr>
              <w:rPr>
                <w:sz w:val="16"/>
                <w:szCs w:val="16"/>
              </w:rPr>
            </w:pPr>
            <w:r w:rsidRPr="00431945">
              <w:rPr>
                <w:sz w:val="16"/>
                <w:szCs w:val="16"/>
              </w:rPr>
              <w:t>R37 355</w:t>
            </w:r>
          </w:p>
        </w:tc>
      </w:tr>
      <w:tr w:rsidR="00A47DAB" w:rsidRPr="00431945" w:rsidTr="00A47DAB">
        <w:trPr>
          <w:trHeight w:val="513"/>
        </w:trPr>
        <w:tc>
          <w:tcPr>
            <w:tcW w:w="9918" w:type="dxa"/>
            <w:gridSpan w:val="9"/>
          </w:tcPr>
          <w:p w:rsidR="00A47DAB" w:rsidRPr="00431945" w:rsidRDefault="00A47DAB" w:rsidP="00A47DAB">
            <w:pPr>
              <w:rPr>
                <w:sz w:val="16"/>
                <w:szCs w:val="16"/>
              </w:rPr>
            </w:pPr>
            <w:r w:rsidRPr="002676E4">
              <w:rPr>
                <w:rFonts w:ascii="Arial" w:hAnsi="Arial" w:cs="Arial"/>
                <w:sz w:val="16"/>
                <w:szCs w:val="16"/>
              </w:rPr>
              <w:t>Expenditure to date is up to 12 May 2022</w:t>
            </w:r>
            <w:r>
              <w:rPr>
                <w:rFonts w:ascii="Arial" w:hAnsi="Arial" w:cs="Arial"/>
                <w:sz w:val="16"/>
                <w:szCs w:val="16"/>
              </w:rPr>
              <w:t xml:space="preserve">. </w:t>
            </w:r>
            <w:r w:rsidRPr="002676E4">
              <w:rPr>
                <w:rFonts w:ascii="Arial" w:hAnsi="Arial" w:cs="Arial"/>
                <w:sz w:val="16"/>
                <w:szCs w:val="16"/>
              </w:rPr>
              <w:t>Total Allocation to date: R54 959</w:t>
            </w:r>
            <w:r>
              <w:rPr>
                <w:rFonts w:ascii="Arial" w:hAnsi="Arial" w:cs="Arial"/>
                <w:sz w:val="16"/>
                <w:szCs w:val="16"/>
              </w:rPr>
              <w:t> </w:t>
            </w:r>
            <w:r w:rsidRPr="002676E4">
              <w:rPr>
                <w:rFonts w:ascii="Arial" w:hAnsi="Arial" w:cs="Arial"/>
                <w:sz w:val="16"/>
                <w:szCs w:val="16"/>
              </w:rPr>
              <w:t>738</w:t>
            </w:r>
            <w:r>
              <w:rPr>
                <w:rFonts w:ascii="Arial" w:hAnsi="Arial" w:cs="Arial"/>
                <w:sz w:val="16"/>
                <w:szCs w:val="16"/>
              </w:rPr>
              <w:t xml:space="preserve">. </w:t>
            </w:r>
            <w:r w:rsidRPr="002676E4">
              <w:rPr>
                <w:rFonts w:ascii="Arial" w:hAnsi="Arial" w:cs="Arial"/>
                <w:sz w:val="16"/>
                <w:szCs w:val="16"/>
              </w:rPr>
              <w:t>Total Expenditure to date: R54 588</w:t>
            </w:r>
            <w:r>
              <w:rPr>
                <w:rFonts w:ascii="Arial" w:hAnsi="Arial" w:cs="Arial"/>
                <w:sz w:val="16"/>
                <w:szCs w:val="16"/>
              </w:rPr>
              <w:t> </w:t>
            </w:r>
            <w:r w:rsidRPr="002676E4">
              <w:rPr>
                <w:rFonts w:ascii="Arial" w:hAnsi="Arial" w:cs="Arial"/>
                <w:sz w:val="16"/>
                <w:szCs w:val="16"/>
              </w:rPr>
              <w:t>994</w:t>
            </w:r>
            <w:r>
              <w:rPr>
                <w:rFonts w:ascii="Arial" w:hAnsi="Arial" w:cs="Arial"/>
                <w:sz w:val="16"/>
                <w:szCs w:val="16"/>
              </w:rPr>
              <w:t xml:space="preserve">. </w:t>
            </w:r>
            <w:r w:rsidRPr="002676E4">
              <w:rPr>
                <w:rFonts w:ascii="Arial" w:hAnsi="Arial" w:cs="Arial"/>
                <w:sz w:val="16"/>
                <w:szCs w:val="16"/>
              </w:rPr>
              <w:t>Percentage budget spent 99%</w:t>
            </w:r>
          </w:p>
        </w:tc>
      </w:tr>
    </w:tbl>
    <w:p w:rsidR="000B7E81" w:rsidRDefault="000B7E81" w:rsidP="00CC38F1">
      <w:pPr>
        <w:pStyle w:val="NoSpacing"/>
        <w:tabs>
          <w:tab w:val="left" w:pos="142"/>
        </w:tabs>
        <w:jc w:val="both"/>
        <w:rPr>
          <w:rFonts w:ascii="Arial" w:hAnsi="Arial" w:cs="Arial"/>
          <w:b/>
          <w:sz w:val="24"/>
          <w:szCs w:val="24"/>
        </w:rPr>
      </w:pPr>
    </w:p>
    <w:p w:rsidR="00A47DAB" w:rsidRDefault="00A47DAB" w:rsidP="000C236F">
      <w:pPr>
        <w:spacing w:after="0" w:line="240" w:lineRule="auto"/>
        <w:jc w:val="both"/>
        <w:rPr>
          <w:rFonts w:ascii="Arial" w:eastAsia="MS PGothic" w:hAnsi="Arial" w:cs="Arial"/>
          <w:color w:val="000000" w:themeColor="text1"/>
          <w:kern w:val="24"/>
          <w:sz w:val="24"/>
          <w:szCs w:val="24"/>
          <w:lang w:val="en-US"/>
        </w:rPr>
      </w:pPr>
    </w:p>
    <w:p w:rsidR="000C236F" w:rsidRPr="00A47DAB" w:rsidRDefault="0060571F" w:rsidP="0060571F">
      <w:pPr>
        <w:spacing w:after="0" w:line="240" w:lineRule="auto"/>
        <w:ind w:left="720" w:hanging="720"/>
        <w:jc w:val="both"/>
        <w:rPr>
          <w:rFonts w:ascii="Arial" w:eastAsia="MS PGothic" w:hAnsi="Arial" w:cs="Arial"/>
          <w:color w:val="000000" w:themeColor="text1"/>
          <w:kern w:val="24"/>
          <w:sz w:val="24"/>
          <w:szCs w:val="24"/>
          <w:lang w:val="en-US"/>
        </w:rPr>
      </w:pPr>
      <w:r>
        <w:rPr>
          <w:rFonts w:ascii="Arial" w:eastAsia="MS PGothic" w:hAnsi="Arial" w:cs="Arial"/>
          <w:color w:val="000000" w:themeColor="text1"/>
          <w:kern w:val="24"/>
          <w:sz w:val="24"/>
          <w:szCs w:val="24"/>
          <w:lang w:val="en-US"/>
        </w:rPr>
        <w:t>(2)</w:t>
      </w:r>
      <w:r w:rsidR="000C236F" w:rsidRPr="0060571F">
        <w:rPr>
          <w:rFonts w:ascii="Arial" w:eastAsia="MS PGothic" w:hAnsi="Arial" w:cs="Arial"/>
          <w:color w:val="000000" w:themeColor="text1"/>
          <w:kern w:val="24"/>
          <w:sz w:val="24"/>
          <w:szCs w:val="24"/>
          <w:lang w:val="en-US"/>
        </w:rPr>
        <w:t xml:space="preserve">(a) </w:t>
      </w:r>
      <w:r w:rsidRPr="0060571F">
        <w:rPr>
          <w:rFonts w:ascii="Arial" w:eastAsia="MS PGothic" w:hAnsi="Arial" w:cs="Arial"/>
          <w:color w:val="000000" w:themeColor="text1"/>
          <w:kern w:val="24"/>
          <w:sz w:val="24"/>
          <w:szCs w:val="24"/>
          <w:lang w:val="en-US"/>
        </w:rPr>
        <w:tab/>
      </w:r>
      <w:r w:rsidR="000C236F" w:rsidRPr="0060571F">
        <w:rPr>
          <w:rFonts w:ascii="Arial" w:eastAsia="MS PGothic" w:hAnsi="Arial" w:cs="Arial"/>
          <w:kern w:val="24"/>
          <w:sz w:val="24"/>
          <w:szCs w:val="24"/>
          <w:lang w:val="en-US"/>
        </w:rPr>
        <w:t xml:space="preserve">There were no permanent jobs created over the period, all jobs created were </w:t>
      </w:r>
      <w:r w:rsidR="000C236F" w:rsidRPr="00A47DAB">
        <w:rPr>
          <w:rFonts w:ascii="Arial" w:eastAsia="MS PGothic" w:hAnsi="Arial" w:cs="Arial"/>
          <w:kern w:val="24"/>
          <w:sz w:val="24"/>
          <w:szCs w:val="24"/>
          <w:lang w:val="en-US"/>
        </w:rPr>
        <w:t>linked to projects which ultimately came to an end</w:t>
      </w:r>
      <w:r w:rsidR="00D74285" w:rsidRPr="00A47DAB">
        <w:rPr>
          <w:rFonts w:ascii="Arial" w:eastAsia="MS PGothic" w:hAnsi="Arial" w:cs="Arial"/>
          <w:kern w:val="24"/>
          <w:sz w:val="24"/>
          <w:szCs w:val="24"/>
          <w:lang w:val="en-US"/>
        </w:rPr>
        <w:t>.</w:t>
      </w:r>
    </w:p>
    <w:p w:rsidR="000C236F" w:rsidRDefault="000C236F" w:rsidP="000C236F">
      <w:pPr>
        <w:spacing w:after="0" w:line="240" w:lineRule="auto"/>
        <w:jc w:val="both"/>
        <w:rPr>
          <w:rFonts w:ascii="Arial" w:eastAsia="MS PGothic" w:hAnsi="Arial" w:cs="Arial"/>
          <w:color w:val="000000" w:themeColor="text1"/>
          <w:kern w:val="24"/>
          <w:sz w:val="24"/>
          <w:szCs w:val="24"/>
          <w:lang w:val="en-US"/>
        </w:rPr>
      </w:pPr>
    </w:p>
    <w:p w:rsidR="000C236F" w:rsidRPr="00182F6A" w:rsidRDefault="000C236F" w:rsidP="0060571F">
      <w:pPr>
        <w:spacing w:after="0" w:line="240" w:lineRule="auto"/>
        <w:ind w:left="720" w:hanging="436"/>
        <w:jc w:val="both"/>
        <w:rPr>
          <w:rFonts w:ascii="Arial" w:eastAsia="MS PGothic" w:hAnsi="Arial" w:cs="Arial"/>
          <w:strike/>
          <w:color w:val="000000" w:themeColor="text1"/>
          <w:kern w:val="24"/>
          <w:sz w:val="24"/>
          <w:szCs w:val="24"/>
          <w:lang w:val="en-US"/>
        </w:rPr>
      </w:pPr>
      <w:r>
        <w:rPr>
          <w:rFonts w:ascii="Arial" w:eastAsia="MS PGothic" w:hAnsi="Arial" w:cs="Arial"/>
          <w:color w:val="000000" w:themeColor="text1"/>
          <w:kern w:val="24"/>
          <w:sz w:val="24"/>
          <w:szCs w:val="24"/>
          <w:lang w:val="en-US"/>
        </w:rPr>
        <w:t xml:space="preserve">(b) </w:t>
      </w:r>
      <w:r w:rsidR="0060571F">
        <w:rPr>
          <w:rFonts w:ascii="Arial" w:eastAsia="MS PGothic" w:hAnsi="Arial" w:cs="Arial"/>
          <w:color w:val="000000" w:themeColor="text1"/>
          <w:kern w:val="24"/>
          <w:sz w:val="24"/>
          <w:szCs w:val="24"/>
          <w:lang w:val="en-US"/>
        </w:rPr>
        <w:tab/>
      </w:r>
      <w:r w:rsidRPr="00182F6A">
        <w:rPr>
          <w:rFonts w:ascii="Arial" w:eastAsia="MS PGothic" w:hAnsi="Arial" w:cs="Arial"/>
          <w:color w:val="000000" w:themeColor="text1"/>
          <w:kern w:val="24"/>
          <w:sz w:val="24"/>
          <w:szCs w:val="24"/>
          <w:lang w:val="en-US"/>
        </w:rPr>
        <w:t>A total of 203</w:t>
      </w:r>
      <w:r>
        <w:rPr>
          <w:rFonts w:ascii="Arial" w:eastAsia="MS PGothic" w:hAnsi="Arial" w:cs="Arial"/>
          <w:color w:val="000000" w:themeColor="text1"/>
          <w:kern w:val="24"/>
          <w:sz w:val="24"/>
          <w:szCs w:val="24"/>
          <w:lang w:val="en-US"/>
        </w:rPr>
        <w:t xml:space="preserve"> casual</w:t>
      </w:r>
      <w:r w:rsidRPr="00182F6A">
        <w:rPr>
          <w:rFonts w:ascii="Arial" w:eastAsia="MS PGothic" w:hAnsi="Arial" w:cs="Arial"/>
          <w:color w:val="000000" w:themeColor="text1"/>
          <w:kern w:val="24"/>
          <w:sz w:val="24"/>
          <w:szCs w:val="24"/>
          <w:lang w:val="en-US"/>
        </w:rPr>
        <w:t xml:space="preserve"> jobs were created including annually sustained over the period of project implementation (2015/16 to 2021/22). </w:t>
      </w:r>
    </w:p>
    <w:p w:rsidR="000C236F" w:rsidRPr="00616CDC" w:rsidRDefault="000C236F" w:rsidP="000C236F">
      <w:pPr>
        <w:pStyle w:val="ListParagraph"/>
        <w:spacing w:after="0" w:line="240" w:lineRule="auto"/>
        <w:ind w:right="851"/>
        <w:rPr>
          <w:rFonts w:ascii="Arial" w:eastAsia="MS PGothic" w:hAnsi="Arial" w:cs="Arial"/>
          <w:color w:val="000000" w:themeColor="text1"/>
          <w:kern w:val="24"/>
          <w:sz w:val="24"/>
          <w:szCs w:val="24"/>
          <w:lang w:val="en-US"/>
        </w:rPr>
      </w:pPr>
    </w:p>
    <w:p w:rsidR="000C236F" w:rsidRPr="00616CDC" w:rsidRDefault="000C236F" w:rsidP="000C236F">
      <w:pPr>
        <w:pStyle w:val="ListParagraph"/>
        <w:numPr>
          <w:ilvl w:val="0"/>
          <w:numId w:val="19"/>
        </w:numPr>
        <w:spacing w:after="0" w:line="240" w:lineRule="auto"/>
        <w:ind w:left="284" w:right="851" w:hanging="284"/>
        <w:rPr>
          <w:rFonts w:ascii="Arial" w:eastAsia="MS PGothic" w:hAnsi="Arial" w:cs="Arial"/>
          <w:color w:val="000000" w:themeColor="text1"/>
          <w:kern w:val="24"/>
          <w:sz w:val="24"/>
          <w:szCs w:val="24"/>
          <w:lang w:val="en-US"/>
        </w:rPr>
      </w:pPr>
      <w:r w:rsidRPr="00616CDC">
        <w:rPr>
          <w:rFonts w:ascii="Arial" w:eastAsia="MS PGothic" w:hAnsi="Arial" w:cs="Arial"/>
          <w:color w:val="000000" w:themeColor="text1"/>
          <w:kern w:val="24"/>
          <w:sz w:val="24"/>
          <w:szCs w:val="24"/>
          <w:lang w:val="en-US"/>
        </w:rPr>
        <w:t>Each vineyard is 15ha in extent, thus a total of 45 hectares altogether.</w:t>
      </w:r>
    </w:p>
    <w:p w:rsidR="000C236F" w:rsidRPr="00616CDC" w:rsidRDefault="000C236F" w:rsidP="000C236F">
      <w:pPr>
        <w:pStyle w:val="ListParagraph"/>
        <w:spacing w:after="0" w:line="240" w:lineRule="auto"/>
        <w:rPr>
          <w:rFonts w:ascii="Arial" w:eastAsia="MS PGothic" w:hAnsi="Arial" w:cs="Arial"/>
          <w:color w:val="000000" w:themeColor="text1"/>
          <w:kern w:val="24"/>
          <w:sz w:val="24"/>
          <w:szCs w:val="24"/>
          <w:lang w:val="en-US"/>
        </w:rPr>
      </w:pPr>
    </w:p>
    <w:p w:rsidR="000C236F" w:rsidRPr="00616CDC" w:rsidRDefault="000C236F" w:rsidP="000C236F">
      <w:pPr>
        <w:pStyle w:val="ListParagraph"/>
        <w:numPr>
          <w:ilvl w:val="0"/>
          <w:numId w:val="19"/>
        </w:numPr>
        <w:spacing w:after="0" w:line="240" w:lineRule="auto"/>
        <w:ind w:left="709" w:right="851" w:hanging="720"/>
        <w:rPr>
          <w:rFonts w:ascii="Arial" w:eastAsia="MS PGothic" w:hAnsi="Arial" w:cs="Arial"/>
          <w:color w:val="000000" w:themeColor="text1"/>
          <w:kern w:val="24"/>
          <w:sz w:val="24"/>
          <w:szCs w:val="24"/>
          <w:lang w:val="en-US"/>
        </w:rPr>
      </w:pPr>
      <w:r w:rsidRPr="00616CDC">
        <w:rPr>
          <w:rFonts w:ascii="Arial" w:eastAsia="MS PGothic" w:hAnsi="Arial" w:cs="Arial"/>
          <w:color w:val="000000" w:themeColor="text1"/>
          <w:kern w:val="24"/>
          <w:sz w:val="24"/>
          <w:szCs w:val="24"/>
          <w:lang w:val="en-US"/>
        </w:rPr>
        <w:t>Date of fi</w:t>
      </w:r>
      <w:r>
        <w:rPr>
          <w:rFonts w:ascii="Arial" w:eastAsia="MS PGothic" w:hAnsi="Arial" w:cs="Arial"/>
          <w:color w:val="000000" w:themeColor="text1"/>
          <w:kern w:val="24"/>
          <w:sz w:val="24"/>
          <w:szCs w:val="24"/>
          <w:lang w:val="en-US"/>
        </w:rPr>
        <w:t>r</w:t>
      </w:r>
      <w:r w:rsidRPr="00616CDC">
        <w:rPr>
          <w:rFonts w:ascii="Arial" w:eastAsia="MS PGothic" w:hAnsi="Arial" w:cs="Arial"/>
          <w:color w:val="000000" w:themeColor="text1"/>
          <w:kern w:val="24"/>
          <w:sz w:val="24"/>
          <w:szCs w:val="24"/>
          <w:lang w:val="en-US"/>
        </w:rPr>
        <w:t>st harvest was expected in each site as per table below</w:t>
      </w:r>
      <w:r>
        <w:rPr>
          <w:rFonts w:ascii="Arial" w:eastAsia="MS PGothic" w:hAnsi="Arial" w:cs="Arial"/>
          <w:color w:val="000000" w:themeColor="text1"/>
          <w:kern w:val="24"/>
          <w:sz w:val="24"/>
          <w:szCs w:val="24"/>
          <w:lang w:val="en-US"/>
        </w:rPr>
        <w:t>:</w:t>
      </w:r>
    </w:p>
    <w:tbl>
      <w:tblPr>
        <w:tblStyle w:val="TableGrid"/>
        <w:tblpPr w:leftFromText="180" w:rightFromText="180" w:vertAnchor="text" w:horzAnchor="margin" w:tblpXSpec="center" w:tblpY="150"/>
        <w:tblW w:w="0" w:type="auto"/>
        <w:tblLook w:val="04A0"/>
      </w:tblPr>
      <w:tblGrid>
        <w:gridCol w:w="3005"/>
        <w:gridCol w:w="3005"/>
        <w:gridCol w:w="3006"/>
      </w:tblGrid>
      <w:tr w:rsidR="000C236F" w:rsidRPr="00480283" w:rsidTr="009C14E2">
        <w:tc>
          <w:tcPr>
            <w:tcW w:w="3005" w:type="dxa"/>
            <w:shd w:val="clear" w:color="auto" w:fill="EEECE1" w:themeFill="background2"/>
          </w:tcPr>
          <w:p w:rsidR="000C236F" w:rsidRPr="00480283" w:rsidRDefault="000C236F" w:rsidP="009C14E2">
            <w:pPr>
              <w:rPr>
                <w:rFonts w:ascii="Arial" w:hAnsi="Arial" w:cs="Arial"/>
                <w:sz w:val="24"/>
                <w:szCs w:val="24"/>
              </w:rPr>
            </w:pPr>
            <w:proofErr w:type="spellStart"/>
            <w:r w:rsidRPr="00480283">
              <w:rPr>
                <w:rFonts w:ascii="Arial" w:hAnsi="Arial" w:cs="Arial"/>
                <w:sz w:val="24"/>
                <w:szCs w:val="24"/>
              </w:rPr>
              <w:t>Amaswazi</w:t>
            </w:r>
            <w:proofErr w:type="spellEnd"/>
            <w:r w:rsidRPr="00480283">
              <w:rPr>
                <w:rFonts w:ascii="Arial" w:hAnsi="Arial" w:cs="Arial"/>
                <w:sz w:val="24"/>
                <w:szCs w:val="24"/>
              </w:rPr>
              <w:t xml:space="preserve"> Site</w:t>
            </w:r>
          </w:p>
        </w:tc>
        <w:tc>
          <w:tcPr>
            <w:tcW w:w="3005" w:type="dxa"/>
            <w:shd w:val="clear" w:color="auto" w:fill="EEECE1" w:themeFill="background2"/>
          </w:tcPr>
          <w:p w:rsidR="000C236F" w:rsidRPr="00480283" w:rsidRDefault="000C236F" w:rsidP="009C14E2">
            <w:pPr>
              <w:rPr>
                <w:rFonts w:ascii="Arial" w:hAnsi="Arial" w:cs="Arial"/>
                <w:sz w:val="24"/>
                <w:szCs w:val="24"/>
              </w:rPr>
            </w:pPr>
            <w:proofErr w:type="spellStart"/>
            <w:r w:rsidRPr="00480283">
              <w:rPr>
                <w:rFonts w:ascii="Arial" w:hAnsi="Arial" w:cs="Arial"/>
                <w:sz w:val="24"/>
                <w:szCs w:val="24"/>
              </w:rPr>
              <w:t>Amangwane</w:t>
            </w:r>
            <w:proofErr w:type="spellEnd"/>
            <w:r w:rsidRPr="00480283">
              <w:rPr>
                <w:rFonts w:ascii="Arial" w:hAnsi="Arial" w:cs="Arial"/>
                <w:sz w:val="24"/>
                <w:szCs w:val="24"/>
              </w:rPr>
              <w:t xml:space="preserve"> site </w:t>
            </w:r>
          </w:p>
        </w:tc>
        <w:tc>
          <w:tcPr>
            <w:tcW w:w="3006" w:type="dxa"/>
            <w:shd w:val="clear" w:color="auto" w:fill="EEECE1" w:themeFill="background2"/>
          </w:tcPr>
          <w:p w:rsidR="000C236F" w:rsidRPr="00480283" w:rsidRDefault="000C236F" w:rsidP="009C14E2">
            <w:pPr>
              <w:rPr>
                <w:rFonts w:ascii="Arial" w:hAnsi="Arial" w:cs="Arial"/>
                <w:sz w:val="24"/>
                <w:szCs w:val="24"/>
              </w:rPr>
            </w:pPr>
            <w:proofErr w:type="spellStart"/>
            <w:r w:rsidRPr="00480283">
              <w:rPr>
                <w:rFonts w:ascii="Arial" w:hAnsi="Arial" w:cs="Arial"/>
                <w:sz w:val="24"/>
                <w:szCs w:val="24"/>
              </w:rPr>
              <w:t>Amazizi</w:t>
            </w:r>
            <w:proofErr w:type="spellEnd"/>
            <w:r w:rsidRPr="00480283">
              <w:rPr>
                <w:rFonts w:ascii="Arial" w:hAnsi="Arial" w:cs="Arial"/>
                <w:sz w:val="24"/>
                <w:szCs w:val="24"/>
              </w:rPr>
              <w:t xml:space="preserve"> site</w:t>
            </w:r>
          </w:p>
        </w:tc>
      </w:tr>
      <w:tr w:rsidR="000C236F" w:rsidRPr="00480283" w:rsidTr="009C14E2">
        <w:tc>
          <w:tcPr>
            <w:tcW w:w="3005" w:type="dxa"/>
          </w:tcPr>
          <w:p w:rsidR="000C236F" w:rsidRPr="00480283" w:rsidRDefault="000C236F" w:rsidP="009C14E2">
            <w:pPr>
              <w:rPr>
                <w:rFonts w:ascii="Arial" w:hAnsi="Arial" w:cs="Arial"/>
                <w:sz w:val="24"/>
                <w:szCs w:val="24"/>
              </w:rPr>
            </w:pPr>
            <w:r w:rsidRPr="00480283">
              <w:rPr>
                <w:rFonts w:ascii="Arial" w:hAnsi="Arial" w:cs="Arial"/>
                <w:sz w:val="24"/>
                <w:szCs w:val="24"/>
              </w:rPr>
              <w:t>Feb 2021</w:t>
            </w:r>
          </w:p>
        </w:tc>
        <w:tc>
          <w:tcPr>
            <w:tcW w:w="3005" w:type="dxa"/>
          </w:tcPr>
          <w:p w:rsidR="000C236F" w:rsidRPr="00480283" w:rsidRDefault="000C236F" w:rsidP="009C14E2">
            <w:pPr>
              <w:rPr>
                <w:rFonts w:ascii="Arial" w:hAnsi="Arial" w:cs="Arial"/>
                <w:sz w:val="24"/>
                <w:szCs w:val="24"/>
              </w:rPr>
            </w:pPr>
            <w:r w:rsidRPr="00480283">
              <w:rPr>
                <w:rFonts w:ascii="Arial" w:hAnsi="Arial" w:cs="Arial"/>
                <w:sz w:val="24"/>
                <w:szCs w:val="24"/>
              </w:rPr>
              <w:t>Feb 2021</w:t>
            </w:r>
          </w:p>
        </w:tc>
        <w:tc>
          <w:tcPr>
            <w:tcW w:w="3006" w:type="dxa"/>
          </w:tcPr>
          <w:p w:rsidR="000C236F" w:rsidRPr="00480283" w:rsidRDefault="000C236F" w:rsidP="009C14E2">
            <w:pPr>
              <w:rPr>
                <w:rFonts w:ascii="Arial" w:hAnsi="Arial" w:cs="Arial"/>
                <w:sz w:val="24"/>
                <w:szCs w:val="24"/>
              </w:rPr>
            </w:pPr>
            <w:r w:rsidRPr="00480283">
              <w:rPr>
                <w:rFonts w:ascii="Arial" w:hAnsi="Arial" w:cs="Arial"/>
                <w:sz w:val="24"/>
                <w:szCs w:val="24"/>
              </w:rPr>
              <w:t>Feb 2023</w:t>
            </w:r>
          </w:p>
        </w:tc>
      </w:tr>
    </w:tbl>
    <w:p w:rsidR="000C236F" w:rsidRDefault="000C236F" w:rsidP="000C236F">
      <w:pPr>
        <w:pStyle w:val="ListParagraph"/>
        <w:rPr>
          <w:rFonts w:eastAsia="MS PGothic" w:cstheme="minorHAnsi"/>
          <w:color w:val="000000" w:themeColor="text1"/>
          <w:kern w:val="24"/>
          <w:lang w:val="en-US"/>
        </w:rPr>
      </w:pPr>
    </w:p>
    <w:p w:rsidR="000C236F" w:rsidRDefault="000C236F" w:rsidP="000C236F">
      <w:pPr>
        <w:pStyle w:val="ListParagraph"/>
        <w:numPr>
          <w:ilvl w:val="0"/>
          <w:numId w:val="19"/>
        </w:numPr>
        <w:spacing w:after="0" w:line="240" w:lineRule="auto"/>
        <w:ind w:left="426" w:hanging="426"/>
        <w:rPr>
          <w:rFonts w:ascii="Arial" w:hAnsi="Arial" w:cs="Arial"/>
          <w:sz w:val="24"/>
          <w:szCs w:val="24"/>
        </w:rPr>
      </w:pPr>
      <w:r w:rsidRPr="00616CDC">
        <w:rPr>
          <w:rFonts w:ascii="Arial" w:eastAsia="MS PGothic" w:hAnsi="Arial" w:cs="Arial"/>
          <w:color w:val="000000" w:themeColor="text1"/>
          <w:kern w:val="24"/>
          <w:sz w:val="24"/>
          <w:szCs w:val="24"/>
          <w:lang w:val="en-US"/>
        </w:rPr>
        <w:t>Beneficiaries</w:t>
      </w:r>
      <w:r w:rsidRPr="00616CDC">
        <w:rPr>
          <w:rFonts w:ascii="Arial" w:hAnsi="Arial" w:cs="Arial"/>
          <w:sz w:val="24"/>
          <w:szCs w:val="24"/>
        </w:rPr>
        <w:t xml:space="preserve"> of the proceeds from the project at each of the three locations</w:t>
      </w:r>
      <w:r>
        <w:rPr>
          <w:rFonts w:ascii="Arial" w:hAnsi="Arial" w:cs="Arial"/>
          <w:sz w:val="24"/>
          <w:szCs w:val="24"/>
        </w:rPr>
        <w:t>:</w:t>
      </w:r>
    </w:p>
    <w:p w:rsidR="000C236F" w:rsidRPr="00616CDC" w:rsidRDefault="000C236F" w:rsidP="000C236F">
      <w:pPr>
        <w:pStyle w:val="ListParagraph"/>
        <w:spacing w:after="0" w:line="240" w:lineRule="auto"/>
        <w:rPr>
          <w:rFonts w:ascii="Arial" w:hAnsi="Arial" w:cs="Arial"/>
          <w:sz w:val="24"/>
          <w:szCs w:val="24"/>
        </w:rPr>
      </w:pPr>
    </w:p>
    <w:p w:rsidR="000C236F" w:rsidRPr="00616CDC" w:rsidRDefault="000C236F" w:rsidP="000C236F">
      <w:pPr>
        <w:pStyle w:val="ListParagraph"/>
        <w:numPr>
          <w:ilvl w:val="0"/>
          <w:numId w:val="17"/>
        </w:numPr>
        <w:spacing w:after="0" w:line="240" w:lineRule="auto"/>
        <w:ind w:left="709" w:hanging="425"/>
        <w:jc w:val="both"/>
        <w:rPr>
          <w:rFonts w:ascii="Arial" w:hAnsi="Arial" w:cs="Arial"/>
          <w:sz w:val="24"/>
          <w:szCs w:val="24"/>
        </w:rPr>
      </w:pPr>
      <w:r w:rsidRPr="00616CDC">
        <w:rPr>
          <w:rFonts w:ascii="Arial" w:hAnsi="Arial" w:cs="Arial"/>
          <w:sz w:val="24"/>
          <w:szCs w:val="24"/>
        </w:rPr>
        <w:t>The intended beneficiaries of proceeds from the grape enterprise are the nominated cooperatives per site that the project was implemented with and funds transferred to over the period of implementation. These are:</w:t>
      </w:r>
    </w:p>
    <w:p w:rsidR="000C236F" w:rsidRDefault="000C236F" w:rsidP="000C236F">
      <w:pPr>
        <w:pStyle w:val="ListParagraph"/>
        <w:numPr>
          <w:ilvl w:val="0"/>
          <w:numId w:val="18"/>
        </w:numPr>
        <w:spacing w:after="0" w:line="240" w:lineRule="auto"/>
        <w:ind w:left="1276" w:right="851" w:hanging="283"/>
        <w:jc w:val="both"/>
        <w:rPr>
          <w:rFonts w:ascii="Arial" w:hAnsi="Arial" w:cs="Arial"/>
          <w:sz w:val="24"/>
          <w:szCs w:val="24"/>
        </w:rPr>
      </w:pPr>
      <w:proofErr w:type="spellStart"/>
      <w:r w:rsidRPr="001F5E9A">
        <w:rPr>
          <w:rFonts w:ascii="Arial" w:hAnsi="Arial" w:cs="Arial"/>
          <w:sz w:val="24"/>
          <w:szCs w:val="24"/>
        </w:rPr>
        <w:t>Inkosi</w:t>
      </w:r>
      <w:proofErr w:type="spellEnd"/>
      <w:r w:rsidRPr="001F5E9A">
        <w:rPr>
          <w:rFonts w:ascii="Arial" w:hAnsi="Arial" w:cs="Arial"/>
          <w:sz w:val="24"/>
          <w:szCs w:val="24"/>
        </w:rPr>
        <w:t xml:space="preserve"> </w:t>
      </w:r>
      <w:proofErr w:type="spellStart"/>
      <w:r w:rsidRPr="001F5E9A">
        <w:rPr>
          <w:rFonts w:ascii="Arial" w:hAnsi="Arial" w:cs="Arial"/>
          <w:sz w:val="24"/>
          <w:szCs w:val="24"/>
        </w:rPr>
        <w:t>Mthethwa</w:t>
      </w:r>
      <w:proofErr w:type="spellEnd"/>
      <w:r w:rsidRPr="001F5E9A">
        <w:rPr>
          <w:rFonts w:ascii="Arial" w:hAnsi="Arial" w:cs="Arial"/>
          <w:sz w:val="24"/>
          <w:szCs w:val="24"/>
        </w:rPr>
        <w:t xml:space="preserve"> Cooperative for </w:t>
      </w:r>
      <w:proofErr w:type="spellStart"/>
      <w:r w:rsidRPr="001F5E9A">
        <w:rPr>
          <w:rFonts w:ascii="Arial" w:hAnsi="Arial" w:cs="Arial"/>
          <w:sz w:val="24"/>
          <w:szCs w:val="24"/>
        </w:rPr>
        <w:t>Amazizi</w:t>
      </w:r>
      <w:proofErr w:type="spellEnd"/>
      <w:r w:rsidRPr="001F5E9A">
        <w:rPr>
          <w:rFonts w:ascii="Arial" w:hAnsi="Arial" w:cs="Arial"/>
          <w:sz w:val="24"/>
          <w:szCs w:val="24"/>
        </w:rPr>
        <w:t xml:space="preserve"> Site;</w:t>
      </w:r>
    </w:p>
    <w:p w:rsidR="000C236F" w:rsidRDefault="000C236F" w:rsidP="000C236F">
      <w:pPr>
        <w:pStyle w:val="ListParagraph"/>
        <w:numPr>
          <w:ilvl w:val="0"/>
          <w:numId w:val="18"/>
        </w:numPr>
        <w:spacing w:after="0" w:line="240" w:lineRule="auto"/>
        <w:ind w:left="1276" w:right="851" w:hanging="283"/>
        <w:jc w:val="both"/>
        <w:rPr>
          <w:rFonts w:ascii="Arial" w:hAnsi="Arial" w:cs="Arial"/>
          <w:sz w:val="24"/>
          <w:szCs w:val="24"/>
        </w:rPr>
      </w:pPr>
      <w:proofErr w:type="spellStart"/>
      <w:r w:rsidRPr="001F5E9A">
        <w:rPr>
          <w:rFonts w:ascii="Arial" w:hAnsi="Arial" w:cs="Arial"/>
          <w:sz w:val="24"/>
          <w:szCs w:val="24"/>
        </w:rPr>
        <w:t>Amangwane</w:t>
      </w:r>
      <w:proofErr w:type="spellEnd"/>
      <w:r w:rsidRPr="001F5E9A">
        <w:rPr>
          <w:rFonts w:ascii="Arial" w:hAnsi="Arial" w:cs="Arial"/>
          <w:sz w:val="24"/>
          <w:szCs w:val="24"/>
        </w:rPr>
        <w:t xml:space="preserve"> Primary Cooperative for the </w:t>
      </w:r>
      <w:proofErr w:type="spellStart"/>
      <w:r w:rsidRPr="001F5E9A">
        <w:rPr>
          <w:rFonts w:ascii="Arial" w:hAnsi="Arial" w:cs="Arial"/>
          <w:sz w:val="24"/>
          <w:szCs w:val="24"/>
        </w:rPr>
        <w:t>Amangwane</w:t>
      </w:r>
      <w:proofErr w:type="spellEnd"/>
      <w:r w:rsidRPr="001F5E9A">
        <w:rPr>
          <w:rFonts w:ascii="Arial" w:hAnsi="Arial" w:cs="Arial"/>
          <w:sz w:val="24"/>
          <w:szCs w:val="24"/>
        </w:rPr>
        <w:t xml:space="preserve"> Site; and</w:t>
      </w:r>
    </w:p>
    <w:p w:rsidR="000C236F" w:rsidRPr="001F5E9A" w:rsidRDefault="000C236F" w:rsidP="000C236F">
      <w:pPr>
        <w:pStyle w:val="ListParagraph"/>
        <w:numPr>
          <w:ilvl w:val="0"/>
          <w:numId w:val="18"/>
        </w:numPr>
        <w:spacing w:after="0" w:line="240" w:lineRule="auto"/>
        <w:ind w:left="1276" w:right="851" w:hanging="283"/>
        <w:jc w:val="both"/>
        <w:rPr>
          <w:rFonts w:ascii="Arial" w:hAnsi="Arial" w:cs="Arial"/>
          <w:sz w:val="24"/>
          <w:szCs w:val="24"/>
        </w:rPr>
      </w:pPr>
      <w:proofErr w:type="spellStart"/>
      <w:r w:rsidRPr="001F5E9A">
        <w:rPr>
          <w:rFonts w:ascii="Arial" w:hAnsi="Arial" w:cs="Arial"/>
          <w:sz w:val="24"/>
          <w:szCs w:val="24"/>
        </w:rPr>
        <w:t>Madlangampisi</w:t>
      </w:r>
      <w:proofErr w:type="spellEnd"/>
      <w:r w:rsidRPr="001F5E9A">
        <w:rPr>
          <w:rFonts w:ascii="Arial" w:hAnsi="Arial" w:cs="Arial"/>
          <w:sz w:val="24"/>
          <w:szCs w:val="24"/>
        </w:rPr>
        <w:t xml:space="preserve"> Cooperative for the </w:t>
      </w:r>
      <w:proofErr w:type="spellStart"/>
      <w:r w:rsidRPr="001F5E9A">
        <w:rPr>
          <w:rFonts w:ascii="Arial" w:hAnsi="Arial" w:cs="Arial"/>
          <w:sz w:val="24"/>
          <w:szCs w:val="24"/>
        </w:rPr>
        <w:t>Amaswazi</w:t>
      </w:r>
      <w:proofErr w:type="spellEnd"/>
      <w:r w:rsidRPr="001F5E9A">
        <w:rPr>
          <w:rFonts w:ascii="Arial" w:hAnsi="Arial" w:cs="Arial"/>
          <w:sz w:val="24"/>
          <w:szCs w:val="24"/>
        </w:rPr>
        <w:t xml:space="preserve"> site.</w:t>
      </w:r>
    </w:p>
    <w:p w:rsidR="000C236F" w:rsidRDefault="000C236F" w:rsidP="000C236F">
      <w:pPr>
        <w:spacing w:after="0" w:line="240" w:lineRule="auto"/>
        <w:ind w:right="851"/>
        <w:contextualSpacing/>
        <w:jc w:val="both"/>
        <w:rPr>
          <w:rFonts w:ascii="Arial" w:hAnsi="Arial" w:cs="Arial"/>
          <w:sz w:val="24"/>
          <w:szCs w:val="24"/>
        </w:rPr>
      </w:pPr>
    </w:p>
    <w:p w:rsidR="000C236F" w:rsidRPr="00616CDC" w:rsidRDefault="000C236F" w:rsidP="000C236F">
      <w:pPr>
        <w:pStyle w:val="ListParagraph"/>
        <w:numPr>
          <w:ilvl w:val="0"/>
          <w:numId w:val="17"/>
        </w:numPr>
        <w:spacing w:after="0" w:line="240" w:lineRule="auto"/>
        <w:ind w:left="709" w:hanging="425"/>
        <w:jc w:val="both"/>
        <w:rPr>
          <w:rFonts w:ascii="Arial" w:hAnsi="Arial" w:cs="Arial"/>
          <w:sz w:val="24"/>
          <w:szCs w:val="24"/>
        </w:rPr>
      </w:pPr>
      <w:r w:rsidRPr="00616CDC">
        <w:rPr>
          <w:rFonts w:ascii="Arial" w:hAnsi="Arial" w:cs="Arial"/>
          <w:sz w:val="24"/>
          <w:szCs w:val="24"/>
        </w:rPr>
        <w:t>The employment opportunities created in each site and for the overall project can be considered a benefit for those who were employed over the period of project implementation. From a</w:t>
      </w:r>
      <w:r>
        <w:rPr>
          <w:rFonts w:ascii="Arial" w:hAnsi="Arial" w:cs="Arial"/>
          <w:sz w:val="24"/>
          <w:szCs w:val="24"/>
        </w:rPr>
        <w:t>n</w:t>
      </w:r>
      <w:r w:rsidRPr="00616CDC">
        <w:rPr>
          <w:rFonts w:ascii="Arial" w:hAnsi="Arial" w:cs="Arial"/>
          <w:sz w:val="24"/>
          <w:szCs w:val="24"/>
        </w:rPr>
        <w:t xml:space="preserve"> accumulated budget of R54</w:t>
      </w:r>
      <w:proofErr w:type="gramStart"/>
      <w:r w:rsidRPr="00616CDC">
        <w:rPr>
          <w:rFonts w:ascii="Arial" w:hAnsi="Arial" w:cs="Arial"/>
          <w:sz w:val="24"/>
          <w:szCs w:val="24"/>
        </w:rPr>
        <w:t>,9</w:t>
      </w:r>
      <w:proofErr w:type="gramEnd"/>
      <w:r w:rsidRPr="00616CDC">
        <w:rPr>
          <w:rFonts w:ascii="Arial" w:hAnsi="Arial" w:cs="Arial"/>
          <w:sz w:val="24"/>
          <w:szCs w:val="24"/>
        </w:rPr>
        <w:t xml:space="preserve"> million an estimated total of </w:t>
      </w:r>
      <w:r w:rsidRPr="00331713">
        <w:rPr>
          <w:rFonts w:ascii="Arial" w:hAnsi="Arial" w:cs="Arial"/>
          <w:sz w:val="24"/>
          <w:szCs w:val="24"/>
        </w:rPr>
        <w:t xml:space="preserve">R30.3 million </w:t>
      </w:r>
      <w:r w:rsidRPr="00616CDC">
        <w:rPr>
          <w:rFonts w:ascii="Arial" w:hAnsi="Arial" w:cs="Arial"/>
          <w:sz w:val="24"/>
          <w:szCs w:val="24"/>
        </w:rPr>
        <w:t xml:space="preserve">served to pay for labour and working capital. An estimated total of 203 employment opportunities of the amount over the years. All labour was compensated at </w:t>
      </w:r>
      <w:proofErr w:type="spellStart"/>
      <w:r w:rsidRPr="00616CDC">
        <w:rPr>
          <w:rFonts w:ascii="Arial" w:hAnsi="Arial" w:cs="Arial"/>
          <w:sz w:val="24"/>
          <w:szCs w:val="24"/>
        </w:rPr>
        <w:t>sectoral</w:t>
      </w:r>
      <w:proofErr w:type="spellEnd"/>
      <w:r w:rsidRPr="00616CDC">
        <w:rPr>
          <w:rFonts w:ascii="Arial" w:hAnsi="Arial" w:cs="Arial"/>
          <w:sz w:val="24"/>
          <w:szCs w:val="24"/>
        </w:rPr>
        <w:t xml:space="preserve"> determined rates per annum. These are not new jobs per annum but sustained opportunities per annum.</w:t>
      </w:r>
    </w:p>
    <w:p w:rsidR="000B7E81" w:rsidRDefault="000B7E81" w:rsidP="00CC38F1">
      <w:pPr>
        <w:pStyle w:val="NoSpacing"/>
        <w:tabs>
          <w:tab w:val="left" w:pos="142"/>
        </w:tabs>
        <w:jc w:val="both"/>
        <w:rPr>
          <w:rFonts w:ascii="Arial" w:hAnsi="Arial" w:cs="Arial"/>
          <w:bCs/>
          <w:sz w:val="24"/>
          <w:szCs w:val="24"/>
        </w:rPr>
      </w:pPr>
    </w:p>
    <w:tbl>
      <w:tblPr>
        <w:tblStyle w:val="TableGrid"/>
        <w:tblpPr w:leftFromText="180" w:rightFromText="180" w:vertAnchor="text" w:horzAnchor="margin" w:tblpXSpec="right" w:tblpY="174"/>
        <w:tblW w:w="9105" w:type="dxa"/>
        <w:tblLook w:val="04A0"/>
      </w:tblPr>
      <w:tblGrid>
        <w:gridCol w:w="1987"/>
        <w:gridCol w:w="2430"/>
        <w:gridCol w:w="2430"/>
        <w:gridCol w:w="2258"/>
      </w:tblGrid>
      <w:tr w:rsidR="000C236F" w:rsidRPr="00480283" w:rsidTr="000C236F">
        <w:tc>
          <w:tcPr>
            <w:tcW w:w="1987" w:type="dxa"/>
            <w:shd w:val="clear" w:color="auto" w:fill="F79646" w:themeFill="accent6"/>
          </w:tcPr>
          <w:p w:rsidR="000C236F" w:rsidRPr="00480283" w:rsidRDefault="000C236F" w:rsidP="000C236F">
            <w:pPr>
              <w:jc w:val="center"/>
              <w:rPr>
                <w:rFonts w:ascii="Arial" w:hAnsi="Arial" w:cs="Arial"/>
                <w:b/>
                <w:bCs/>
                <w:sz w:val="24"/>
                <w:szCs w:val="24"/>
              </w:rPr>
            </w:pPr>
            <w:r>
              <w:rPr>
                <w:rFonts w:ascii="Arial" w:hAnsi="Arial" w:cs="Arial"/>
                <w:b/>
                <w:bCs/>
                <w:sz w:val="24"/>
                <w:szCs w:val="24"/>
              </w:rPr>
              <w:t>Year</w:t>
            </w:r>
          </w:p>
        </w:tc>
        <w:tc>
          <w:tcPr>
            <w:tcW w:w="2430" w:type="dxa"/>
            <w:shd w:val="clear" w:color="auto" w:fill="F79646" w:themeFill="accent6"/>
          </w:tcPr>
          <w:p w:rsidR="000C236F" w:rsidRPr="00480283" w:rsidRDefault="000C236F" w:rsidP="000C236F">
            <w:pPr>
              <w:jc w:val="center"/>
              <w:rPr>
                <w:rFonts w:ascii="Arial" w:hAnsi="Arial" w:cs="Arial"/>
                <w:b/>
                <w:bCs/>
                <w:sz w:val="24"/>
                <w:szCs w:val="24"/>
              </w:rPr>
            </w:pPr>
            <w:proofErr w:type="spellStart"/>
            <w:r w:rsidRPr="00480283">
              <w:rPr>
                <w:rFonts w:ascii="Arial" w:hAnsi="Arial" w:cs="Arial"/>
                <w:b/>
                <w:bCs/>
                <w:sz w:val="24"/>
                <w:szCs w:val="24"/>
              </w:rPr>
              <w:t>Amaswazi</w:t>
            </w:r>
            <w:proofErr w:type="spellEnd"/>
            <w:r w:rsidRPr="00480283">
              <w:rPr>
                <w:rFonts w:ascii="Arial" w:hAnsi="Arial" w:cs="Arial"/>
                <w:b/>
                <w:bCs/>
                <w:sz w:val="24"/>
                <w:szCs w:val="24"/>
              </w:rPr>
              <w:t xml:space="preserve"> Site</w:t>
            </w:r>
          </w:p>
        </w:tc>
        <w:tc>
          <w:tcPr>
            <w:tcW w:w="2430" w:type="dxa"/>
            <w:shd w:val="clear" w:color="auto" w:fill="F79646" w:themeFill="accent6"/>
          </w:tcPr>
          <w:p w:rsidR="000C236F" w:rsidRPr="00480283" w:rsidRDefault="000C236F" w:rsidP="000C236F">
            <w:pPr>
              <w:jc w:val="center"/>
              <w:rPr>
                <w:rFonts w:ascii="Arial" w:hAnsi="Arial" w:cs="Arial"/>
                <w:b/>
                <w:bCs/>
                <w:sz w:val="24"/>
                <w:szCs w:val="24"/>
              </w:rPr>
            </w:pPr>
            <w:proofErr w:type="spellStart"/>
            <w:r w:rsidRPr="00480283">
              <w:rPr>
                <w:rFonts w:ascii="Arial" w:hAnsi="Arial" w:cs="Arial"/>
                <w:b/>
                <w:bCs/>
                <w:sz w:val="24"/>
                <w:szCs w:val="24"/>
              </w:rPr>
              <w:t>Amangwane</w:t>
            </w:r>
            <w:proofErr w:type="spellEnd"/>
            <w:r w:rsidRPr="00480283">
              <w:rPr>
                <w:rFonts w:ascii="Arial" w:hAnsi="Arial" w:cs="Arial"/>
                <w:b/>
                <w:bCs/>
                <w:sz w:val="24"/>
                <w:szCs w:val="24"/>
              </w:rPr>
              <w:t xml:space="preserve"> </w:t>
            </w:r>
            <w:r>
              <w:rPr>
                <w:rFonts w:ascii="Arial" w:hAnsi="Arial" w:cs="Arial"/>
                <w:b/>
                <w:bCs/>
                <w:sz w:val="24"/>
                <w:szCs w:val="24"/>
              </w:rPr>
              <w:t>S</w:t>
            </w:r>
            <w:r w:rsidRPr="00480283">
              <w:rPr>
                <w:rFonts w:ascii="Arial" w:hAnsi="Arial" w:cs="Arial"/>
                <w:b/>
                <w:bCs/>
                <w:sz w:val="24"/>
                <w:szCs w:val="24"/>
              </w:rPr>
              <w:t>ite</w:t>
            </w:r>
          </w:p>
        </w:tc>
        <w:tc>
          <w:tcPr>
            <w:tcW w:w="2258" w:type="dxa"/>
            <w:shd w:val="clear" w:color="auto" w:fill="F79646" w:themeFill="accent6"/>
          </w:tcPr>
          <w:p w:rsidR="000C236F" w:rsidRPr="00480283" w:rsidRDefault="000C236F" w:rsidP="000C236F">
            <w:pPr>
              <w:jc w:val="center"/>
              <w:rPr>
                <w:rFonts w:ascii="Arial" w:hAnsi="Arial" w:cs="Arial"/>
                <w:b/>
                <w:bCs/>
                <w:sz w:val="24"/>
                <w:szCs w:val="24"/>
              </w:rPr>
            </w:pPr>
            <w:proofErr w:type="spellStart"/>
            <w:r w:rsidRPr="00480283">
              <w:rPr>
                <w:rFonts w:ascii="Arial" w:hAnsi="Arial" w:cs="Arial"/>
                <w:b/>
                <w:bCs/>
                <w:sz w:val="24"/>
                <w:szCs w:val="24"/>
              </w:rPr>
              <w:t>Amazizi</w:t>
            </w:r>
            <w:proofErr w:type="spellEnd"/>
            <w:r w:rsidRPr="00480283">
              <w:rPr>
                <w:rFonts w:ascii="Arial" w:hAnsi="Arial" w:cs="Arial"/>
                <w:b/>
                <w:bCs/>
                <w:sz w:val="24"/>
                <w:szCs w:val="24"/>
              </w:rPr>
              <w:t xml:space="preserve"> </w:t>
            </w:r>
            <w:r>
              <w:rPr>
                <w:rFonts w:ascii="Arial" w:hAnsi="Arial" w:cs="Arial"/>
                <w:b/>
                <w:bCs/>
                <w:sz w:val="24"/>
                <w:szCs w:val="24"/>
              </w:rPr>
              <w:t>S</w:t>
            </w:r>
            <w:r w:rsidRPr="00480283">
              <w:rPr>
                <w:rFonts w:ascii="Arial" w:hAnsi="Arial" w:cs="Arial"/>
                <w:b/>
                <w:bCs/>
                <w:sz w:val="24"/>
                <w:szCs w:val="24"/>
              </w:rPr>
              <w:t>ite</w:t>
            </w:r>
          </w:p>
        </w:tc>
      </w:tr>
      <w:tr w:rsidR="000C236F" w:rsidRPr="00480283" w:rsidTr="000C236F">
        <w:tc>
          <w:tcPr>
            <w:tcW w:w="1987"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2015/16</w:t>
            </w:r>
          </w:p>
        </w:tc>
        <w:tc>
          <w:tcPr>
            <w:tcW w:w="2430"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65</w:t>
            </w:r>
          </w:p>
        </w:tc>
        <w:tc>
          <w:tcPr>
            <w:tcW w:w="2430"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73</w:t>
            </w:r>
          </w:p>
        </w:tc>
        <w:tc>
          <w:tcPr>
            <w:tcW w:w="2258"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0</w:t>
            </w:r>
          </w:p>
        </w:tc>
      </w:tr>
      <w:tr w:rsidR="000C236F" w:rsidRPr="00480283" w:rsidTr="000C236F">
        <w:tc>
          <w:tcPr>
            <w:tcW w:w="1987"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2016/17</w:t>
            </w:r>
          </w:p>
        </w:tc>
        <w:tc>
          <w:tcPr>
            <w:tcW w:w="2430"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30</w:t>
            </w:r>
          </w:p>
        </w:tc>
        <w:tc>
          <w:tcPr>
            <w:tcW w:w="2430"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35</w:t>
            </w:r>
          </w:p>
        </w:tc>
        <w:tc>
          <w:tcPr>
            <w:tcW w:w="2258"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0</w:t>
            </w:r>
          </w:p>
        </w:tc>
      </w:tr>
      <w:tr w:rsidR="000C236F" w:rsidRPr="00480283" w:rsidTr="000C236F">
        <w:tc>
          <w:tcPr>
            <w:tcW w:w="1987"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2017/18</w:t>
            </w:r>
          </w:p>
        </w:tc>
        <w:tc>
          <w:tcPr>
            <w:tcW w:w="2430"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30</w:t>
            </w:r>
          </w:p>
        </w:tc>
        <w:tc>
          <w:tcPr>
            <w:tcW w:w="2430"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30</w:t>
            </w:r>
          </w:p>
        </w:tc>
        <w:tc>
          <w:tcPr>
            <w:tcW w:w="2258"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60</w:t>
            </w:r>
          </w:p>
        </w:tc>
      </w:tr>
      <w:tr w:rsidR="000C236F" w:rsidRPr="00480283" w:rsidTr="000C236F">
        <w:tc>
          <w:tcPr>
            <w:tcW w:w="1987"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2019/20</w:t>
            </w:r>
          </w:p>
        </w:tc>
        <w:tc>
          <w:tcPr>
            <w:tcW w:w="2430"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30</w:t>
            </w:r>
          </w:p>
        </w:tc>
        <w:tc>
          <w:tcPr>
            <w:tcW w:w="2430"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30</w:t>
            </w:r>
          </w:p>
        </w:tc>
        <w:tc>
          <w:tcPr>
            <w:tcW w:w="2258"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35</w:t>
            </w:r>
          </w:p>
        </w:tc>
      </w:tr>
      <w:tr w:rsidR="000C236F" w:rsidRPr="00480283" w:rsidTr="000C236F">
        <w:tc>
          <w:tcPr>
            <w:tcW w:w="1987"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2020/21</w:t>
            </w:r>
          </w:p>
        </w:tc>
        <w:tc>
          <w:tcPr>
            <w:tcW w:w="2430"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30</w:t>
            </w:r>
          </w:p>
        </w:tc>
        <w:tc>
          <w:tcPr>
            <w:tcW w:w="2430"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30</w:t>
            </w:r>
          </w:p>
        </w:tc>
        <w:tc>
          <w:tcPr>
            <w:tcW w:w="2258"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37</w:t>
            </w:r>
          </w:p>
        </w:tc>
      </w:tr>
      <w:tr w:rsidR="000C236F" w:rsidRPr="00480283" w:rsidTr="000C236F">
        <w:tc>
          <w:tcPr>
            <w:tcW w:w="1987"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2021/22</w:t>
            </w:r>
          </w:p>
        </w:tc>
        <w:tc>
          <w:tcPr>
            <w:tcW w:w="2430"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16</w:t>
            </w:r>
          </w:p>
        </w:tc>
        <w:tc>
          <w:tcPr>
            <w:tcW w:w="2430"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26</w:t>
            </w:r>
          </w:p>
        </w:tc>
        <w:tc>
          <w:tcPr>
            <w:tcW w:w="2258" w:type="dxa"/>
          </w:tcPr>
          <w:p w:rsidR="000C236F" w:rsidRPr="00480283" w:rsidRDefault="000C236F" w:rsidP="000C236F">
            <w:pPr>
              <w:jc w:val="center"/>
              <w:rPr>
                <w:rFonts w:ascii="Arial" w:hAnsi="Arial" w:cs="Arial"/>
                <w:sz w:val="24"/>
                <w:szCs w:val="24"/>
              </w:rPr>
            </w:pPr>
            <w:r w:rsidRPr="00480283">
              <w:rPr>
                <w:rFonts w:ascii="Arial" w:hAnsi="Arial" w:cs="Arial"/>
                <w:sz w:val="24"/>
                <w:szCs w:val="24"/>
              </w:rPr>
              <w:t>12</w:t>
            </w:r>
          </w:p>
        </w:tc>
      </w:tr>
    </w:tbl>
    <w:p w:rsidR="000C236F" w:rsidRPr="0029025E" w:rsidRDefault="000C236F" w:rsidP="00CC38F1">
      <w:pPr>
        <w:pStyle w:val="NoSpacing"/>
        <w:tabs>
          <w:tab w:val="left" w:pos="142"/>
        </w:tabs>
        <w:jc w:val="both"/>
        <w:rPr>
          <w:rFonts w:ascii="Arial" w:hAnsi="Arial" w:cs="Arial"/>
          <w:bCs/>
          <w:sz w:val="24"/>
          <w:szCs w:val="24"/>
        </w:rPr>
      </w:pPr>
      <w:r>
        <w:rPr>
          <w:rFonts w:ascii="Arial" w:hAnsi="Arial" w:cs="Arial"/>
          <w:bCs/>
          <w:sz w:val="24"/>
          <w:szCs w:val="24"/>
        </w:rPr>
        <w:tab/>
      </w:r>
    </w:p>
    <w:p w:rsidR="000C236F" w:rsidRPr="0029025E" w:rsidRDefault="000C236F" w:rsidP="00CC38F1">
      <w:pPr>
        <w:pStyle w:val="NoSpacing"/>
        <w:tabs>
          <w:tab w:val="left" w:pos="142"/>
        </w:tabs>
        <w:jc w:val="both"/>
        <w:rPr>
          <w:rFonts w:ascii="Arial" w:hAnsi="Arial" w:cs="Arial"/>
          <w:bCs/>
          <w:sz w:val="24"/>
          <w:szCs w:val="24"/>
        </w:rPr>
      </w:pPr>
    </w:p>
    <w:sectPr w:rsidR="000C236F" w:rsidRPr="0029025E" w:rsidSect="00A47DAB">
      <w:pgSz w:w="11906" w:h="16838"/>
      <w:pgMar w:top="993" w:right="1274"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30C" w:rsidRDefault="00D2630C" w:rsidP="00523628">
      <w:pPr>
        <w:spacing w:after="0" w:line="240" w:lineRule="auto"/>
      </w:pPr>
      <w:r>
        <w:separator/>
      </w:r>
    </w:p>
  </w:endnote>
  <w:endnote w:type="continuationSeparator" w:id="0">
    <w:p w:rsidR="00D2630C" w:rsidRDefault="00D2630C"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30C" w:rsidRDefault="00D2630C" w:rsidP="00523628">
      <w:pPr>
        <w:spacing w:after="0" w:line="240" w:lineRule="auto"/>
      </w:pPr>
      <w:r>
        <w:separator/>
      </w:r>
    </w:p>
  </w:footnote>
  <w:footnote w:type="continuationSeparator" w:id="0">
    <w:p w:rsidR="00D2630C" w:rsidRDefault="00D2630C"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5F7D15"/>
    <w:multiLevelType w:val="hybridMultilevel"/>
    <w:tmpl w:val="A6326E9E"/>
    <w:lvl w:ilvl="0" w:tplc="E0968F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60E1BD5"/>
    <w:multiLevelType w:val="hybridMultilevel"/>
    <w:tmpl w:val="ECBEDC00"/>
    <w:lvl w:ilvl="0" w:tplc="5FF6FAF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C335C1B"/>
    <w:multiLevelType w:val="hybridMultilevel"/>
    <w:tmpl w:val="AEB2505E"/>
    <w:lvl w:ilvl="0" w:tplc="400C65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F17495"/>
    <w:multiLevelType w:val="hybridMultilevel"/>
    <w:tmpl w:val="D88ADE90"/>
    <w:lvl w:ilvl="0" w:tplc="10BAF620">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C9535DB"/>
    <w:multiLevelType w:val="hybridMultilevel"/>
    <w:tmpl w:val="BCAA40CE"/>
    <w:lvl w:ilvl="0" w:tplc="139C8E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51A61F24"/>
    <w:multiLevelType w:val="hybridMultilevel"/>
    <w:tmpl w:val="A8CE5394"/>
    <w:lvl w:ilvl="0" w:tplc="8C52C3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5A3B4971"/>
    <w:multiLevelType w:val="hybridMultilevel"/>
    <w:tmpl w:val="6FCC5C62"/>
    <w:lvl w:ilvl="0" w:tplc="5F92D9C8">
      <w:numFmt w:val="bullet"/>
      <w:lvlText w:val="-"/>
      <w:lvlJc w:val="left"/>
      <w:pPr>
        <w:ind w:left="1494" w:hanging="360"/>
      </w:pPr>
      <w:rPr>
        <w:rFonts w:ascii="Arial" w:eastAsiaTheme="minorHAnsi"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16">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731A079E"/>
    <w:multiLevelType w:val="hybridMultilevel"/>
    <w:tmpl w:val="FD9604AC"/>
    <w:lvl w:ilvl="0" w:tplc="D1FAF9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603159E"/>
    <w:multiLevelType w:val="hybridMultilevel"/>
    <w:tmpl w:val="0D6E84D2"/>
    <w:lvl w:ilvl="0" w:tplc="B0AA1BF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0"/>
  </w:num>
  <w:num w:numId="3">
    <w:abstractNumId w:val="3"/>
  </w:num>
  <w:num w:numId="4">
    <w:abstractNumId w:val="9"/>
  </w:num>
  <w:num w:numId="5">
    <w:abstractNumId w:val="16"/>
  </w:num>
  <w:num w:numId="6">
    <w:abstractNumId w:val="14"/>
  </w:num>
  <w:num w:numId="7">
    <w:abstractNumId w:val="12"/>
  </w:num>
  <w:num w:numId="8">
    <w:abstractNumId w:val="1"/>
  </w:num>
  <w:num w:numId="9">
    <w:abstractNumId w:val="2"/>
  </w:num>
  <w:num w:numId="10">
    <w:abstractNumId w:val="5"/>
  </w:num>
  <w:num w:numId="11">
    <w:abstractNumId w:val="18"/>
  </w:num>
  <w:num w:numId="12">
    <w:abstractNumId w:val="4"/>
  </w:num>
  <w:num w:numId="13">
    <w:abstractNumId w:val="13"/>
  </w:num>
  <w:num w:numId="14">
    <w:abstractNumId w:val="17"/>
  </w:num>
  <w:num w:numId="15">
    <w:abstractNumId w:val="6"/>
  </w:num>
  <w:num w:numId="16">
    <w:abstractNumId w:val="11"/>
  </w:num>
  <w:num w:numId="17">
    <w:abstractNumId w:val="7"/>
  </w:num>
  <w:num w:numId="18">
    <w:abstractNumId w:val="15"/>
  </w:num>
  <w:num w:numId="19">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4681"/>
    <w:rsid w:val="00005B4C"/>
    <w:rsid w:val="00010DF9"/>
    <w:rsid w:val="000126A4"/>
    <w:rsid w:val="00030CD2"/>
    <w:rsid w:val="000316E6"/>
    <w:rsid w:val="00031BA9"/>
    <w:rsid w:val="00032651"/>
    <w:rsid w:val="000368F2"/>
    <w:rsid w:val="00055E7D"/>
    <w:rsid w:val="0006729B"/>
    <w:rsid w:val="000768E6"/>
    <w:rsid w:val="00076CD1"/>
    <w:rsid w:val="00083A63"/>
    <w:rsid w:val="00092494"/>
    <w:rsid w:val="0009330F"/>
    <w:rsid w:val="000950D1"/>
    <w:rsid w:val="000A0232"/>
    <w:rsid w:val="000A3D83"/>
    <w:rsid w:val="000A7018"/>
    <w:rsid w:val="000B07E8"/>
    <w:rsid w:val="000B09DE"/>
    <w:rsid w:val="000B0A91"/>
    <w:rsid w:val="000B57DE"/>
    <w:rsid w:val="000B7E81"/>
    <w:rsid w:val="000C00FD"/>
    <w:rsid w:val="000C236F"/>
    <w:rsid w:val="000C4AD5"/>
    <w:rsid w:val="000C4C13"/>
    <w:rsid w:val="000E1870"/>
    <w:rsid w:val="000F0921"/>
    <w:rsid w:val="00101158"/>
    <w:rsid w:val="00112595"/>
    <w:rsid w:val="00113CF8"/>
    <w:rsid w:val="001168CA"/>
    <w:rsid w:val="00117A37"/>
    <w:rsid w:val="00122668"/>
    <w:rsid w:val="001304CF"/>
    <w:rsid w:val="00137772"/>
    <w:rsid w:val="00141744"/>
    <w:rsid w:val="00143147"/>
    <w:rsid w:val="0015243C"/>
    <w:rsid w:val="001527D9"/>
    <w:rsid w:val="00153495"/>
    <w:rsid w:val="00154941"/>
    <w:rsid w:val="001653A5"/>
    <w:rsid w:val="00167BF0"/>
    <w:rsid w:val="00173910"/>
    <w:rsid w:val="00175906"/>
    <w:rsid w:val="0017726F"/>
    <w:rsid w:val="001B1FDD"/>
    <w:rsid w:val="001B7997"/>
    <w:rsid w:val="001C0951"/>
    <w:rsid w:val="001D3245"/>
    <w:rsid w:val="001D3373"/>
    <w:rsid w:val="001D76F9"/>
    <w:rsid w:val="001E1CEE"/>
    <w:rsid w:val="001E2C91"/>
    <w:rsid w:val="001E4A1A"/>
    <w:rsid w:val="001E7DD3"/>
    <w:rsid w:val="001F4174"/>
    <w:rsid w:val="001F5771"/>
    <w:rsid w:val="002146A3"/>
    <w:rsid w:val="0021572E"/>
    <w:rsid w:val="002241BE"/>
    <w:rsid w:val="0022655D"/>
    <w:rsid w:val="002355A7"/>
    <w:rsid w:val="00252246"/>
    <w:rsid w:val="002676E4"/>
    <w:rsid w:val="00272107"/>
    <w:rsid w:val="00280CDD"/>
    <w:rsid w:val="0029025E"/>
    <w:rsid w:val="00290E28"/>
    <w:rsid w:val="00292D53"/>
    <w:rsid w:val="00297E5F"/>
    <w:rsid w:val="002A00D0"/>
    <w:rsid w:val="002B3185"/>
    <w:rsid w:val="002C5DC3"/>
    <w:rsid w:val="002D7DCF"/>
    <w:rsid w:val="002F2A5B"/>
    <w:rsid w:val="002F31C6"/>
    <w:rsid w:val="0031187C"/>
    <w:rsid w:val="003121C9"/>
    <w:rsid w:val="003143D9"/>
    <w:rsid w:val="003216AC"/>
    <w:rsid w:val="003409CC"/>
    <w:rsid w:val="0034601D"/>
    <w:rsid w:val="003469AF"/>
    <w:rsid w:val="00346DCF"/>
    <w:rsid w:val="00347028"/>
    <w:rsid w:val="003604A7"/>
    <w:rsid w:val="00360917"/>
    <w:rsid w:val="0037725D"/>
    <w:rsid w:val="00381D44"/>
    <w:rsid w:val="00385406"/>
    <w:rsid w:val="003867A6"/>
    <w:rsid w:val="00393ED4"/>
    <w:rsid w:val="003951AC"/>
    <w:rsid w:val="003A0A36"/>
    <w:rsid w:val="003A1F7A"/>
    <w:rsid w:val="003A3A32"/>
    <w:rsid w:val="003C11E4"/>
    <w:rsid w:val="003D1330"/>
    <w:rsid w:val="003D548B"/>
    <w:rsid w:val="003E310F"/>
    <w:rsid w:val="003E6D11"/>
    <w:rsid w:val="003F27D2"/>
    <w:rsid w:val="004031A4"/>
    <w:rsid w:val="004034CA"/>
    <w:rsid w:val="00410A6E"/>
    <w:rsid w:val="00412A28"/>
    <w:rsid w:val="00416746"/>
    <w:rsid w:val="00420BA1"/>
    <w:rsid w:val="004236B2"/>
    <w:rsid w:val="00424059"/>
    <w:rsid w:val="00424ACB"/>
    <w:rsid w:val="0042523B"/>
    <w:rsid w:val="00427162"/>
    <w:rsid w:val="00431D0C"/>
    <w:rsid w:val="00431D20"/>
    <w:rsid w:val="004335E4"/>
    <w:rsid w:val="0044241E"/>
    <w:rsid w:val="0044635B"/>
    <w:rsid w:val="0044699A"/>
    <w:rsid w:val="004502CE"/>
    <w:rsid w:val="004521E7"/>
    <w:rsid w:val="00456125"/>
    <w:rsid w:val="0046626B"/>
    <w:rsid w:val="00473A47"/>
    <w:rsid w:val="00475929"/>
    <w:rsid w:val="004835D2"/>
    <w:rsid w:val="00485314"/>
    <w:rsid w:val="004877BD"/>
    <w:rsid w:val="004A38A0"/>
    <w:rsid w:val="004A6DEA"/>
    <w:rsid w:val="004B23D6"/>
    <w:rsid w:val="004B6CE7"/>
    <w:rsid w:val="004C2EBF"/>
    <w:rsid w:val="004C4BDE"/>
    <w:rsid w:val="004C5DCF"/>
    <w:rsid w:val="004C721E"/>
    <w:rsid w:val="004D7E74"/>
    <w:rsid w:val="004F25D4"/>
    <w:rsid w:val="004F33BF"/>
    <w:rsid w:val="004F452F"/>
    <w:rsid w:val="004F4F02"/>
    <w:rsid w:val="005057D6"/>
    <w:rsid w:val="00511BE9"/>
    <w:rsid w:val="00512497"/>
    <w:rsid w:val="00523628"/>
    <w:rsid w:val="005303A9"/>
    <w:rsid w:val="00535412"/>
    <w:rsid w:val="00554B5D"/>
    <w:rsid w:val="00556504"/>
    <w:rsid w:val="0056490D"/>
    <w:rsid w:val="00567BDA"/>
    <w:rsid w:val="0058378C"/>
    <w:rsid w:val="00591726"/>
    <w:rsid w:val="00593B26"/>
    <w:rsid w:val="005A6CE2"/>
    <w:rsid w:val="005B0567"/>
    <w:rsid w:val="005B1644"/>
    <w:rsid w:val="005C5A0A"/>
    <w:rsid w:val="005C6330"/>
    <w:rsid w:val="005C7255"/>
    <w:rsid w:val="005C7CAD"/>
    <w:rsid w:val="005D29E0"/>
    <w:rsid w:val="005D6E12"/>
    <w:rsid w:val="005F30F3"/>
    <w:rsid w:val="0060380D"/>
    <w:rsid w:val="0060571F"/>
    <w:rsid w:val="006102B9"/>
    <w:rsid w:val="00612F05"/>
    <w:rsid w:val="00616333"/>
    <w:rsid w:val="0062079E"/>
    <w:rsid w:val="00631065"/>
    <w:rsid w:val="00631E49"/>
    <w:rsid w:val="0063216C"/>
    <w:rsid w:val="00632EBD"/>
    <w:rsid w:val="006362A0"/>
    <w:rsid w:val="00646471"/>
    <w:rsid w:val="00652A80"/>
    <w:rsid w:val="00661A1E"/>
    <w:rsid w:val="00665264"/>
    <w:rsid w:val="00667C44"/>
    <w:rsid w:val="00667CFA"/>
    <w:rsid w:val="00677FBF"/>
    <w:rsid w:val="00680DD7"/>
    <w:rsid w:val="006869DE"/>
    <w:rsid w:val="00687C52"/>
    <w:rsid w:val="00695C3D"/>
    <w:rsid w:val="00697072"/>
    <w:rsid w:val="006A0159"/>
    <w:rsid w:val="006A2F95"/>
    <w:rsid w:val="006B1C73"/>
    <w:rsid w:val="006B2D09"/>
    <w:rsid w:val="006B47E2"/>
    <w:rsid w:val="006C0FDA"/>
    <w:rsid w:val="006C2653"/>
    <w:rsid w:val="006D14DB"/>
    <w:rsid w:val="006D28DF"/>
    <w:rsid w:val="006D413B"/>
    <w:rsid w:val="006D49DA"/>
    <w:rsid w:val="006E4AE6"/>
    <w:rsid w:val="006F07E2"/>
    <w:rsid w:val="006F2B6D"/>
    <w:rsid w:val="006F44A2"/>
    <w:rsid w:val="006F5F37"/>
    <w:rsid w:val="0070540A"/>
    <w:rsid w:val="00710414"/>
    <w:rsid w:val="00715981"/>
    <w:rsid w:val="00726E7F"/>
    <w:rsid w:val="00730EBE"/>
    <w:rsid w:val="007457D6"/>
    <w:rsid w:val="00751CFE"/>
    <w:rsid w:val="00765FB4"/>
    <w:rsid w:val="007A557F"/>
    <w:rsid w:val="007C43AC"/>
    <w:rsid w:val="007C5DF5"/>
    <w:rsid w:val="007E51A6"/>
    <w:rsid w:val="007E626A"/>
    <w:rsid w:val="007F058C"/>
    <w:rsid w:val="007F7664"/>
    <w:rsid w:val="007F7926"/>
    <w:rsid w:val="008006F8"/>
    <w:rsid w:val="0080321D"/>
    <w:rsid w:val="008058C7"/>
    <w:rsid w:val="0080788F"/>
    <w:rsid w:val="00807D64"/>
    <w:rsid w:val="00810041"/>
    <w:rsid w:val="0081344F"/>
    <w:rsid w:val="00815502"/>
    <w:rsid w:val="00820FBB"/>
    <w:rsid w:val="0082253A"/>
    <w:rsid w:val="00827468"/>
    <w:rsid w:val="00827768"/>
    <w:rsid w:val="008317A9"/>
    <w:rsid w:val="008328A6"/>
    <w:rsid w:val="00836399"/>
    <w:rsid w:val="00850C74"/>
    <w:rsid w:val="00854733"/>
    <w:rsid w:val="00877601"/>
    <w:rsid w:val="00877B3F"/>
    <w:rsid w:val="00877FFE"/>
    <w:rsid w:val="00890974"/>
    <w:rsid w:val="008966A1"/>
    <w:rsid w:val="008A2C9C"/>
    <w:rsid w:val="008A4FB7"/>
    <w:rsid w:val="008A737E"/>
    <w:rsid w:val="008B4F52"/>
    <w:rsid w:val="008B5050"/>
    <w:rsid w:val="008D1ABE"/>
    <w:rsid w:val="008D2F2D"/>
    <w:rsid w:val="008D3AF8"/>
    <w:rsid w:val="008D406E"/>
    <w:rsid w:val="008E3464"/>
    <w:rsid w:val="008E686A"/>
    <w:rsid w:val="008F1E1B"/>
    <w:rsid w:val="008F22DD"/>
    <w:rsid w:val="008F3012"/>
    <w:rsid w:val="008F7745"/>
    <w:rsid w:val="00901E7D"/>
    <w:rsid w:val="00902BA5"/>
    <w:rsid w:val="009078FB"/>
    <w:rsid w:val="00907CC6"/>
    <w:rsid w:val="009121A3"/>
    <w:rsid w:val="00917A71"/>
    <w:rsid w:val="00924313"/>
    <w:rsid w:val="0092463C"/>
    <w:rsid w:val="00933828"/>
    <w:rsid w:val="00933D88"/>
    <w:rsid w:val="00936EEC"/>
    <w:rsid w:val="009457EF"/>
    <w:rsid w:val="0094588B"/>
    <w:rsid w:val="00956AE7"/>
    <w:rsid w:val="009621BB"/>
    <w:rsid w:val="00972BCD"/>
    <w:rsid w:val="0097678F"/>
    <w:rsid w:val="00976DDC"/>
    <w:rsid w:val="009823D6"/>
    <w:rsid w:val="0098693A"/>
    <w:rsid w:val="00995E51"/>
    <w:rsid w:val="009961DA"/>
    <w:rsid w:val="009B00AA"/>
    <w:rsid w:val="009C1DC2"/>
    <w:rsid w:val="009C2402"/>
    <w:rsid w:val="009D5720"/>
    <w:rsid w:val="009E7F7A"/>
    <w:rsid w:val="009F0324"/>
    <w:rsid w:val="009F19E5"/>
    <w:rsid w:val="009F69BF"/>
    <w:rsid w:val="00A061B1"/>
    <w:rsid w:val="00A11407"/>
    <w:rsid w:val="00A11E1B"/>
    <w:rsid w:val="00A12546"/>
    <w:rsid w:val="00A170D1"/>
    <w:rsid w:val="00A47CFD"/>
    <w:rsid w:val="00A47DAB"/>
    <w:rsid w:val="00A5099E"/>
    <w:rsid w:val="00A540A2"/>
    <w:rsid w:val="00A5760D"/>
    <w:rsid w:val="00A67622"/>
    <w:rsid w:val="00A757DA"/>
    <w:rsid w:val="00A811CD"/>
    <w:rsid w:val="00A87D2F"/>
    <w:rsid w:val="00AA440F"/>
    <w:rsid w:val="00AA7F90"/>
    <w:rsid w:val="00AB204B"/>
    <w:rsid w:val="00AC01E8"/>
    <w:rsid w:val="00AC0777"/>
    <w:rsid w:val="00AC0D7E"/>
    <w:rsid w:val="00AD68C7"/>
    <w:rsid w:val="00AE3B9A"/>
    <w:rsid w:val="00AF5D3E"/>
    <w:rsid w:val="00AF6C6E"/>
    <w:rsid w:val="00B119D1"/>
    <w:rsid w:val="00B11F00"/>
    <w:rsid w:val="00B125DB"/>
    <w:rsid w:val="00B23562"/>
    <w:rsid w:val="00B24E52"/>
    <w:rsid w:val="00B27A1B"/>
    <w:rsid w:val="00B3043A"/>
    <w:rsid w:val="00B35E24"/>
    <w:rsid w:val="00B719CA"/>
    <w:rsid w:val="00B71E7C"/>
    <w:rsid w:val="00B72514"/>
    <w:rsid w:val="00B768C3"/>
    <w:rsid w:val="00B81AD0"/>
    <w:rsid w:val="00B8633E"/>
    <w:rsid w:val="00B8650F"/>
    <w:rsid w:val="00B957D7"/>
    <w:rsid w:val="00B97E5C"/>
    <w:rsid w:val="00BB0024"/>
    <w:rsid w:val="00BB2068"/>
    <w:rsid w:val="00BB2FDE"/>
    <w:rsid w:val="00BC2F11"/>
    <w:rsid w:val="00BC55EF"/>
    <w:rsid w:val="00C02862"/>
    <w:rsid w:val="00C06BBA"/>
    <w:rsid w:val="00C1208F"/>
    <w:rsid w:val="00C120FE"/>
    <w:rsid w:val="00C123AE"/>
    <w:rsid w:val="00C14953"/>
    <w:rsid w:val="00C358F6"/>
    <w:rsid w:val="00C366DC"/>
    <w:rsid w:val="00C47238"/>
    <w:rsid w:val="00C72A57"/>
    <w:rsid w:val="00C773D2"/>
    <w:rsid w:val="00C82E4D"/>
    <w:rsid w:val="00C83915"/>
    <w:rsid w:val="00C94A47"/>
    <w:rsid w:val="00C94B41"/>
    <w:rsid w:val="00CA1537"/>
    <w:rsid w:val="00CA3FC5"/>
    <w:rsid w:val="00CA5B30"/>
    <w:rsid w:val="00CA73BE"/>
    <w:rsid w:val="00CB0BEC"/>
    <w:rsid w:val="00CB4052"/>
    <w:rsid w:val="00CC11F8"/>
    <w:rsid w:val="00CC38F1"/>
    <w:rsid w:val="00CC46D4"/>
    <w:rsid w:val="00CE037B"/>
    <w:rsid w:val="00CE5507"/>
    <w:rsid w:val="00CE70ED"/>
    <w:rsid w:val="00CF0BA2"/>
    <w:rsid w:val="00CF7215"/>
    <w:rsid w:val="00D0368D"/>
    <w:rsid w:val="00D03AAF"/>
    <w:rsid w:val="00D17A5F"/>
    <w:rsid w:val="00D214D5"/>
    <w:rsid w:val="00D2630C"/>
    <w:rsid w:val="00D35094"/>
    <w:rsid w:val="00D4758D"/>
    <w:rsid w:val="00D66976"/>
    <w:rsid w:val="00D67FFE"/>
    <w:rsid w:val="00D74285"/>
    <w:rsid w:val="00D760A8"/>
    <w:rsid w:val="00D767A4"/>
    <w:rsid w:val="00D832FD"/>
    <w:rsid w:val="00D850B2"/>
    <w:rsid w:val="00D86E2C"/>
    <w:rsid w:val="00D87A79"/>
    <w:rsid w:val="00D97EFF"/>
    <w:rsid w:val="00DC25CC"/>
    <w:rsid w:val="00DC4132"/>
    <w:rsid w:val="00DC48AF"/>
    <w:rsid w:val="00DC5F77"/>
    <w:rsid w:val="00DD0909"/>
    <w:rsid w:val="00DD3420"/>
    <w:rsid w:val="00DD380D"/>
    <w:rsid w:val="00DD5CF8"/>
    <w:rsid w:val="00DE3398"/>
    <w:rsid w:val="00DE4549"/>
    <w:rsid w:val="00DE75DA"/>
    <w:rsid w:val="00DF08C3"/>
    <w:rsid w:val="00DF4FF1"/>
    <w:rsid w:val="00DF79A4"/>
    <w:rsid w:val="00E00592"/>
    <w:rsid w:val="00E0338F"/>
    <w:rsid w:val="00E054BC"/>
    <w:rsid w:val="00E129D5"/>
    <w:rsid w:val="00E1432C"/>
    <w:rsid w:val="00E159FD"/>
    <w:rsid w:val="00E36039"/>
    <w:rsid w:val="00E3774C"/>
    <w:rsid w:val="00E4020A"/>
    <w:rsid w:val="00E42211"/>
    <w:rsid w:val="00E433A8"/>
    <w:rsid w:val="00E459F0"/>
    <w:rsid w:val="00E55957"/>
    <w:rsid w:val="00E648A4"/>
    <w:rsid w:val="00E82455"/>
    <w:rsid w:val="00E82E4A"/>
    <w:rsid w:val="00E938A7"/>
    <w:rsid w:val="00E94873"/>
    <w:rsid w:val="00E94E96"/>
    <w:rsid w:val="00E96F22"/>
    <w:rsid w:val="00EB298B"/>
    <w:rsid w:val="00EC6216"/>
    <w:rsid w:val="00EF1D88"/>
    <w:rsid w:val="00EF2563"/>
    <w:rsid w:val="00EF468C"/>
    <w:rsid w:val="00EF4DD8"/>
    <w:rsid w:val="00F02A67"/>
    <w:rsid w:val="00F10306"/>
    <w:rsid w:val="00F24EA3"/>
    <w:rsid w:val="00F26E6C"/>
    <w:rsid w:val="00F30496"/>
    <w:rsid w:val="00F33DE3"/>
    <w:rsid w:val="00F41D98"/>
    <w:rsid w:val="00F448C5"/>
    <w:rsid w:val="00F515CF"/>
    <w:rsid w:val="00F6615B"/>
    <w:rsid w:val="00F8320C"/>
    <w:rsid w:val="00F832DB"/>
    <w:rsid w:val="00F83BBF"/>
    <w:rsid w:val="00F87BF1"/>
    <w:rsid w:val="00F93666"/>
    <w:rsid w:val="00F95B5C"/>
    <w:rsid w:val="00F973DE"/>
    <w:rsid w:val="00F977D1"/>
    <w:rsid w:val="00FA1BBD"/>
    <w:rsid w:val="00FA2B35"/>
    <w:rsid w:val="00FA4A7B"/>
    <w:rsid w:val="00FA4F67"/>
    <w:rsid w:val="00FA5553"/>
    <w:rsid w:val="00FB08ED"/>
    <w:rsid w:val="00FB0C30"/>
    <w:rsid w:val="00FB3358"/>
    <w:rsid w:val="00FC54FF"/>
    <w:rsid w:val="00FC653F"/>
    <w:rsid w:val="00FD068D"/>
    <w:rsid w:val="00FD7F03"/>
    <w:rsid w:val="00FE1A3F"/>
    <w:rsid w:val="00FE21FB"/>
    <w:rsid w:val="00FF1348"/>
    <w:rsid w:val="00FF7E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customStyle="1" w:styleId="xmsonormal">
    <w:name w:val="x_msonormal"/>
    <w:basedOn w:val="Normal"/>
    <w:uiPriority w:val="99"/>
    <w:rsid w:val="0015349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gkelc">
    <w:name w:val="hgkelc"/>
    <w:basedOn w:val="DefaultParagraphFont"/>
    <w:rsid w:val="00E459F0"/>
  </w:style>
  <w:style w:type="table" w:styleId="TableGrid">
    <w:name w:val="Table Grid"/>
    <w:basedOn w:val="TableNormal"/>
    <w:uiPriority w:val="39"/>
    <w:rsid w:val="000C2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D005A-4BE3-47BD-819C-52AA5B04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1873.	Mr R A Lees (DA) to ask the Minister of Agriculture, Land Reform and Rural</vt:lpstr>
      <vt:lpstr/>
      <vt:lpstr>With reference to the Cathedral Peak Outgrowers Project in the Okhahlamba Local </vt:lpstr>
      <vt:lpstr/>
      <vt:lpstr>what total number of (a) permanent and (b) casual jobs have been created since t</vt:lpstr>
      <vt:lpstr/>
      <vt:lpstr>what is the extent of land used for each specified vineyard;</vt:lpstr>
      <vt:lpstr/>
      <vt:lpstr>on what date is it envisaged that the first grapes will be harvested from each v</vt:lpstr>
      <vt:lpstr/>
      <vt:lpstr>(5)	what are the details of the (a) beneficiaries of the proceeds from the proje</vt:lpstr>
    </vt:vector>
  </TitlesOfParts>
  <Company>Microsoft</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2022-06-23T09:45:00Z</dcterms:created>
  <dcterms:modified xsi:type="dcterms:W3CDTF">2022-06-23T09:45:00Z</dcterms:modified>
</cp:coreProperties>
</file>