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A7F7" w14:textId="77777777" w:rsidR="006D7B63" w:rsidRPr="00446952" w:rsidRDefault="006D7B63">
      <w:pPr>
        <w:rPr>
          <w:rFonts w:ascii="Arial" w:hAnsi="Arial" w:cs="Arial"/>
          <w:b/>
          <w:sz w:val="24"/>
          <w:szCs w:val="24"/>
        </w:rPr>
      </w:pPr>
      <w:bookmarkStart w:id="0" w:name="_GoBack"/>
      <w:bookmarkEnd w:id="0"/>
      <w:r w:rsidRPr="00446952">
        <w:rPr>
          <w:rFonts w:ascii="Arial" w:hAnsi="Arial" w:cs="Arial"/>
          <w:b/>
          <w:sz w:val="24"/>
          <w:szCs w:val="24"/>
        </w:rPr>
        <w:t>NATIONAL ASSEMBLY</w:t>
      </w:r>
    </w:p>
    <w:p w14:paraId="1DBA7A7C" w14:textId="77777777" w:rsidR="006D7B63" w:rsidRPr="00446952" w:rsidRDefault="00A451EB">
      <w:pPr>
        <w:rPr>
          <w:rFonts w:ascii="Arial" w:hAnsi="Arial" w:cs="Arial"/>
          <w:b/>
          <w:sz w:val="24"/>
          <w:szCs w:val="24"/>
        </w:rPr>
      </w:pPr>
      <w:r w:rsidRPr="00446952">
        <w:rPr>
          <w:rFonts w:ascii="Arial" w:hAnsi="Arial" w:cs="Arial"/>
          <w:b/>
          <w:sz w:val="24"/>
          <w:szCs w:val="24"/>
        </w:rPr>
        <w:t>WRITTEN</w:t>
      </w:r>
      <w:r w:rsidR="006D7B63" w:rsidRPr="00446952">
        <w:rPr>
          <w:rFonts w:ascii="Arial" w:hAnsi="Arial" w:cs="Arial"/>
          <w:b/>
          <w:sz w:val="24"/>
          <w:szCs w:val="24"/>
        </w:rPr>
        <w:t xml:space="preserve"> REPLY</w:t>
      </w:r>
    </w:p>
    <w:p w14:paraId="15F9B307" w14:textId="77777777" w:rsidR="006D7B63" w:rsidRPr="00446952" w:rsidRDefault="006D7B63">
      <w:pPr>
        <w:rPr>
          <w:rFonts w:ascii="Arial" w:hAnsi="Arial" w:cs="Arial"/>
          <w:b/>
          <w:sz w:val="24"/>
          <w:szCs w:val="24"/>
        </w:rPr>
      </w:pPr>
      <w:r w:rsidRPr="00446952">
        <w:rPr>
          <w:rFonts w:ascii="Arial" w:hAnsi="Arial" w:cs="Arial"/>
          <w:b/>
          <w:sz w:val="24"/>
          <w:szCs w:val="24"/>
        </w:rPr>
        <w:t>QUESTION</w:t>
      </w:r>
      <w:r w:rsidR="000939F8" w:rsidRPr="00446952">
        <w:rPr>
          <w:rFonts w:ascii="Arial" w:hAnsi="Arial" w:cs="Arial"/>
          <w:b/>
          <w:sz w:val="24"/>
          <w:szCs w:val="24"/>
        </w:rPr>
        <w:t xml:space="preserve"> 1867</w:t>
      </w:r>
    </w:p>
    <w:p w14:paraId="2755CE10" w14:textId="77777777" w:rsidR="006D7B63" w:rsidRPr="00446952" w:rsidRDefault="006D7B63">
      <w:pPr>
        <w:rPr>
          <w:rFonts w:ascii="Arial" w:hAnsi="Arial" w:cs="Arial"/>
          <w:b/>
          <w:sz w:val="24"/>
          <w:szCs w:val="24"/>
          <w:u w:val="single"/>
        </w:rPr>
      </w:pPr>
      <w:r w:rsidRPr="00446952">
        <w:rPr>
          <w:rFonts w:ascii="Arial" w:hAnsi="Arial" w:cs="Arial"/>
          <w:b/>
          <w:sz w:val="24"/>
          <w:szCs w:val="24"/>
          <w:u w:val="single"/>
        </w:rPr>
        <w:t>DATE OF PUBLICATION O</w:t>
      </w:r>
      <w:r w:rsidR="007D5B29" w:rsidRPr="00446952">
        <w:rPr>
          <w:rFonts w:ascii="Arial" w:hAnsi="Arial" w:cs="Arial"/>
          <w:b/>
          <w:sz w:val="24"/>
          <w:szCs w:val="24"/>
          <w:u w:val="single"/>
        </w:rPr>
        <w:t>F INTERNAL QUESTION PAPER: 01/06</w:t>
      </w:r>
      <w:r w:rsidR="005B389D" w:rsidRPr="00446952">
        <w:rPr>
          <w:rFonts w:ascii="Arial" w:hAnsi="Arial" w:cs="Arial"/>
          <w:b/>
          <w:sz w:val="24"/>
          <w:szCs w:val="24"/>
          <w:u w:val="single"/>
        </w:rPr>
        <w:t>/</w:t>
      </w:r>
      <w:r w:rsidR="001034EB" w:rsidRPr="00446952">
        <w:rPr>
          <w:rFonts w:ascii="Arial" w:hAnsi="Arial" w:cs="Arial"/>
          <w:b/>
          <w:sz w:val="24"/>
          <w:szCs w:val="24"/>
          <w:u w:val="single"/>
        </w:rPr>
        <w:t>2018</w:t>
      </w:r>
    </w:p>
    <w:p w14:paraId="21CF1055" w14:textId="77777777" w:rsidR="006D7B63" w:rsidRPr="00446952" w:rsidRDefault="007D5B29">
      <w:pPr>
        <w:rPr>
          <w:rFonts w:ascii="Arial" w:hAnsi="Arial" w:cs="Arial"/>
          <w:b/>
          <w:sz w:val="24"/>
          <w:szCs w:val="24"/>
          <w:u w:val="single"/>
        </w:rPr>
      </w:pPr>
      <w:r w:rsidRPr="00446952">
        <w:rPr>
          <w:rFonts w:ascii="Arial" w:hAnsi="Arial" w:cs="Arial"/>
          <w:b/>
          <w:sz w:val="24"/>
          <w:szCs w:val="24"/>
          <w:u w:val="single"/>
        </w:rPr>
        <w:t>INTERNAL QUESTION PAPER: 19</w:t>
      </w:r>
      <w:r w:rsidR="001034EB" w:rsidRPr="00446952">
        <w:rPr>
          <w:rFonts w:ascii="Arial" w:hAnsi="Arial" w:cs="Arial"/>
          <w:b/>
          <w:sz w:val="24"/>
          <w:szCs w:val="24"/>
          <w:u w:val="single"/>
        </w:rPr>
        <w:t>/2018</w:t>
      </w:r>
    </w:p>
    <w:p w14:paraId="1FB26286" w14:textId="77777777" w:rsidR="000939F8" w:rsidRPr="00446952" w:rsidRDefault="000939F8" w:rsidP="000939F8">
      <w:pPr>
        <w:spacing w:before="100" w:beforeAutospacing="1" w:after="100" w:afterAutospacing="1" w:line="259" w:lineRule="auto"/>
        <w:ind w:left="709" w:hanging="709"/>
        <w:jc w:val="both"/>
        <w:outlineLvl w:val="0"/>
        <w:rPr>
          <w:rFonts w:ascii="Arial" w:eastAsia="Calibri" w:hAnsi="Arial" w:cs="Arial"/>
          <w:b/>
          <w:sz w:val="24"/>
          <w:szCs w:val="24"/>
          <w:lang w:val="en-GB"/>
        </w:rPr>
      </w:pPr>
      <w:r w:rsidRPr="00446952">
        <w:rPr>
          <w:rFonts w:ascii="Arial" w:eastAsia="Calibri" w:hAnsi="Arial" w:cs="Arial"/>
          <w:b/>
          <w:noProof/>
          <w:sz w:val="24"/>
          <w:szCs w:val="24"/>
          <w:lang w:val="en-GB"/>
        </w:rPr>
        <w:t>1867</w:t>
      </w:r>
      <w:r w:rsidRPr="00446952">
        <w:rPr>
          <w:rFonts w:ascii="Arial" w:eastAsia="Calibri" w:hAnsi="Arial" w:cs="Arial"/>
          <w:b/>
          <w:sz w:val="24"/>
          <w:szCs w:val="24"/>
          <w:lang w:val="en-GB"/>
        </w:rPr>
        <w:t>.</w:t>
      </w:r>
      <w:r w:rsidRPr="00446952">
        <w:rPr>
          <w:rFonts w:ascii="Arial" w:eastAsia="Calibri" w:hAnsi="Arial" w:cs="Arial"/>
          <w:b/>
          <w:sz w:val="24"/>
          <w:szCs w:val="24"/>
          <w:lang w:val="en-GB"/>
        </w:rPr>
        <w:tab/>
        <w:t xml:space="preserve">Mr M </w:t>
      </w:r>
      <w:proofErr w:type="spellStart"/>
      <w:r w:rsidRPr="00446952">
        <w:rPr>
          <w:rFonts w:ascii="Arial" w:eastAsia="Calibri" w:hAnsi="Arial" w:cs="Arial"/>
          <w:b/>
          <w:sz w:val="24"/>
          <w:szCs w:val="24"/>
          <w:lang w:val="en-GB"/>
        </w:rPr>
        <w:t>Tshwaku</w:t>
      </w:r>
      <w:proofErr w:type="spellEnd"/>
      <w:r w:rsidRPr="00446952">
        <w:rPr>
          <w:rFonts w:ascii="Arial" w:eastAsia="Calibri" w:hAnsi="Arial" w:cs="Arial"/>
          <w:b/>
          <w:sz w:val="24"/>
          <w:szCs w:val="24"/>
          <w:lang w:val="en-GB"/>
        </w:rPr>
        <w:t xml:space="preserve"> (EFF) to ask the Minister of Basic Education:</w:t>
      </w:r>
    </w:p>
    <w:p w14:paraId="197A79C3" w14:textId="77777777" w:rsidR="000939F8" w:rsidRPr="00446952" w:rsidRDefault="000939F8" w:rsidP="00CF60AD">
      <w:pPr>
        <w:spacing w:after="0" w:line="360" w:lineRule="auto"/>
        <w:ind w:left="1440" w:hanging="720"/>
        <w:jc w:val="both"/>
        <w:rPr>
          <w:rFonts w:ascii="Arial" w:eastAsia="Calibri" w:hAnsi="Arial" w:cs="Arial"/>
          <w:sz w:val="24"/>
          <w:szCs w:val="24"/>
          <w:lang w:val="en-GB"/>
        </w:rPr>
      </w:pPr>
      <w:r w:rsidRPr="00446952">
        <w:rPr>
          <w:rFonts w:ascii="Arial" w:eastAsia="Calibri" w:hAnsi="Arial" w:cs="Arial"/>
          <w:sz w:val="24"/>
          <w:szCs w:val="24"/>
          <w:lang w:val="en-GB"/>
        </w:rPr>
        <w:t>(1)</w:t>
      </w:r>
      <w:r w:rsidRPr="00446952">
        <w:rPr>
          <w:rFonts w:ascii="Arial" w:eastAsia="Calibri" w:hAnsi="Arial" w:cs="Arial"/>
          <w:sz w:val="24"/>
          <w:szCs w:val="24"/>
          <w:lang w:val="en-GB"/>
        </w:rPr>
        <w:tab/>
        <w:t>What (a) is the total number of incidents of racism that were reported to the human resources offices in (i) her department and (ii) entities reporting to her in (aa) 2016 and (bb) 2017 and (b) are the details of each incident that took place;</w:t>
      </w:r>
    </w:p>
    <w:p w14:paraId="0A9DE178" w14:textId="77777777" w:rsidR="000939F8" w:rsidRPr="00446952" w:rsidRDefault="000939F8" w:rsidP="00CF60AD">
      <w:pPr>
        <w:spacing w:after="0" w:line="360" w:lineRule="auto"/>
        <w:ind w:left="1440" w:hanging="720"/>
        <w:jc w:val="both"/>
        <w:rPr>
          <w:rFonts w:ascii="Arial" w:eastAsia="Calibri" w:hAnsi="Arial" w:cs="Arial"/>
          <w:sz w:val="24"/>
          <w:szCs w:val="24"/>
          <w:lang w:val="en-GB"/>
        </w:rPr>
      </w:pPr>
      <w:r w:rsidRPr="00446952">
        <w:rPr>
          <w:rFonts w:ascii="Arial" w:eastAsia="Calibri" w:hAnsi="Arial" w:cs="Arial"/>
          <w:sz w:val="24"/>
          <w:szCs w:val="24"/>
          <w:lang w:val="en-GB"/>
        </w:rPr>
        <w:t>(2)</w:t>
      </w:r>
      <w:r w:rsidRPr="00446952">
        <w:rPr>
          <w:rFonts w:ascii="Arial" w:eastAsia="Calibri" w:hAnsi="Arial" w:cs="Arial"/>
          <w:sz w:val="24"/>
          <w:szCs w:val="24"/>
          <w:lang w:val="en-GB"/>
        </w:rPr>
        <w:tab/>
        <w:t>was each incident investigated; if not, why not in each case; if so, what were the outcomes of the investigation in each case?</w:t>
      </w:r>
      <w:r w:rsidRPr="00446952">
        <w:rPr>
          <w:rFonts w:ascii="Arial" w:eastAsia="Calibri" w:hAnsi="Arial" w:cs="Arial"/>
          <w:sz w:val="24"/>
          <w:szCs w:val="24"/>
          <w:lang w:val="en-GB"/>
        </w:rPr>
        <w:tab/>
      </w:r>
      <w:r w:rsidRPr="00446952">
        <w:rPr>
          <w:rFonts w:ascii="Arial" w:eastAsia="Calibri" w:hAnsi="Arial" w:cs="Arial"/>
          <w:sz w:val="24"/>
          <w:szCs w:val="24"/>
          <w:lang w:val="en-GB"/>
        </w:rPr>
        <w:tab/>
      </w:r>
      <w:r w:rsidRPr="00446952">
        <w:rPr>
          <w:rFonts w:ascii="Arial" w:eastAsia="Calibri" w:hAnsi="Arial" w:cs="Arial"/>
          <w:sz w:val="24"/>
          <w:szCs w:val="24"/>
          <w:lang w:val="en-GB"/>
        </w:rPr>
        <w:tab/>
      </w:r>
      <w:r w:rsidRPr="00446952">
        <w:rPr>
          <w:rFonts w:ascii="Arial" w:eastAsia="Calibri" w:hAnsi="Arial" w:cs="Arial"/>
          <w:sz w:val="24"/>
          <w:szCs w:val="24"/>
          <w:lang w:val="en-GB"/>
        </w:rPr>
        <w:tab/>
        <w:t>NW2027E</w:t>
      </w:r>
    </w:p>
    <w:p w14:paraId="65DF71D6" w14:textId="77777777" w:rsidR="006D7B63" w:rsidRPr="00446952" w:rsidRDefault="009E1067">
      <w:pPr>
        <w:rPr>
          <w:rFonts w:ascii="Arial" w:hAnsi="Arial" w:cs="Arial"/>
          <w:b/>
          <w:sz w:val="24"/>
          <w:szCs w:val="24"/>
          <w:u w:val="single"/>
        </w:rPr>
      </w:pPr>
      <w:r w:rsidRPr="00446952">
        <w:rPr>
          <w:rFonts w:ascii="Arial" w:hAnsi="Arial" w:cs="Arial"/>
          <w:b/>
          <w:sz w:val="24"/>
          <w:szCs w:val="24"/>
          <w:u w:val="single"/>
        </w:rPr>
        <w:t>REPLY</w:t>
      </w:r>
    </w:p>
    <w:p w14:paraId="481F1641" w14:textId="77777777" w:rsidR="009E1067" w:rsidRDefault="009E1067" w:rsidP="00CF60AD">
      <w:pPr>
        <w:spacing w:after="0" w:line="360" w:lineRule="auto"/>
        <w:rPr>
          <w:rFonts w:ascii="Arial" w:hAnsi="Arial" w:cs="Arial"/>
          <w:b/>
          <w:sz w:val="24"/>
          <w:szCs w:val="24"/>
          <w:u w:val="single"/>
        </w:rPr>
      </w:pPr>
    </w:p>
    <w:p w14:paraId="6BA58A96" w14:textId="77777777" w:rsidR="002C0931" w:rsidRPr="00446952" w:rsidRDefault="002C0931" w:rsidP="00CF60AD">
      <w:pPr>
        <w:spacing w:after="0" w:line="360" w:lineRule="auto"/>
        <w:rPr>
          <w:rFonts w:ascii="Arial" w:hAnsi="Arial" w:cs="Arial"/>
          <w:b/>
          <w:sz w:val="24"/>
          <w:szCs w:val="24"/>
          <w:u w:val="single"/>
        </w:rPr>
      </w:pPr>
      <w:r>
        <w:rPr>
          <w:rFonts w:ascii="Arial" w:hAnsi="Arial" w:cs="Arial"/>
          <w:b/>
          <w:sz w:val="24"/>
          <w:szCs w:val="24"/>
          <w:u w:val="single"/>
        </w:rPr>
        <w:t>DEPARTMENT OF BASIC EDUCATION</w:t>
      </w:r>
    </w:p>
    <w:p w14:paraId="48C28791" w14:textId="77777777" w:rsidR="009E1067" w:rsidRDefault="009E1067" w:rsidP="00CF60AD">
      <w:pPr>
        <w:pStyle w:val="ListParagraph"/>
        <w:numPr>
          <w:ilvl w:val="0"/>
          <w:numId w:val="1"/>
        </w:numPr>
        <w:spacing w:after="0" w:line="360" w:lineRule="auto"/>
        <w:rPr>
          <w:rFonts w:ascii="Arial" w:hAnsi="Arial" w:cs="Arial"/>
          <w:sz w:val="24"/>
          <w:szCs w:val="24"/>
        </w:rPr>
      </w:pPr>
      <w:r w:rsidRPr="00446952">
        <w:rPr>
          <w:rFonts w:ascii="Arial" w:hAnsi="Arial" w:cs="Arial"/>
          <w:sz w:val="24"/>
          <w:szCs w:val="24"/>
        </w:rPr>
        <w:t>(a) (i)</w:t>
      </w:r>
      <w:r w:rsidRPr="00446952">
        <w:rPr>
          <w:rFonts w:ascii="Arial" w:hAnsi="Arial" w:cs="Arial"/>
          <w:sz w:val="24"/>
          <w:szCs w:val="24"/>
        </w:rPr>
        <w:tab/>
        <w:t xml:space="preserve"> The are no incidences of racism reported to the Human Resources </w:t>
      </w:r>
      <w:r w:rsidR="00CF60AD">
        <w:rPr>
          <w:rFonts w:ascii="Arial" w:hAnsi="Arial" w:cs="Arial"/>
          <w:sz w:val="24"/>
          <w:szCs w:val="24"/>
        </w:rPr>
        <w:tab/>
      </w:r>
      <w:r w:rsidRPr="00446952">
        <w:rPr>
          <w:rFonts w:ascii="Arial" w:hAnsi="Arial" w:cs="Arial"/>
          <w:sz w:val="24"/>
          <w:szCs w:val="24"/>
        </w:rPr>
        <w:t>Offices  in the</w:t>
      </w:r>
      <w:r w:rsidR="00CF60AD">
        <w:rPr>
          <w:rFonts w:ascii="Arial" w:hAnsi="Arial" w:cs="Arial"/>
          <w:sz w:val="24"/>
          <w:szCs w:val="24"/>
        </w:rPr>
        <w:t xml:space="preserve">  </w:t>
      </w:r>
      <w:r w:rsidRPr="00446952">
        <w:rPr>
          <w:rFonts w:ascii="Arial" w:hAnsi="Arial" w:cs="Arial"/>
          <w:sz w:val="24"/>
          <w:szCs w:val="24"/>
        </w:rPr>
        <w:t>Department of Basic Education</w:t>
      </w:r>
    </w:p>
    <w:p w14:paraId="69D78EE1" w14:textId="77777777" w:rsidR="002C0931" w:rsidRPr="00FA723E" w:rsidRDefault="002C0931" w:rsidP="00FA723E">
      <w:pPr>
        <w:pStyle w:val="ListParagraph"/>
        <w:spacing w:after="0" w:line="360" w:lineRule="auto"/>
        <w:rPr>
          <w:rFonts w:ascii="Arial" w:hAnsi="Arial" w:cs="Arial"/>
          <w:sz w:val="24"/>
          <w:szCs w:val="24"/>
        </w:rPr>
      </w:pPr>
      <w:r w:rsidRPr="00446952">
        <w:rPr>
          <w:rFonts w:ascii="Arial" w:hAnsi="Arial" w:cs="Arial"/>
          <w:sz w:val="24"/>
          <w:szCs w:val="24"/>
        </w:rPr>
        <w:t xml:space="preserve">     (</w:t>
      </w:r>
      <w:proofErr w:type="gramStart"/>
      <w:r w:rsidRPr="00446952">
        <w:rPr>
          <w:rFonts w:ascii="Arial" w:hAnsi="Arial" w:cs="Arial"/>
          <w:sz w:val="24"/>
          <w:szCs w:val="24"/>
        </w:rPr>
        <w:t>aa</w:t>
      </w:r>
      <w:proofErr w:type="gramEnd"/>
      <w:r w:rsidRPr="00446952">
        <w:rPr>
          <w:rFonts w:ascii="Arial" w:hAnsi="Arial" w:cs="Arial"/>
          <w:sz w:val="24"/>
          <w:szCs w:val="24"/>
        </w:rPr>
        <w:t>) Not Applicable</w:t>
      </w:r>
    </w:p>
    <w:p w14:paraId="0D913957" w14:textId="77777777" w:rsidR="002C0931" w:rsidRPr="00446952" w:rsidRDefault="002C0931" w:rsidP="002C0931">
      <w:pPr>
        <w:pStyle w:val="ListParagraph"/>
        <w:spacing w:after="0" w:line="360" w:lineRule="auto"/>
        <w:rPr>
          <w:rFonts w:ascii="Arial" w:hAnsi="Arial" w:cs="Arial"/>
          <w:sz w:val="24"/>
          <w:szCs w:val="24"/>
        </w:rPr>
      </w:pPr>
      <w:r w:rsidRPr="00446952">
        <w:rPr>
          <w:rFonts w:ascii="Arial" w:hAnsi="Arial" w:cs="Arial"/>
          <w:sz w:val="24"/>
          <w:szCs w:val="24"/>
        </w:rPr>
        <w:t xml:space="preserve">     (</w:t>
      </w:r>
      <w:proofErr w:type="gramStart"/>
      <w:r w:rsidRPr="00446952">
        <w:rPr>
          <w:rFonts w:ascii="Arial" w:hAnsi="Arial" w:cs="Arial"/>
          <w:sz w:val="24"/>
          <w:szCs w:val="24"/>
        </w:rPr>
        <w:t>bb</w:t>
      </w:r>
      <w:proofErr w:type="gramEnd"/>
      <w:r w:rsidRPr="00446952">
        <w:rPr>
          <w:rFonts w:ascii="Arial" w:hAnsi="Arial" w:cs="Arial"/>
          <w:sz w:val="24"/>
          <w:szCs w:val="24"/>
        </w:rPr>
        <w:t>) Not Applicable</w:t>
      </w:r>
    </w:p>
    <w:p w14:paraId="17516BCA" w14:textId="77777777" w:rsidR="002C0931" w:rsidRPr="00446952" w:rsidRDefault="002C0931" w:rsidP="002C0931">
      <w:pPr>
        <w:pStyle w:val="ListParagraph"/>
        <w:numPr>
          <w:ilvl w:val="0"/>
          <w:numId w:val="1"/>
        </w:numPr>
        <w:spacing w:after="0" w:line="360" w:lineRule="auto"/>
        <w:rPr>
          <w:rFonts w:ascii="Arial" w:hAnsi="Arial" w:cs="Arial"/>
          <w:sz w:val="24"/>
          <w:szCs w:val="24"/>
        </w:rPr>
      </w:pPr>
      <w:r w:rsidRPr="00446952">
        <w:rPr>
          <w:rFonts w:ascii="Arial" w:hAnsi="Arial" w:cs="Arial"/>
          <w:sz w:val="24"/>
          <w:szCs w:val="24"/>
        </w:rPr>
        <w:t>Not Applicable</w:t>
      </w:r>
    </w:p>
    <w:p w14:paraId="29A0EC2A" w14:textId="77777777" w:rsidR="002C0931" w:rsidRDefault="002C0931" w:rsidP="002C0931">
      <w:pPr>
        <w:spacing w:after="0" w:line="360" w:lineRule="auto"/>
        <w:ind w:left="360"/>
        <w:rPr>
          <w:rFonts w:ascii="Arial" w:hAnsi="Arial" w:cs="Arial"/>
          <w:sz w:val="24"/>
          <w:szCs w:val="24"/>
        </w:rPr>
      </w:pPr>
    </w:p>
    <w:p w14:paraId="1D90E18D" w14:textId="77777777" w:rsidR="002C0931" w:rsidRPr="00FA723E" w:rsidRDefault="002C0931" w:rsidP="002C0931">
      <w:pPr>
        <w:spacing w:after="0" w:line="360" w:lineRule="auto"/>
        <w:ind w:left="360"/>
        <w:rPr>
          <w:rFonts w:ascii="Arial" w:hAnsi="Arial" w:cs="Arial"/>
          <w:b/>
          <w:sz w:val="24"/>
          <w:szCs w:val="24"/>
          <w:u w:val="single"/>
        </w:rPr>
      </w:pPr>
      <w:r w:rsidRPr="00FA723E">
        <w:rPr>
          <w:rFonts w:ascii="Arial" w:hAnsi="Arial" w:cs="Arial"/>
          <w:b/>
          <w:sz w:val="24"/>
          <w:szCs w:val="24"/>
          <w:u w:val="single"/>
        </w:rPr>
        <w:t>UMALUSI’ S RESPONSE</w:t>
      </w:r>
    </w:p>
    <w:p w14:paraId="5A298CFA" w14:textId="77777777" w:rsidR="009E1067" w:rsidRPr="00FA723E" w:rsidRDefault="009E1067" w:rsidP="00CF60AD">
      <w:pPr>
        <w:pStyle w:val="ListParagraph"/>
        <w:spacing w:after="0" w:line="360" w:lineRule="auto"/>
        <w:rPr>
          <w:rFonts w:ascii="Arial" w:hAnsi="Arial" w:cs="Arial"/>
          <w:sz w:val="24"/>
          <w:szCs w:val="24"/>
        </w:rPr>
      </w:pPr>
      <w:r w:rsidRPr="00FA723E">
        <w:rPr>
          <w:rFonts w:ascii="Arial" w:hAnsi="Arial" w:cs="Arial"/>
          <w:sz w:val="24"/>
          <w:szCs w:val="24"/>
        </w:rPr>
        <w:t xml:space="preserve">     </w:t>
      </w:r>
      <w:r w:rsidR="00B03896" w:rsidRPr="00FA723E">
        <w:rPr>
          <w:rFonts w:ascii="Arial" w:hAnsi="Arial" w:cs="Arial"/>
          <w:b/>
          <w:sz w:val="24"/>
          <w:szCs w:val="24"/>
        </w:rPr>
        <w:t>(</w:t>
      </w:r>
      <w:r w:rsidR="00B03896" w:rsidRPr="00FA723E">
        <w:rPr>
          <w:rFonts w:ascii="Arial" w:hAnsi="Arial" w:cs="Arial"/>
          <w:sz w:val="24"/>
          <w:szCs w:val="24"/>
        </w:rPr>
        <w:t xml:space="preserve">ii) </w:t>
      </w:r>
      <w:proofErr w:type="spellStart"/>
      <w:r w:rsidR="00B03896" w:rsidRPr="00FA723E">
        <w:rPr>
          <w:rFonts w:ascii="Arial" w:hAnsi="Arial" w:cs="Arial"/>
          <w:sz w:val="24"/>
          <w:szCs w:val="24"/>
        </w:rPr>
        <w:t>Umalusi</w:t>
      </w:r>
      <w:proofErr w:type="spellEnd"/>
      <w:r w:rsidR="00B03896" w:rsidRPr="00FA723E">
        <w:rPr>
          <w:rFonts w:ascii="Arial" w:hAnsi="Arial" w:cs="Arial"/>
          <w:sz w:val="24"/>
          <w:szCs w:val="24"/>
        </w:rPr>
        <w:t xml:space="preserve"> Response</w:t>
      </w:r>
      <w:r w:rsidR="004869D5" w:rsidRPr="00FA723E">
        <w:rPr>
          <w:rFonts w:ascii="Arial" w:hAnsi="Arial" w:cs="Arial"/>
          <w:sz w:val="24"/>
          <w:szCs w:val="24"/>
        </w:rPr>
        <w:t>:</w:t>
      </w:r>
    </w:p>
    <w:p w14:paraId="071239DA" w14:textId="77777777" w:rsidR="00B03896" w:rsidRPr="00FA723E" w:rsidRDefault="00B03896" w:rsidP="00B03896">
      <w:pPr>
        <w:pStyle w:val="ListParagraph"/>
        <w:spacing w:after="0" w:line="360" w:lineRule="auto"/>
        <w:ind w:left="1440"/>
        <w:rPr>
          <w:rFonts w:ascii="Arial" w:hAnsi="Arial" w:cs="Arial"/>
          <w:sz w:val="24"/>
          <w:szCs w:val="24"/>
        </w:rPr>
      </w:pPr>
      <w:r w:rsidRPr="00FA723E">
        <w:rPr>
          <w:rFonts w:ascii="Arial" w:hAnsi="Arial" w:cs="Arial"/>
          <w:sz w:val="24"/>
          <w:szCs w:val="24"/>
        </w:rPr>
        <w:t>(</w:t>
      </w:r>
      <w:proofErr w:type="gramStart"/>
      <w:r w:rsidRPr="00FA723E">
        <w:rPr>
          <w:rFonts w:ascii="Arial" w:hAnsi="Arial" w:cs="Arial"/>
          <w:sz w:val="24"/>
          <w:szCs w:val="24"/>
        </w:rPr>
        <w:t>aa</w:t>
      </w:r>
      <w:proofErr w:type="gramEnd"/>
      <w:r w:rsidRPr="00FA723E">
        <w:rPr>
          <w:rFonts w:ascii="Arial" w:hAnsi="Arial" w:cs="Arial"/>
          <w:sz w:val="24"/>
          <w:szCs w:val="24"/>
        </w:rPr>
        <w:t>) (</w:t>
      </w:r>
      <w:proofErr w:type="gramStart"/>
      <w:r w:rsidRPr="00FA723E">
        <w:rPr>
          <w:rFonts w:ascii="Arial" w:hAnsi="Arial" w:cs="Arial"/>
          <w:sz w:val="24"/>
          <w:szCs w:val="24"/>
        </w:rPr>
        <w:t>bb</w:t>
      </w:r>
      <w:proofErr w:type="gramEnd"/>
      <w:r w:rsidRPr="00FA723E">
        <w:rPr>
          <w:rFonts w:ascii="Arial" w:hAnsi="Arial" w:cs="Arial"/>
          <w:sz w:val="24"/>
          <w:szCs w:val="24"/>
        </w:rPr>
        <w:t xml:space="preserve">) No incidents of racism were reported to the human resources office at </w:t>
      </w:r>
      <w:proofErr w:type="spellStart"/>
      <w:r w:rsidRPr="00FA723E">
        <w:rPr>
          <w:rFonts w:ascii="Arial" w:hAnsi="Arial" w:cs="Arial"/>
          <w:sz w:val="24"/>
          <w:szCs w:val="24"/>
        </w:rPr>
        <w:t>Umalusi</w:t>
      </w:r>
      <w:proofErr w:type="spellEnd"/>
      <w:r w:rsidRPr="00FA723E">
        <w:rPr>
          <w:rFonts w:ascii="Arial" w:hAnsi="Arial" w:cs="Arial"/>
          <w:sz w:val="24"/>
          <w:szCs w:val="24"/>
        </w:rPr>
        <w:t xml:space="preserve"> in 2016 and 2017</w:t>
      </w:r>
    </w:p>
    <w:p w14:paraId="61420A4E" w14:textId="77777777" w:rsidR="00AA3ECE" w:rsidRPr="00FA723E" w:rsidRDefault="00AA3ECE" w:rsidP="00AA3ECE">
      <w:pPr>
        <w:pStyle w:val="ListParagraph"/>
        <w:numPr>
          <w:ilvl w:val="0"/>
          <w:numId w:val="2"/>
        </w:numPr>
        <w:spacing w:after="0" w:line="360" w:lineRule="auto"/>
        <w:rPr>
          <w:rFonts w:ascii="Arial" w:hAnsi="Arial" w:cs="Arial"/>
          <w:sz w:val="24"/>
          <w:szCs w:val="24"/>
        </w:rPr>
      </w:pPr>
      <w:r w:rsidRPr="00FA723E">
        <w:rPr>
          <w:rFonts w:ascii="Arial" w:hAnsi="Arial" w:cs="Arial"/>
          <w:sz w:val="24"/>
          <w:szCs w:val="24"/>
        </w:rPr>
        <w:t>(</w:t>
      </w:r>
      <w:proofErr w:type="gramStart"/>
      <w:r w:rsidRPr="00FA723E">
        <w:rPr>
          <w:rFonts w:ascii="Arial" w:hAnsi="Arial" w:cs="Arial"/>
          <w:sz w:val="24"/>
          <w:szCs w:val="24"/>
        </w:rPr>
        <w:t>b</w:t>
      </w:r>
      <w:proofErr w:type="gramEnd"/>
      <w:r w:rsidRPr="00FA723E">
        <w:rPr>
          <w:rFonts w:ascii="Arial" w:hAnsi="Arial" w:cs="Arial"/>
          <w:sz w:val="24"/>
          <w:szCs w:val="24"/>
        </w:rPr>
        <w:t xml:space="preserve">) and (2) Not applicable – No incidents reported to </w:t>
      </w:r>
      <w:r w:rsidR="004869D5" w:rsidRPr="00FA723E">
        <w:rPr>
          <w:rFonts w:ascii="Arial" w:hAnsi="Arial" w:cs="Arial"/>
          <w:sz w:val="24"/>
          <w:szCs w:val="24"/>
        </w:rPr>
        <w:t>investigate.</w:t>
      </w:r>
    </w:p>
    <w:p w14:paraId="3D922F53" w14:textId="77777777" w:rsidR="002C0931" w:rsidRPr="00FA723E" w:rsidRDefault="002C0931" w:rsidP="002C0931">
      <w:pPr>
        <w:spacing w:before="100" w:beforeAutospacing="1" w:after="100" w:afterAutospacing="1" w:line="259" w:lineRule="auto"/>
        <w:jc w:val="both"/>
        <w:rPr>
          <w:rFonts w:ascii="Calibri" w:eastAsia="Calibri" w:hAnsi="Calibri" w:cs="Calibri"/>
          <w:b/>
          <w:sz w:val="28"/>
          <w:szCs w:val="28"/>
          <w:u w:val="single"/>
        </w:rPr>
      </w:pPr>
      <w:r w:rsidRPr="00FA723E">
        <w:rPr>
          <w:rFonts w:ascii="Calibri" w:eastAsia="Calibri" w:hAnsi="Calibri" w:cs="Calibri"/>
          <w:b/>
          <w:sz w:val="28"/>
          <w:szCs w:val="28"/>
          <w:u w:val="single"/>
        </w:rPr>
        <w:t>SACE RESPONSE</w:t>
      </w:r>
    </w:p>
    <w:p w14:paraId="2C2E4697" w14:textId="77777777" w:rsidR="002C0931" w:rsidRPr="00FA723E" w:rsidRDefault="002C0931" w:rsidP="002C0931">
      <w:pPr>
        <w:ind w:left="1440" w:hanging="1440"/>
        <w:rPr>
          <w:rFonts w:ascii="Calibri" w:hAnsi="Calibri" w:cs="Calibri"/>
        </w:rPr>
      </w:pPr>
      <w:r w:rsidRPr="00FA723E">
        <w:rPr>
          <w:rFonts w:ascii="Calibri" w:hAnsi="Calibri" w:cs="Calibri"/>
        </w:rPr>
        <w:t>(1)  (</w:t>
      </w:r>
      <w:proofErr w:type="gramStart"/>
      <w:r w:rsidRPr="00FA723E">
        <w:rPr>
          <w:rFonts w:ascii="Calibri" w:hAnsi="Calibri" w:cs="Calibri"/>
        </w:rPr>
        <w:t>ii</w:t>
      </w:r>
      <w:proofErr w:type="gramEnd"/>
      <w:r w:rsidRPr="00FA723E">
        <w:rPr>
          <w:rFonts w:ascii="Calibri" w:hAnsi="Calibri" w:cs="Calibri"/>
        </w:rPr>
        <w:t>)</w:t>
      </w:r>
      <w:r w:rsidRPr="00FA723E">
        <w:rPr>
          <w:rFonts w:ascii="Calibri" w:hAnsi="Calibri" w:cs="Calibri"/>
        </w:rPr>
        <w:tab/>
      </w:r>
    </w:p>
    <w:p w14:paraId="0656D49E" w14:textId="77777777" w:rsidR="002C0931" w:rsidRPr="00FA723E" w:rsidRDefault="002C0931" w:rsidP="002C0931">
      <w:pPr>
        <w:ind w:left="2160" w:hanging="2160"/>
        <w:rPr>
          <w:rFonts w:ascii="Calibri" w:hAnsi="Calibri" w:cs="Calibri"/>
        </w:rPr>
      </w:pPr>
      <w:r w:rsidRPr="00FA723E">
        <w:rPr>
          <w:rFonts w:ascii="Calibri" w:hAnsi="Calibri" w:cs="Calibri"/>
        </w:rPr>
        <w:lastRenderedPageBreak/>
        <w:t>(</w:t>
      </w:r>
      <w:proofErr w:type="gramStart"/>
      <w:r w:rsidRPr="00FA723E">
        <w:rPr>
          <w:rFonts w:ascii="Calibri" w:hAnsi="Calibri" w:cs="Calibri"/>
        </w:rPr>
        <w:t>aa</w:t>
      </w:r>
      <w:proofErr w:type="gramEnd"/>
      <w:r w:rsidRPr="00FA723E">
        <w:rPr>
          <w:rFonts w:ascii="Calibri" w:hAnsi="Calibri" w:cs="Calibri"/>
        </w:rPr>
        <w:t>)</w:t>
      </w:r>
      <w:r w:rsidRPr="00FA723E">
        <w:rPr>
          <w:rFonts w:ascii="Calibri" w:hAnsi="Calibri" w:cs="Calibri"/>
        </w:rPr>
        <w:tab/>
        <w:t>For the academic year 2016, a total of 3 cases of racism were reported to SACE under case numbers: 225/2016/-KZN, 365/2016-FS and 563/2016-WC</w:t>
      </w:r>
    </w:p>
    <w:p w14:paraId="4C2768FF" w14:textId="77777777" w:rsidR="002C0931" w:rsidRPr="00FA723E" w:rsidRDefault="002C0931" w:rsidP="002C0931">
      <w:pPr>
        <w:ind w:left="2160" w:hanging="2160"/>
        <w:rPr>
          <w:rFonts w:ascii="Calibri" w:hAnsi="Calibri" w:cs="Calibri"/>
        </w:rPr>
      </w:pPr>
      <w:r w:rsidRPr="00FA723E">
        <w:rPr>
          <w:rFonts w:ascii="Calibri" w:hAnsi="Calibri" w:cs="Calibri"/>
        </w:rPr>
        <w:t xml:space="preserve">(2)  </w:t>
      </w:r>
      <w:r w:rsidRPr="00FA723E">
        <w:rPr>
          <w:rFonts w:ascii="Calibri" w:hAnsi="Calibri" w:cs="Calibri"/>
          <w:b/>
        </w:rPr>
        <w:t>225/2016-KZN</w:t>
      </w:r>
      <w:r w:rsidRPr="00FA723E">
        <w:rPr>
          <w:rFonts w:ascii="Calibri" w:hAnsi="Calibri" w:cs="Calibri"/>
        </w:rPr>
        <w:tab/>
        <w:t>Allegations of racism at Phoenix Technical high school. Allegations of racism.  An Indian educator using racial slurs towards black children. An investigation to take place in July 2018</w:t>
      </w:r>
    </w:p>
    <w:p w14:paraId="1EF3CFF0" w14:textId="77777777" w:rsidR="002C0931" w:rsidRPr="00FA723E" w:rsidRDefault="002C0931" w:rsidP="002C0931">
      <w:pPr>
        <w:ind w:left="2160" w:hanging="2160"/>
        <w:rPr>
          <w:rFonts w:ascii="Calibri" w:hAnsi="Calibri" w:cs="Calibri"/>
        </w:rPr>
      </w:pPr>
      <w:r w:rsidRPr="00FA723E">
        <w:rPr>
          <w:rFonts w:ascii="Calibri" w:hAnsi="Calibri" w:cs="Calibri"/>
          <w:b/>
        </w:rPr>
        <w:t xml:space="preserve">       365/2016-FS</w:t>
      </w:r>
      <w:r w:rsidRPr="00FA723E">
        <w:rPr>
          <w:rFonts w:ascii="Calibri" w:hAnsi="Calibri" w:cs="Calibri"/>
        </w:rPr>
        <w:tab/>
        <w:t>Allegations of racism at Valhalla primary school. It was alleged that a white educator in the school used racial slurs towards a black learner by threatening to slap him until he was white and even Google would not be able to find him.</w:t>
      </w:r>
    </w:p>
    <w:p w14:paraId="0A7CE0BD" w14:textId="77777777" w:rsidR="002C0931" w:rsidRPr="00FA723E" w:rsidRDefault="002C0931" w:rsidP="002C0931">
      <w:pPr>
        <w:ind w:left="2160" w:hanging="2160"/>
        <w:rPr>
          <w:rFonts w:ascii="Calibri" w:hAnsi="Calibri" w:cs="Calibri"/>
        </w:rPr>
      </w:pPr>
      <w:r w:rsidRPr="00FA723E">
        <w:rPr>
          <w:rFonts w:ascii="Calibri" w:hAnsi="Calibri" w:cs="Calibri"/>
        </w:rPr>
        <w:tab/>
        <w:t>The matter was resolved between the accused educator, the parents and the DBE has also intervened. An advisory letter was sent to the accused educator on the basis thereof.</w:t>
      </w:r>
    </w:p>
    <w:p w14:paraId="73C66F20" w14:textId="77777777" w:rsidR="002C0931" w:rsidRPr="00FA723E" w:rsidRDefault="002C0931" w:rsidP="002C0931">
      <w:pPr>
        <w:ind w:left="2160" w:hanging="2160"/>
        <w:rPr>
          <w:rFonts w:ascii="Calibri" w:hAnsi="Calibri" w:cs="Calibri"/>
        </w:rPr>
      </w:pPr>
      <w:r w:rsidRPr="00FA723E">
        <w:rPr>
          <w:rFonts w:ascii="Calibri" w:hAnsi="Calibri" w:cs="Calibri"/>
          <w:b/>
        </w:rPr>
        <w:t xml:space="preserve">       563/2016-WC</w:t>
      </w:r>
      <w:r w:rsidRPr="00FA723E">
        <w:rPr>
          <w:rFonts w:ascii="Calibri" w:hAnsi="Calibri" w:cs="Calibri"/>
        </w:rPr>
        <w:tab/>
        <w:t xml:space="preserve">Allegations of Racism at </w:t>
      </w:r>
      <w:proofErr w:type="spellStart"/>
      <w:r w:rsidRPr="00FA723E">
        <w:rPr>
          <w:rFonts w:ascii="Calibri" w:hAnsi="Calibri" w:cs="Calibri"/>
        </w:rPr>
        <w:t>Gansbaai</w:t>
      </w:r>
      <w:proofErr w:type="spellEnd"/>
      <w:r w:rsidRPr="00FA723E">
        <w:rPr>
          <w:rFonts w:ascii="Calibri" w:hAnsi="Calibri" w:cs="Calibri"/>
        </w:rPr>
        <w:t xml:space="preserve"> Academia. A </w:t>
      </w:r>
      <w:proofErr w:type="spellStart"/>
      <w:r w:rsidRPr="00FA723E">
        <w:rPr>
          <w:rFonts w:ascii="Calibri" w:hAnsi="Calibri" w:cs="Calibri"/>
        </w:rPr>
        <w:t>colored</w:t>
      </w:r>
      <w:proofErr w:type="spellEnd"/>
      <w:r w:rsidRPr="00FA723E">
        <w:rPr>
          <w:rFonts w:ascii="Calibri" w:hAnsi="Calibri" w:cs="Calibri"/>
        </w:rPr>
        <w:t xml:space="preserve"> educator referred to black learners as “Kaffirs” in a school </w:t>
      </w:r>
      <w:proofErr w:type="spellStart"/>
      <w:r w:rsidRPr="00FA723E">
        <w:rPr>
          <w:rFonts w:ascii="Calibri" w:hAnsi="Calibri" w:cs="Calibri"/>
        </w:rPr>
        <w:t>Whatsapp</w:t>
      </w:r>
      <w:proofErr w:type="spellEnd"/>
      <w:r w:rsidRPr="00FA723E">
        <w:rPr>
          <w:rFonts w:ascii="Calibri" w:hAnsi="Calibri" w:cs="Calibri"/>
        </w:rPr>
        <w:t xml:space="preserve"> group. An investigation was conducted and a disciplinary hearing to proceed in July 2018.</w:t>
      </w:r>
    </w:p>
    <w:p w14:paraId="1EA20EDF" w14:textId="77777777" w:rsidR="002C0931" w:rsidRPr="00FA723E" w:rsidRDefault="002C0931" w:rsidP="002C0931">
      <w:pPr>
        <w:ind w:left="2160" w:hanging="2160"/>
        <w:rPr>
          <w:rFonts w:ascii="Calibri" w:hAnsi="Calibri" w:cs="Calibri"/>
        </w:rPr>
      </w:pPr>
      <w:r w:rsidRPr="00FA723E">
        <w:rPr>
          <w:rFonts w:ascii="Cambria" w:hAnsi="Cambria"/>
          <w:b/>
        </w:rPr>
        <w:t>(</w:t>
      </w:r>
      <w:proofErr w:type="gramStart"/>
      <w:r w:rsidRPr="00FA723E">
        <w:rPr>
          <w:rFonts w:ascii="Cambria" w:hAnsi="Cambria"/>
          <w:b/>
        </w:rPr>
        <w:t>bb</w:t>
      </w:r>
      <w:proofErr w:type="gramEnd"/>
      <w:r w:rsidRPr="00FA723E">
        <w:rPr>
          <w:rFonts w:ascii="Cambria" w:hAnsi="Cambria"/>
          <w:b/>
        </w:rPr>
        <w:t xml:space="preserve">) </w:t>
      </w:r>
      <w:r w:rsidRPr="00FA723E">
        <w:rPr>
          <w:rFonts w:ascii="Cambria" w:hAnsi="Cambria"/>
          <w:b/>
        </w:rPr>
        <w:tab/>
      </w:r>
      <w:r w:rsidRPr="00FA723E">
        <w:rPr>
          <w:rFonts w:ascii="Calibri" w:hAnsi="Calibri" w:cs="Calibri"/>
        </w:rPr>
        <w:t>For the academic year 2017 a total of 6 cases of racism were reported to SACE   under case numbers: 122/2017-WC, 227/2017-GP, 256/2017-WC, 287/2017-GP, 288/2018-GP and 507-2017-NW.</w:t>
      </w:r>
    </w:p>
    <w:p w14:paraId="4A213862" w14:textId="77777777" w:rsidR="002C0931" w:rsidRPr="00FA723E" w:rsidRDefault="002C0931" w:rsidP="002C0931">
      <w:pPr>
        <w:ind w:left="1440" w:hanging="1440"/>
        <w:rPr>
          <w:rFonts w:ascii="Cambria" w:hAnsi="Cambria"/>
          <w:b/>
        </w:rPr>
      </w:pPr>
    </w:p>
    <w:p w14:paraId="777CEA5B" w14:textId="77777777" w:rsidR="002C0931" w:rsidRPr="00FA723E" w:rsidRDefault="002C0931" w:rsidP="002C0931">
      <w:pPr>
        <w:ind w:left="2160" w:hanging="2160"/>
        <w:rPr>
          <w:rFonts w:ascii="Calibri" w:hAnsi="Calibri" w:cs="Calibri"/>
        </w:rPr>
      </w:pPr>
      <w:r w:rsidRPr="00FA723E">
        <w:rPr>
          <w:rFonts w:ascii="Cambria" w:hAnsi="Cambria"/>
          <w:b/>
        </w:rPr>
        <w:t>(2) 122/2017-WC</w:t>
      </w:r>
      <w:r w:rsidRPr="00FA723E">
        <w:rPr>
          <w:rFonts w:ascii="Cambria" w:hAnsi="Cambria"/>
          <w:b/>
        </w:rPr>
        <w:tab/>
      </w:r>
      <w:r w:rsidRPr="00FA723E">
        <w:rPr>
          <w:rFonts w:ascii="Calibri" w:hAnsi="Calibri" w:cs="Calibri"/>
        </w:rPr>
        <w:t xml:space="preserve">Allegations of racism at </w:t>
      </w:r>
      <w:proofErr w:type="spellStart"/>
      <w:r w:rsidRPr="00FA723E">
        <w:rPr>
          <w:rFonts w:ascii="Calibri" w:hAnsi="Calibri" w:cs="Calibri"/>
        </w:rPr>
        <w:t>Schoonspruit</w:t>
      </w:r>
      <w:proofErr w:type="spellEnd"/>
      <w:r w:rsidRPr="00FA723E">
        <w:rPr>
          <w:rFonts w:ascii="Calibri" w:hAnsi="Calibri" w:cs="Calibri"/>
        </w:rPr>
        <w:t xml:space="preserve"> Secondary school. It is alleged that a white educator in the school referred to </w:t>
      </w:r>
      <w:proofErr w:type="spellStart"/>
      <w:r w:rsidRPr="00FA723E">
        <w:rPr>
          <w:rFonts w:ascii="Calibri" w:hAnsi="Calibri" w:cs="Calibri"/>
        </w:rPr>
        <w:t>colored</w:t>
      </w:r>
      <w:proofErr w:type="spellEnd"/>
      <w:r w:rsidRPr="00FA723E">
        <w:rPr>
          <w:rFonts w:ascii="Calibri" w:hAnsi="Calibri" w:cs="Calibri"/>
        </w:rPr>
        <w:t xml:space="preserve"> learners as belonging to a “</w:t>
      </w:r>
      <w:proofErr w:type="spellStart"/>
      <w:r w:rsidRPr="00FA723E">
        <w:rPr>
          <w:rFonts w:ascii="Calibri" w:hAnsi="Calibri" w:cs="Calibri"/>
        </w:rPr>
        <w:t>hotnot</w:t>
      </w:r>
      <w:proofErr w:type="spellEnd"/>
      <w:r w:rsidRPr="00FA723E">
        <w:rPr>
          <w:rFonts w:ascii="Calibri" w:hAnsi="Calibri" w:cs="Calibri"/>
        </w:rPr>
        <w:t xml:space="preserve"> city”, “</w:t>
      </w:r>
      <w:proofErr w:type="spellStart"/>
      <w:r w:rsidRPr="00FA723E">
        <w:rPr>
          <w:rFonts w:ascii="Calibri" w:hAnsi="Calibri" w:cs="Calibri"/>
        </w:rPr>
        <w:t>vullis</w:t>
      </w:r>
      <w:proofErr w:type="spellEnd"/>
      <w:r w:rsidRPr="00FA723E">
        <w:rPr>
          <w:rFonts w:ascii="Calibri" w:hAnsi="Calibri" w:cs="Calibri"/>
        </w:rPr>
        <w:t>” “</w:t>
      </w:r>
      <w:proofErr w:type="spellStart"/>
      <w:r w:rsidRPr="00FA723E">
        <w:rPr>
          <w:rFonts w:ascii="Calibri" w:hAnsi="Calibri" w:cs="Calibri"/>
        </w:rPr>
        <w:t>kleurlinge</w:t>
      </w:r>
      <w:proofErr w:type="spellEnd"/>
      <w:r w:rsidRPr="00FA723E">
        <w:rPr>
          <w:rFonts w:ascii="Calibri" w:hAnsi="Calibri" w:cs="Calibri"/>
        </w:rPr>
        <w:t xml:space="preserve"> wat </w:t>
      </w:r>
      <w:proofErr w:type="spellStart"/>
      <w:r w:rsidRPr="00FA723E">
        <w:rPr>
          <w:rFonts w:ascii="Calibri" w:hAnsi="Calibri" w:cs="Calibri"/>
        </w:rPr>
        <w:t>nie</w:t>
      </w:r>
      <w:proofErr w:type="spellEnd"/>
      <w:r w:rsidRPr="00FA723E">
        <w:rPr>
          <w:rFonts w:ascii="Calibri" w:hAnsi="Calibri" w:cs="Calibri"/>
        </w:rPr>
        <w:t xml:space="preserve"> </w:t>
      </w:r>
      <w:proofErr w:type="spellStart"/>
      <w:r w:rsidRPr="00FA723E">
        <w:rPr>
          <w:rFonts w:ascii="Calibri" w:hAnsi="Calibri" w:cs="Calibri"/>
        </w:rPr>
        <w:t>fisiese</w:t>
      </w:r>
      <w:proofErr w:type="spellEnd"/>
      <w:r w:rsidRPr="00FA723E">
        <w:rPr>
          <w:rFonts w:ascii="Calibri" w:hAnsi="Calibri" w:cs="Calibri"/>
        </w:rPr>
        <w:t xml:space="preserve"> </w:t>
      </w:r>
      <w:proofErr w:type="spellStart"/>
      <w:r w:rsidRPr="00FA723E">
        <w:rPr>
          <w:rFonts w:ascii="Calibri" w:hAnsi="Calibri" w:cs="Calibri"/>
        </w:rPr>
        <w:t>wetenskap</w:t>
      </w:r>
      <w:proofErr w:type="spellEnd"/>
      <w:r w:rsidRPr="00FA723E">
        <w:rPr>
          <w:rFonts w:ascii="Calibri" w:hAnsi="Calibri" w:cs="Calibri"/>
        </w:rPr>
        <w:t xml:space="preserve"> </w:t>
      </w:r>
      <w:proofErr w:type="spellStart"/>
      <w:r w:rsidRPr="00FA723E">
        <w:rPr>
          <w:rFonts w:ascii="Calibri" w:hAnsi="Calibri" w:cs="Calibri"/>
        </w:rPr>
        <w:t>kan</w:t>
      </w:r>
      <w:proofErr w:type="spellEnd"/>
      <w:r w:rsidRPr="00FA723E">
        <w:rPr>
          <w:rFonts w:ascii="Calibri" w:hAnsi="Calibri" w:cs="Calibri"/>
        </w:rPr>
        <w:t xml:space="preserve"> </w:t>
      </w:r>
      <w:proofErr w:type="spellStart"/>
      <w:r w:rsidRPr="00FA723E">
        <w:rPr>
          <w:rFonts w:ascii="Calibri" w:hAnsi="Calibri" w:cs="Calibri"/>
        </w:rPr>
        <w:t>doen</w:t>
      </w:r>
      <w:proofErr w:type="spellEnd"/>
      <w:r w:rsidRPr="00FA723E">
        <w:rPr>
          <w:rFonts w:ascii="Calibri" w:hAnsi="Calibri" w:cs="Calibri"/>
        </w:rPr>
        <w:t xml:space="preserve"> </w:t>
      </w:r>
      <w:proofErr w:type="spellStart"/>
      <w:r w:rsidRPr="00FA723E">
        <w:rPr>
          <w:rFonts w:ascii="Calibri" w:hAnsi="Calibri" w:cs="Calibri"/>
        </w:rPr>
        <w:t>nie</w:t>
      </w:r>
      <w:proofErr w:type="spellEnd"/>
      <w:r w:rsidRPr="00FA723E">
        <w:rPr>
          <w:rFonts w:ascii="Calibri" w:hAnsi="Calibri" w:cs="Calibri"/>
        </w:rPr>
        <w:t xml:space="preserve">.” The educator was given a Final written warning by the WCED and </w:t>
      </w:r>
      <w:proofErr w:type="gramStart"/>
      <w:r w:rsidRPr="00FA723E">
        <w:rPr>
          <w:rFonts w:ascii="Calibri" w:hAnsi="Calibri" w:cs="Calibri"/>
        </w:rPr>
        <w:t>a</w:t>
      </w:r>
      <w:proofErr w:type="gramEnd"/>
      <w:r w:rsidRPr="00FA723E">
        <w:rPr>
          <w:rFonts w:ascii="Calibri" w:hAnsi="Calibri" w:cs="Calibri"/>
        </w:rPr>
        <w:t xml:space="preserve"> R3000.00 fine pursuant to a guilty plea by him. SACE forwarded an advisory letter to the educator and cautioned him against such conduct.</w:t>
      </w:r>
    </w:p>
    <w:p w14:paraId="0E378E56" w14:textId="77777777" w:rsidR="002C0931" w:rsidRPr="00FA723E" w:rsidRDefault="002C0931" w:rsidP="002C0931">
      <w:pPr>
        <w:ind w:left="2160" w:hanging="2160"/>
        <w:rPr>
          <w:rFonts w:ascii="Calibri" w:hAnsi="Calibri" w:cs="Calibri"/>
        </w:rPr>
      </w:pPr>
      <w:r w:rsidRPr="00FA723E">
        <w:rPr>
          <w:rFonts w:ascii="Cambria" w:hAnsi="Cambria"/>
          <w:b/>
        </w:rPr>
        <w:t xml:space="preserve">     227/2017/GP</w:t>
      </w:r>
      <w:r w:rsidRPr="00FA723E">
        <w:rPr>
          <w:rFonts w:ascii="Cambria" w:hAnsi="Cambria"/>
          <w:b/>
        </w:rPr>
        <w:tab/>
      </w:r>
      <w:r w:rsidRPr="00FA723E">
        <w:rPr>
          <w:rFonts w:ascii="Calibri" w:hAnsi="Calibri" w:cs="Calibri"/>
        </w:rPr>
        <w:t xml:space="preserve">Allegations of racism at Eldorado Park Primary school and surrounding schools in Klipspruit West. The matter was attended to by the Human Rights commission and resolved. No actual complaint was levelled against any specific teacher save to say they black teachers were discriminating against </w:t>
      </w:r>
      <w:proofErr w:type="spellStart"/>
      <w:r w:rsidRPr="00FA723E">
        <w:rPr>
          <w:rFonts w:ascii="Calibri" w:hAnsi="Calibri" w:cs="Calibri"/>
        </w:rPr>
        <w:t>colored</w:t>
      </w:r>
      <w:proofErr w:type="spellEnd"/>
      <w:r w:rsidRPr="00FA723E">
        <w:rPr>
          <w:rFonts w:ascii="Calibri" w:hAnsi="Calibri" w:cs="Calibri"/>
        </w:rPr>
        <w:t xml:space="preserve"> learners and vice versa. Parents wanted a </w:t>
      </w:r>
      <w:proofErr w:type="spellStart"/>
      <w:r w:rsidRPr="00FA723E">
        <w:rPr>
          <w:rFonts w:ascii="Calibri" w:hAnsi="Calibri" w:cs="Calibri"/>
        </w:rPr>
        <w:t>colored</w:t>
      </w:r>
      <w:proofErr w:type="spellEnd"/>
      <w:r w:rsidRPr="00FA723E">
        <w:rPr>
          <w:rFonts w:ascii="Calibri" w:hAnsi="Calibri" w:cs="Calibri"/>
        </w:rPr>
        <w:t xml:space="preserve"> principals in theirs schools around Eldorado Park.</w:t>
      </w:r>
    </w:p>
    <w:p w14:paraId="045C34AA" w14:textId="77777777" w:rsidR="002C0931" w:rsidRPr="00FA723E" w:rsidRDefault="002C0931" w:rsidP="002C0931">
      <w:pPr>
        <w:ind w:left="2160" w:hanging="2160"/>
        <w:rPr>
          <w:rFonts w:ascii="Calibri" w:hAnsi="Calibri" w:cs="Calibri"/>
        </w:rPr>
      </w:pPr>
      <w:r w:rsidRPr="00FA723E">
        <w:rPr>
          <w:rFonts w:ascii="Cambria" w:hAnsi="Cambria"/>
          <w:b/>
        </w:rPr>
        <w:t xml:space="preserve">   256/2017-WC</w:t>
      </w:r>
      <w:r w:rsidRPr="00FA723E">
        <w:rPr>
          <w:rFonts w:ascii="Cambria" w:hAnsi="Cambria"/>
          <w:b/>
        </w:rPr>
        <w:tab/>
      </w:r>
      <w:r w:rsidRPr="00FA723E">
        <w:rPr>
          <w:rFonts w:ascii="Calibri" w:hAnsi="Calibri" w:cs="Calibri"/>
        </w:rPr>
        <w:t xml:space="preserve">Allegations of racism at </w:t>
      </w:r>
      <w:proofErr w:type="spellStart"/>
      <w:r w:rsidRPr="00FA723E">
        <w:rPr>
          <w:rFonts w:ascii="Calibri" w:hAnsi="Calibri" w:cs="Calibri"/>
        </w:rPr>
        <w:t>Dysseldorp</w:t>
      </w:r>
      <w:proofErr w:type="spellEnd"/>
      <w:r w:rsidRPr="00FA723E">
        <w:rPr>
          <w:rFonts w:ascii="Calibri" w:hAnsi="Calibri" w:cs="Calibri"/>
        </w:rPr>
        <w:t xml:space="preserve"> Secondary school. It was alleged that an educator at the school referred to </w:t>
      </w:r>
      <w:proofErr w:type="spellStart"/>
      <w:r w:rsidRPr="00FA723E">
        <w:rPr>
          <w:rFonts w:ascii="Calibri" w:hAnsi="Calibri" w:cs="Calibri"/>
        </w:rPr>
        <w:t>colored</w:t>
      </w:r>
      <w:proofErr w:type="spellEnd"/>
      <w:r w:rsidRPr="00FA723E">
        <w:rPr>
          <w:rFonts w:ascii="Calibri" w:hAnsi="Calibri" w:cs="Calibri"/>
        </w:rPr>
        <w:t xml:space="preserve"> learners as “</w:t>
      </w:r>
      <w:proofErr w:type="spellStart"/>
      <w:r w:rsidRPr="00FA723E">
        <w:rPr>
          <w:rFonts w:ascii="Calibri" w:hAnsi="Calibri" w:cs="Calibri"/>
        </w:rPr>
        <w:t>Kaapse</w:t>
      </w:r>
      <w:proofErr w:type="spellEnd"/>
      <w:r w:rsidRPr="00FA723E">
        <w:rPr>
          <w:rFonts w:ascii="Calibri" w:hAnsi="Calibri" w:cs="Calibri"/>
        </w:rPr>
        <w:t xml:space="preserve"> </w:t>
      </w:r>
      <w:proofErr w:type="spellStart"/>
      <w:r w:rsidRPr="00FA723E">
        <w:rPr>
          <w:rFonts w:ascii="Calibri" w:hAnsi="Calibri" w:cs="Calibri"/>
        </w:rPr>
        <w:t>Kakste</w:t>
      </w:r>
      <w:proofErr w:type="spellEnd"/>
      <w:r w:rsidRPr="00FA723E">
        <w:rPr>
          <w:rFonts w:ascii="Calibri" w:hAnsi="Calibri" w:cs="Calibri"/>
        </w:rPr>
        <w:t xml:space="preserve"> </w:t>
      </w:r>
      <w:proofErr w:type="spellStart"/>
      <w:r w:rsidRPr="00FA723E">
        <w:rPr>
          <w:rFonts w:ascii="Calibri" w:hAnsi="Calibri" w:cs="Calibri"/>
        </w:rPr>
        <w:t>Goed</w:t>
      </w:r>
      <w:proofErr w:type="spellEnd"/>
      <w:r w:rsidRPr="00FA723E">
        <w:rPr>
          <w:rFonts w:ascii="Calibri" w:hAnsi="Calibri" w:cs="Calibri"/>
        </w:rPr>
        <w:t>” and as “</w:t>
      </w:r>
      <w:proofErr w:type="spellStart"/>
      <w:r w:rsidRPr="00FA723E">
        <w:rPr>
          <w:rFonts w:ascii="Calibri" w:hAnsi="Calibri" w:cs="Calibri"/>
        </w:rPr>
        <w:t>Bobbejane</w:t>
      </w:r>
      <w:proofErr w:type="spellEnd"/>
      <w:r w:rsidRPr="00FA723E">
        <w:rPr>
          <w:rFonts w:ascii="Calibri" w:hAnsi="Calibri" w:cs="Calibri"/>
        </w:rPr>
        <w:t xml:space="preserve">”.We are in the process of tracing the educator as he was dismissed by the WCED. Learners involved are still available. Our investigation continues. </w:t>
      </w:r>
    </w:p>
    <w:p w14:paraId="605D12CE" w14:textId="77777777" w:rsidR="002C0931" w:rsidRPr="00FA723E" w:rsidRDefault="002C0931" w:rsidP="002C0931">
      <w:pPr>
        <w:ind w:left="2160" w:hanging="2160"/>
        <w:rPr>
          <w:rFonts w:ascii="Calibri" w:hAnsi="Calibri" w:cs="Calibri"/>
        </w:rPr>
      </w:pPr>
      <w:r w:rsidRPr="00FA723E">
        <w:rPr>
          <w:rFonts w:ascii="Cambria" w:hAnsi="Cambria"/>
          <w:b/>
        </w:rPr>
        <w:lastRenderedPageBreak/>
        <w:t xml:space="preserve">   287/2017-GP</w:t>
      </w:r>
      <w:r w:rsidRPr="00FA723E">
        <w:rPr>
          <w:rFonts w:ascii="Cambria" w:hAnsi="Cambria"/>
          <w:b/>
        </w:rPr>
        <w:tab/>
      </w:r>
      <w:r w:rsidRPr="00FA723E">
        <w:rPr>
          <w:rFonts w:ascii="Calibri" w:hAnsi="Calibri" w:cs="Calibri"/>
        </w:rPr>
        <w:t xml:space="preserve">Allegations of racism at </w:t>
      </w:r>
      <w:proofErr w:type="spellStart"/>
      <w:r w:rsidRPr="00FA723E">
        <w:rPr>
          <w:rFonts w:ascii="Calibri" w:hAnsi="Calibri" w:cs="Calibri"/>
        </w:rPr>
        <w:t>Sandtonview</w:t>
      </w:r>
      <w:proofErr w:type="spellEnd"/>
      <w:r w:rsidRPr="00FA723E">
        <w:rPr>
          <w:rFonts w:ascii="Calibri" w:hAnsi="Calibri" w:cs="Calibri"/>
        </w:rPr>
        <w:t xml:space="preserve"> primary school. It was alleged that a black educator made racial remarks towards a </w:t>
      </w:r>
      <w:proofErr w:type="spellStart"/>
      <w:r w:rsidRPr="00FA723E">
        <w:rPr>
          <w:rFonts w:ascii="Calibri" w:hAnsi="Calibri" w:cs="Calibri"/>
        </w:rPr>
        <w:t>colored</w:t>
      </w:r>
      <w:proofErr w:type="spellEnd"/>
      <w:r w:rsidRPr="00FA723E">
        <w:rPr>
          <w:rFonts w:ascii="Calibri" w:hAnsi="Calibri" w:cs="Calibri"/>
        </w:rPr>
        <w:t xml:space="preserve"> educator at the school by telling him that “the school was not a </w:t>
      </w:r>
      <w:proofErr w:type="spellStart"/>
      <w:r w:rsidRPr="00FA723E">
        <w:rPr>
          <w:rFonts w:ascii="Calibri" w:hAnsi="Calibri" w:cs="Calibri"/>
        </w:rPr>
        <w:t>colored</w:t>
      </w:r>
      <w:proofErr w:type="spellEnd"/>
      <w:r w:rsidRPr="00FA723E">
        <w:rPr>
          <w:rFonts w:ascii="Calibri" w:hAnsi="Calibri" w:cs="Calibri"/>
        </w:rPr>
        <w:t xml:space="preserve"> school and that he should not come with </w:t>
      </w:r>
      <w:proofErr w:type="spellStart"/>
      <w:r w:rsidRPr="00FA723E">
        <w:rPr>
          <w:rFonts w:ascii="Calibri" w:hAnsi="Calibri" w:cs="Calibri"/>
        </w:rPr>
        <w:t>colored</w:t>
      </w:r>
      <w:proofErr w:type="spellEnd"/>
      <w:r w:rsidRPr="00FA723E">
        <w:rPr>
          <w:rFonts w:ascii="Calibri" w:hAnsi="Calibri" w:cs="Calibri"/>
        </w:rPr>
        <w:t xml:space="preserve"> mentality in the school” an investigation was conducted, resulting in disciplinary hearing. The educator was found not guilty by the disciplinary tribunal.</w:t>
      </w:r>
    </w:p>
    <w:p w14:paraId="6DA759C0" w14:textId="77777777" w:rsidR="002C0931" w:rsidRPr="00FA723E" w:rsidRDefault="002C0931" w:rsidP="002C0931">
      <w:pPr>
        <w:ind w:left="2160" w:hanging="2160"/>
        <w:rPr>
          <w:rFonts w:ascii="Calibri" w:hAnsi="Calibri" w:cs="Calibri"/>
        </w:rPr>
      </w:pPr>
      <w:r w:rsidRPr="00FA723E">
        <w:rPr>
          <w:rFonts w:ascii="Cambria" w:hAnsi="Cambria"/>
          <w:b/>
        </w:rPr>
        <w:t xml:space="preserve"> 288/2017-GP</w:t>
      </w:r>
      <w:r w:rsidRPr="00FA723E">
        <w:rPr>
          <w:rFonts w:ascii="Cambria" w:hAnsi="Cambria"/>
          <w:b/>
        </w:rPr>
        <w:tab/>
      </w:r>
      <w:r w:rsidRPr="00FA723E">
        <w:rPr>
          <w:rFonts w:ascii="Calibri" w:hAnsi="Calibri" w:cs="Calibri"/>
        </w:rPr>
        <w:t xml:space="preserve">Allegations of racism at Cosmo City West Primary school. It was alleged that a black educator referred to her </w:t>
      </w:r>
      <w:proofErr w:type="spellStart"/>
      <w:r w:rsidRPr="00FA723E">
        <w:rPr>
          <w:rFonts w:ascii="Calibri" w:hAnsi="Calibri" w:cs="Calibri"/>
        </w:rPr>
        <w:t>colored</w:t>
      </w:r>
      <w:proofErr w:type="spellEnd"/>
      <w:r w:rsidRPr="00FA723E">
        <w:rPr>
          <w:rFonts w:ascii="Calibri" w:hAnsi="Calibri" w:cs="Calibri"/>
        </w:rPr>
        <w:t xml:space="preserve"> colleague as a “Bushman or Bushie” An investigation was conducted resulting in disciplinary proceedings. The educator pleaded guilty and was given a sanction as follows: </w:t>
      </w:r>
    </w:p>
    <w:p w14:paraId="482B10B0" w14:textId="77777777" w:rsidR="002C0931" w:rsidRPr="00FA723E" w:rsidRDefault="002C0931" w:rsidP="002C0931">
      <w:pPr>
        <w:ind w:left="2160"/>
        <w:rPr>
          <w:rFonts w:ascii="Calibri" w:hAnsi="Calibri" w:cs="Calibri"/>
        </w:rPr>
      </w:pPr>
      <w:r w:rsidRPr="00FA723E">
        <w:rPr>
          <w:rFonts w:ascii="Calibri" w:hAnsi="Calibri" w:cs="Calibri"/>
        </w:rPr>
        <w:t>(A striking off from the roll of educators and which striking off was suspended for a period of five years on condition that she does not make herself guilty of misconduct during the period of suspension. She was further given a fine of R10 000.00 payable to SACE over a period of 10 Months)</w:t>
      </w:r>
    </w:p>
    <w:p w14:paraId="372C062E" w14:textId="77777777" w:rsidR="002C0931" w:rsidRPr="00FA723E" w:rsidRDefault="002C0931" w:rsidP="002C0931">
      <w:pPr>
        <w:ind w:left="2160" w:hanging="2160"/>
        <w:rPr>
          <w:rFonts w:ascii="Calibri" w:hAnsi="Calibri" w:cs="Calibri"/>
        </w:rPr>
      </w:pPr>
      <w:r w:rsidRPr="00FA723E">
        <w:rPr>
          <w:rFonts w:ascii="Cambria" w:hAnsi="Cambria"/>
          <w:b/>
        </w:rPr>
        <w:t xml:space="preserve"> 507/2017-NW-</w:t>
      </w:r>
      <w:r w:rsidRPr="00FA723E">
        <w:rPr>
          <w:rFonts w:ascii="Cambria" w:hAnsi="Cambria"/>
          <w:b/>
        </w:rPr>
        <w:tab/>
      </w:r>
      <w:r w:rsidRPr="00FA723E">
        <w:rPr>
          <w:rFonts w:ascii="Calibri" w:hAnsi="Calibri" w:cs="Calibri"/>
        </w:rPr>
        <w:t xml:space="preserve">It was alleged that an educator at </w:t>
      </w:r>
      <w:proofErr w:type="spellStart"/>
      <w:r w:rsidRPr="00FA723E">
        <w:rPr>
          <w:rFonts w:ascii="Calibri" w:hAnsi="Calibri" w:cs="Calibri"/>
        </w:rPr>
        <w:t>Laerskool</w:t>
      </w:r>
      <w:proofErr w:type="spellEnd"/>
      <w:r w:rsidRPr="00FA723E">
        <w:rPr>
          <w:rFonts w:ascii="Calibri" w:hAnsi="Calibri" w:cs="Calibri"/>
        </w:rPr>
        <w:t xml:space="preserve"> </w:t>
      </w:r>
      <w:proofErr w:type="spellStart"/>
      <w:r w:rsidRPr="00FA723E">
        <w:rPr>
          <w:rFonts w:ascii="Calibri" w:hAnsi="Calibri" w:cs="Calibri"/>
        </w:rPr>
        <w:t>Unie</w:t>
      </w:r>
      <w:proofErr w:type="spellEnd"/>
      <w:r w:rsidRPr="00FA723E">
        <w:rPr>
          <w:rFonts w:ascii="Calibri" w:hAnsi="Calibri" w:cs="Calibri"/>
        </w:rPr>
        <w:t xml:space="preserve"> in Klerksdorp was   discriminating against black educators in the school and calling them by the “K” word. An investigation was conducted, resulting in disciplinary proceedings. A disciplinary hearing was conducted against the educator and we await the outcome of the disciplinary hearing.</w:t>
      </w:r>
    </w:p>
    <w:p w14:paraId="2EF5EF2C" w14:textId="77777777" w:rsidR="002C0931" w:rsidRPr="00446952" w:rsidRDefault="002C0931" w:rsidP="00446952">
      <w:pPr>
        <w:rPr>
          <w:rFonts w:ascii="Arial" w:hAnsi="Arial" w:cs="Arial"/>
          <w:sz w:val="24"/>
          <w:szCs w:val="24"/>
        </w:rPr>
      </w:pPr>
    </w:p>
    <w:p w14:paraId="2BE54A5F" w14:textId="77777777" w:rsidR="00446952" w:rsidRPr="00446952" w:rsidRDefault="00446952" w:rsidP="00446952">
      <w:pPr>
        <w:rPr>
          <w:rFonts w:ascii="Arial" w:hAnsi="Arial" w:cs="Arial"/>
          <w:sz w:val="24"/>
          <w:szCs w:val="24"/>
        </w:rPr>
      </w:pPr>
    </w:p>
    <w:p w14:paraId="1662DAC2" w14:textId="77777777" w:rsidR="00446952" w:rsidRDefault="00446952" w:rsidP="00446952">
      <w:pPr>
        <w:rPr>
          <w:rFonts w:ascii="Times New Roman" w:hAnsi="Times New Roman" w:cs="Times New Roman"/>
        </w:rPr>
      </w:pPr>
    </w:p>
    <w:p w14:paraId="696EF973" w14:textId="77777777" w:rsidR="00446952" w:rsidRDefault="00446952" w:rsidP="00446952">
      <w:pPr>
        <w:rPr>
          <w:rFonts w:ascii="Times New Roman" w:hAnsi="Times New Roman" w:cs="Times New Roman"/>
        </w:rPr>
      </w:pPr>
    </w:p>
    <w:p w14:paraId="61649AB9" w14:textId="77777777" w:rsidR="00446952" w:rsidRDefault="00446952" w:rsidP="00446952">
      <w:pPr>
        <w:rPr>
          <w:rFonts w:ascii="Times New Roman" w:hAnsi="Times New Roman" w:cs="Times New Roman"/>
        </w:rPr>
      </w:pPr>
    </w:p>
    <w:p w14:paraId="6B90A543" w14:textId="77777777" w:rsidR="00446952" w:rsidRDefault="00446952" w:rsidP="00446952">
      <w:pPr>
        <w:rPr>
          <w:rFonts w:ascii="Times New Roman" w:hAnsi="Times New Roman" w:cs="Times New Roman"/>
        </w:rPr>
      </w:pPr>
    </w:p>
    <w:sectPr w:rsidR="00446952" w:rsidSect="008C314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52E3" w14:textId="77777777" w:rsidR="00063CD7" w:rsidRDefault="00063CD7" w:rsidP="008C3146">
      <w:pPr>
        <w:spacing w:after="0" w:line="240" w:lineRule="auto"/>
      </w:pPr>
      <w:r>
        <w:separator/>
      </w:r>
    </w:p>
  </w:endnote>
  <w:endnote w:type="continuationSeparator" w:id="0">
    <w:p w14:paraId="4C2E4BD3" w14:textId="77777777" w:rsidR="00063CD7" w:rsidRDefault="00063CD7" w:rsidP="008C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F76C" w14:textId="77777777" w:rsidR="00063CD7" w:rsidRDefault="00063CD7" w:rsidP="008C3146">
      <w:pPr>
        <w:spacing w:after="0" w:line="240" w:lineRule="auto"/>
      </w:pPr>
      <w:r>
        <w:separator/>
      </w:r>
    </w:p>
  </w:footnote>
  <w:footnote w:type="continuationSeparator" w:id="0">
    <w:p w14:paraId="1B03EC07" w14:textId="77777777" w:rsidR="00063CD7" w:rsidRDefault="00063CD7" w:rsidP="008C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5E38" w14:textId="77777777" w:rsidR="008C3146" w:rsidRPr="008C3146" w:rsidRDefault="008C3146" w:rsidP="008C3146">
    <w:pPr>
      <w:spacing w:after="0" w:line="240" w:lineRule="auto"/>
      <w:rPr>
        <w:rFonts w:ascii="Arial" w:hAnsi="Arial" w:cs="Arial"/>
        <w:sz w:val="18"/>
        <w:szCs w:val="18"/>
      </w:rPr>
    </w:pPr>
    <w:r w:rsidRPr="008C3146">
      <w:rPr>
        <w:rFonts w:ascii="Arial" w:hAnsi="Arial" w:cs="Arial"/>
        <w:sz w:val="18"/>
        <w:szCs w:val="18"/>
      </w:rPr>
      <w:t>NATIONAL ASSEMBLY, WRITTEN REPLY</w:t>
    </w:r>
  </w:p>
  <w:p w14:paraId="4ED74875" w14:textId="77777777" w:rsidR="008C3146" w:rsidRPr="008C3146" w:rsidRDefault="008C3146" w:rsidP="008C3146">
    <w:pPr>
      <w:spacing w:after="0" w:line="240" w:lineRule="auto"/>
      <w:rPr>
        <w:rFonts w:ascii="Arial" w:hAnsi="Arial" w:cs="Arial"/>
        <w:sz w:val="18"/>
        <w:szCs w:val="18"/>
      </w:rPr>
    </w:pPr>
    <w:r w:rsidRPr="008C3146">
      <w:rPr>
        <w:rFonts w:ascii="Arial" w:hAnsi="Arial" w:cs="Arial"/>
        <w:sz w:val="18"/>
        <w:szCs w:val="18"/>
      </w:rPr>
      <w:t>QUESTION 1867</w:t>
    </w:r>
  </w:p>
  <w:p w14:paraId="3403A099" w14:textId="77777777" w:rsidR="008C3146" w:rsidRPr="008C3146" w:rsidRDefault="008C3146" w:rsidP="008C3146">
    <w:pPr>
      <w:spacing w:after="0" w:line="240" w:lineRule="auto"/>
      <w:rPr>
        <w:rFonts w:ascii="Arial" w:hAnsi="Arial" w:cs="Arial"/>
        <w:sz w:val="18"/>
        <w:szCs w:val="18"/>
      </w:rPr>
    </w:pPr>
    <w:r w:rsidRPr="008C3146">
      <w:rPr>
        <w:rFonts w:ascii="Arial" w:hAnsi="Arial" w:cs="Arial"/>
        <w:sz w:val="18"/>
        <w:szCs w:val="18"/>
      </w:rPr>
      <w:t>DATE OF PUBLICATION OF INTERNAL QUESTION PAPER: 01/06/2018</w:t>
    </w:r>
  </w:p>
  <w:p w14:paraId="0A34DD3C" w14:textId="77777777" w:rsidR="008C3146" w:rsidRPr="008C3146" w:rsidRDefault="008C3146" w:rsidP="008C3146">
    <w:pPr>
      <w:spacing w:after="0" w:line="240" w:lineRule="auto"/>
      <w:rPr>
        <w:rFonts w:ascii="Arial" w:hAnsi="Arial" w:cs="Arial"/>
        <w:sz w:val="18"/>
        <w:szCs w:val="18"/>
      </w:rPr>
    </w:pPr>
    <w:r w:rsidRPr="008C3146">
      <w:rPr>
        <w:rFonts w:ascii="Arial" w:hAnsi="Arial" w:cs="Arial"/>
        <w:sz w:val="18"/>
        <w:szCs w:val="18"/>
      </w:rPr>
      <w:t>INTERNAL QUESTION PAPER: 19/2018</w:t>
    </w:r>
  </w:p>
  <w:p w14:paraId="2917FD7F" w14:textId="77777777" w:rsidR="008C3146" w:rsidRDefault="008C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57C23"/>
    <w:multiLevelType w:val="hybridMultilevel"/>
    <w:tmpl w:val="DC14A24C"/>
    <w:lvl w:ilvl="0" w:tplc="0BA03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22445B"/>
    <w:multiLevelType w:val="hybridMultilevel"/>
    <w:tmpl w:val="A27C2288"/>
    <w:lvl w:ilvl="0" w:tplc="6EFC5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56717"/>
    <w:rsid w:val="00063CD7"/>
    <w:rsid w:val="000939F8"/>
    <w:rsid w:val="000A2AAC"/>
    <w:rsid w:val="000C6DB7"/>
    <w:rsid w:val="000D4D43"/>
    <w:rsid w:val="000E6334"/>
    <w:rsid w:val="001034EB"/>
    <w:rsid w:val="001363D0"/>
    <w:rsid w:val="001415B1"/>
    <w:rsid w:val="00170990"/>
    <w:rsid w:val="00171447"/>
    <w:rsid w:val="00183BCF"/>
    <w:rsid w:val="00192884"/>
    <w:rsid w:val="00195F99"/>
    <w:rsid w:val="0020126E"/>
    <w:rsid w:val="00226801"/>
    <w:rsid w:val="00236728"/>
    <w:rsid w:val="00240B13"/>
    <w:rsid w:val="0027063B"/>
    <w:rsid w:val="002A6821"/>
    <w:rsid w:val="002C0931"/>
    <w:rsid w:val="002C32A6"/>
    <w:rsid w:val="002D1513"/>
    <w:rsid w:val="00310F5F"/>
    <w:rsid w:val="00341226"/>
    <w:rsid w:val="00343876"/>
    <w:rsid w:val="003511EF"/>
    <w:rsid w:val="0037043F"/>
    <w:rsid w:val="003B39A7"/>
    <w:rsid w:val="003F26D9"/>
    <w:rsid w:val="00400D7D"/>
    <w:rsid w:val="00401744"/>
    <w:rsid w:val="00405587"/>
    <w:rsid w:val="00430337"/>
    <w:rsid w:val="00445162"/>
    <w:rsid w:val="00445915"/>
    <w:rsid w:val="004460E6"/>
    <w:rsid w:val="00446952"/>
    <w:rsid w:val="004532C0"/>
    <w:rsid w:val="004664AF"/>
    <w:rsid w:val="004869D5"/>
    <w:rsid w:val="004A2F02"/>
    <w:rsid w:val="004B34AC"/>
    <w:rsid w:val="004B6A11"/>
    <w:rsid w:val="004E39FB"/>
    <w:rsid w:val="005676F7"/>
    <w:rsid w:val="00570560"/>
    <w:rsid w:val="005827AF"/>
    <w:rsid w:val="0059663A"/>
    <w:rsid w:val="005B389D"/>
    <w:rsid w:val="005C1AF3"/>
    <w:rsid w:val="005C4AB6"/>
    <w:rsid w:val="00607436"/>
    <w:rsid w:val="006118BA"/>
    <w:rsid w:val="00613631"/>
    <w:rsid w:val="00615A3B"/>
    <w:rsid w:val="00666324"/>
    <w:rsid w:val="00667A76"/>
    <w:rsid w:val="00692B11"/>
    <w:rsid w:val="006C1F10"/>
    <w:rsid w:val="006C7CE5"/>
    <w:rsid w:val="006D7B63"/>
    <w:rsid w:val="006F297B"/>
    <w:rsid w:val="00720CC4"/>
    <w:rsid w:val="00727629"/>
    <w:rsid w:val="007A4190"/>
    <w:rsid w:val="007D5B29"/>
    <w:rsid w:val="007F25CB"/>
    <w:rsid w:val="008015CE"/>
    <w:rsid w:val="00830D56"/>
    <w:rsid w:val="00830FC7"/>
    <w:rsid w:val="00857A1D"/>
    <w:rsid w:val="008C3146"/>
    <w:rsid w:val="008E742B"/>
    <w:rsid w:val="009132A2"/>
    <w:rsid w:val="00936B10"/>
    <w:rsid w:val="009434F5"/>
    <w:rsid w:val="00975403"/>
    <w:rsid w:val="00996F09"/>
    <w:rsid w:val="009B6115"/>
    <w:rsid w:val="009C2773"/>
    <w:rsid w:val="009D302C"/>
    <w:rsid w:val="009D39E0"/>
    <w:rsid w:val="009E1067"/>
    <w:rsid w:val="009F03E8"/>
    <w:rsid w:val="009F63E6"/>
    <w:rsid w:val="00A20079"/>
    <w:rsid w:val="00A4286C"/>
    <w:rsid w:val="00A451EB"/>
    <w:rsid w:val="00A603D7"/>
    <w:rsid w:val="00A62005"/>
    <w:rsid w:val="00A666AB"/>
    <w:rsid w:val="00AA3ECE"/>
    <w:rsid w:val="00AE1828"/>
    <w:rsid w:val="00B03896"/>
    <w:rsid w:val="00B6783D"/>
    <w:rsid w:val="00B81D4D"/>
    <w:rsid w:val="00BA70AC"/>
    <w:rsid w:val="00C00DC4"/>
    <w:rsid w:val="00C4444B"/>
    <w:rsid w:val="00C90C8F"/>
    <w:rsid w:val="00CF60AD"/>
    <w:rsid w:val="00D13D42"/>
    <w:rsid w:val="00D34C31"/>
    <w:rsid w:val="00D6328E"/>
    <w:rsid w:val="00D713FC"/>
    <w:rsid w:val="00D9276C"/>
    <w:rsid w:val="00D94AC2"/>
    <w:rsid w:val="00D94B1F"/>
    <w:rsid w:val="00D97E99"/>
    <w:rsid w:val="00DE43FA"/>
    <w:rsid w:val="00E16641"/>
    <w:rsid w:val="00E34908"/>
    <w:rsid w:val="00E67F6F"/>
    <w:rsid w:val="00EA485B"/>
    <w:rsid w:val="00EC7F74"/>
    <w:rsid w:val="00EF5B30"/>
    <w:rsid w:val="00F11816"/>
    <w:rsid w:val="00F5012D"/>
    <w:rsid w:val="00F574BB"/>
    <w:rsid w:val="00FA6EFF"/>
    <w:rsid w:val="00FA723E"/>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F8C9"/>
  <w15:docId w15:val="{56F57F7D-FAF6-447C-B9CA-BED152C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67"/>
    <w:pPr>
      <w:ind w:left="720"/>
      <w:contextualSpacing/>
    </w:pPr>
  </w:style>
  <w:style w:type="paragraph" w:styleId="Header">
    <w:name w:val="header"/>
    <w:basedOn w:val="Normal"/>
    <w:link w:val="HeaderChar"/>
    <w:uiPriority w:val="99"/>
    <w:unhideWhenUsed/>
    <w:rsid w:val="008C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146"/>
  </w:style>
  <w:style w:type="paragraph" w:styleId="Footer">
    <w:name w:val="footer"/>
    <w:basedOn w:val="Normal"/>
    <w:link w:val="FooterChar"/>
    <w:uiPriority w:val="99"/>
    <w:unhideWhenUsed/>
    <w:rsid w:val="008C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146"/>
  </w:style>
  <w:style w:type="paragraph" w:styleId="BalloonText">
    <w:name w:val="Balloon Text"/>
    <w:basedOn w:val="Normal"/>
    <w:link w:val="BalloonTextChar"/>
    <w:uiPriority w:val="99"/>
    <w:semiHidden/>
    <w:unhideWhenUsed/>
    <w:rsid w:val="008C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cp:lastPrinted>2018-06-01T08:25:00Z</cp:lastPrinted>
  <dcterms:created xsi:type="dcterms:W3CDTF">2018-06-28T12:31:00Z</dcterms:created>
  <dcterms:modified xsi:type="dcterms:W3CDTF">2018-06-28T12:31:00Z</dcterms:modified>
</cp:coreProperties>
</file>