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FD" w:rsidRPr="00A558C8" w:rsidRDefault="00E363FD" w:rsidP="00A558C8">
      <w:pPr>
        <w:pStyle w:val="BodyText"/>
        <w:rPr>
          <w:sz w:val="20"/>
          <w:szCs w:val="20"/>
        </w:rPr>
      </w:pPr>
    </w:p>
    <w:p w:rsidR="00A558C8" w:rsidRPr="00A558C8" w:rsidRDefault="00A558C8" w:rsidP="00A558C8">
      <w:pPr>
        <w:pStyle w:val="BodyText"/>
        <w:rPr>
          <w:sz w:val="20"/>
          <w:szCs w:val="20"/>
        </w:rPr>
      </w:pPr>
    </w:p>
    <w:p w:rsidR="00A558C8" w:rsidRPr="00A558C8" w:rsidRDefault="00A558C8" w:rsidP="00A558C8">
      <w:pPr>
        <w:pStyle w:val="BodyText"/>
        <w:rPr>
          <w:b/>
          <w:sz w:val="20"/>
          <w:szCs w:val="20"/>
        </w:rPr>
      </w:pPr>
      <w:r w:rsidRPr="00A558C8">
        <w:rPr>
          <w:b/>
          <w:sz w:val="20"/>
          <w:szCs w:val="20"/>
        </w:rPr>
        <w:t>NATIONAL ASSEMBLY</w:t>
      </w:r>
    </w:p>
    <w:p w:rsidR="00E363FD" w:rsidRPr="00A558C8" w:rsidRDefault="00A558C8" w:rsidP="00A558C8">
      <w:pPr>
        <w:pStyle w:val="BodyText"/>
        <w:rPr>
          <w:b/>
          <w:sz w:val="20"/>
          <w:szCs w:val="20"/>
        </w:rPr>
      </w:pPr>
      <w:r w:rsidRPr="00A558C8">
        <w:rPr>
          <w:b/>
          <w:sz w:val="20"/>
          <w:szCs w:val="20"/>
        </w:rPr>
        <w:t>36/1/4/1(202000226)</w:t>
      </w:r>
    </w:p>
    <w:p w:rsidR="00E363FD" w:rsidRPr="00A558C8" w:rsidRDefault="00E363FD" w:rsidP="00A558C8">
      <w:pPr>
        <w:pStyle w:val="BodyText"/>
        <w:rPr>
          <w:sz w:val="20"/>
          <w:szCs w:val="20"/>
        </w:rPr>
      </w:pPr>
    </w:p>
    <w:p w:rsidR="00E363FD" w:rsidRPr="00A558C8" w:rsidRDefault="000C4C4D" w:rsidP="00A558C8">
      <w:pPr>
        <w:pStyle w:val="BodyText"/>
        <w:rPr>
          <w:b/>
          <w:sz w:val="20"/>
          <w:szCs w:val="20"/>
        </w:rPr>
      </w:pPr>
      <w:r w:rsidRPr="00A558C8">
        <w:rPr>
          <w:b/>
          <w:sz w:val="20"/>
          <w:szCs w:val="20"/>
        </w:rPr>
        <w:t xml:space="preserve">FOR </w:t>
      </w:r>
      <w:r w:rsidRPr="00A558C8">
        <w:rPr>
          <w:b/>
          <w:sz w:val="20"/>
          <w:szCs w:val="20"/>
        </w:rPr>
        <w:t xml:space="preserve">WRITTEN </w:t>
      </w:r>
      <w:r w:rsidRPr="00A558C8">
        <w:rPr>
          <w:b/>
          <w:sz w:val="20"/>
          <w:szCs w:val="20"/>
        </w:rPr>
        <w:t xml:space="preserve">REPLY </w:t>
      </w:r>
      <w:r w:rsidRPr="00A558C8">
        <w:rPr>
          <w:b/>
          <w:sz w:val="20"/>
          <w:szCs w:val="20"/>
        </w:rPr>
        <w:t>QUESTION</w:t>
      </w:r>
      <w:r w:rsidRPr="00A558C8">
        <w:rPr>
          <w:b/>
          <w:sz w:val="20"/>
          <w:szCs w:val="20"/>
        </w:rPr>
        <w:t xml:space="preserve"> </w:t>
      </w:r>
      <w:r w:rsidRPr="00A558C8">
        <w:rPr>
          <w:b/>
          <w:sz w:val="20"/>
          <w:szCs w:val="20"/>
        </w:rPr>
        <w:t>1861</w:t>
      </w:r>
    </w:p>
    <w:p w:rsidR="00E363FD" w:rsidRPr="00A558C8" w:rsidRDefault="000C4C4D" w:rsidP="00A558C8">
      <w:pPr>
        <w:pStyle w:val="BodyText"/>
        <w:rPr>
          <w:b/>
          <w:sz w:val="20"/>
          <w:szCs w:val="20"/>
        </w:rPr>
      </w:pPr>
      <w:r w:rsidRPr="00A558C8">
        <w:rPr>
          <w:b/>
          <w:sz w:val="20"/>
          <w:szCs w:val="20"/>
        </w:rPr>
        <w:t>DATE OF PUBLICATION IN INTERNAL QUESTION PAPER: 21 AÜGUST 2020</w:t>
      </w:r>
    </w:p>
    <w:p w:rsidR="00E363FD" w:rsidRPr="00A558C8" w:rsidRDefault="000C4C4D" w:rsidP="00A558C8">
      <w:pPr>
        <w:pStyle w:val="BodyText"/>
        <w:rPr>
          <w:b/>
          <w:sz w:val="20"/>
          <w:szCs w:val="20"/>
        </w:rPr>
      </w:pPr>
      <w:r w:rsidRPr="00A558C8">
        <w:rPr>
          <w:b/>
          <w:sz w:val="20"/>
          <w:szCs w:val="20"/>
        </w:rPr>
        <w:t>{INTERNAL QUESTION PAPER NO 32-2020)</w:t>
      </w:r>
    </w:p>
    <w:p w:rsidR="00E363FD" w:rsidRPr="00A558C8" w:rsidRDefault="00E363FD" w:rsidP="00A558C8">
      <w:pPr>
        <w:pStyle w:val="BodyText"/>
        <w:rPr>
          <w:sz w:val="20"/>
          <w:szCs w:val="20"/>
        </w:rPr>
      </w:pPr>
    </w:p>
    <w:p w:rsidR="00E363FD" w:rsidRPr="00A558C8" w:rsidRDefault="000C4C4D" w:rsidP="00A558C8">
      <w:pPr>
        <w:pStyle w:val="BodyText"/>
        <w:rPr>
          <w:sz w:val="20"/>
          <w:szCs w:val="20"/>
        </w:rPr>
      </w:pPr>
      <w:r w:rsidRPr="00A558C8">
        <w:rPr>
          <w:b/>
          <w:sz w:val="20"/>
          <w:szCs w:val="20"/>
        </w:rPr>
        <w:t xml:space="preserve">1861. </w:t>
      </w:r>
      <w:proofErr w:type="spellStart"/>
      <w:r w:rsidRPr="00A558C8">
        <w:rPr>
          <w:b/>
          <w:sz w:val="20"/>
          <w:szCs w:val="20"/>
        </w:rPr>
        <w:t>Mr</w:t>
      </w:r>
      <w:proofErr w:type="spellEnd"/>
      <w:r w:rsidRPr="00A558C8">
        <w:rPr>
          <w:b/>
          <w:sz w:val="20"/>
          <w:szCs w:val="20"/>
        </w:rPr>
        <w:t xml:space="preserve"> H A Shembeni (EFF) to ask the Minister of Police [4276] [Question submitted for oral reply now placed for written reply because it is in excess of quota (Rule 137(8</w:t>
      </w:r>
      <w:r w:rsidRPr="00A558C8">
        <w:rPr>
          <w:sz w:val="20"/>
          <w:szCs w:val="20"/>
        </w:rPr>
        <w:t>))]:</w:t>
      </w:r>
    </w:p>
    <w:p w:rsidR="00E363FD" w:rsidRPr="00A558C8" w:rsidRDefault="00E363FD" w:rsidP="00A558C8">
      <w:pPr>
        <w:pStyle w:val="BodyText"/>
        <w:rPr>
          <w:sz w:val="20"/>
          <w:szCs w:val="20"/>
        </w:rPr>
      </w:pPr>
    </w:p>
    <w:p w:rsidR="00E363FD" w:rsidRPr="00A558C8" w:rsidRDefault="000C4C4D" w:rsidP="00A558C8">
      <w:pPr>
        <w:pStyle w:val="BodyText"/>
        <w:rPr>
          <w:sz w:val="20"/>
          <w:szCs w:val="20"/>
        </w:rPr>
      </w:pPr>
      <w:r w:rsidRPr="00A558C8">
        <w:rPr>
          <w:sz w:val="20"/>
          <w:szCs w:val="20"/>
        </w:rPr>
        <w:t>What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(a)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did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his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review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of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the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deployment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of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the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SA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National</w:t>
      </w:r>
      <w:r w:rsidRPr="00A558C8">
        <w:rPr>
          <w:sz w:val="20"/>
          <w:szCs w:val="20"/>
        </w:rPr>
        <w:t xml:space="preserve"> </w:t>
      </w:r>
      <w:proofErr w:type="spellStart"/>
      <w:r w:rsidRPr="00A558C8">
        <w:rPr>
          <w:sz w:val="20"/>
          <w:szCs w:val="20"/>
        </w:rPr>
        <w:t>Defence</w:t>
      </w:r>
      <w:proofErr w:type="spellEnd"/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Force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me</w:t>
      </w:r>
      <w:r w:rsidRPr="00A558C8">
        <w:rPr>
          <w:sz w:val="20"/>
          <w:szCs w:val="20"/>
        </w:rPr>
        <w:t>mbers to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help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fight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crime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in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Cape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Town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find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and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(b)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lessons</w:t>
      </w:r>
      <w:r w:rsidRPr="00A558C8">
        <w:rPr>
          <w:sz w:val="20"/>
          <w:szCs w:val="20"/>
        </w:rPr>
        <w:t xml:space="preserve"> </w:t>
      </w:r>
      <w:r w:rsidR="00A558C8">
        <w:rPr>
          <w:sz w:val="20"/>
          <w:szCs w:val="20"/>
        </w:rPr>
        <w:t>hav</w:t>
      </w:r>
      <w:r w:rsidRPr="00A558C8">
        <w:rPr>
          <w:sz w:val="20"/>
          <w:szCs w:val="20"/>
        </w:rPr>
        <w:t>e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the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SA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Police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Service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learnt from this experience about fighting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crime?</w:t>
      </w:r>
    </w:p>
    <w:p w:rsidR="00E363FD" w:rsidRPr="00A558C8" w:rsidRDefault="000C4C4D" w:rsidP="00A558C8">
      <w:pPr>
        <w:pStyle w:val="BodyText"/>
        <w:rPr>
          <w:sz w:val="20"/>
          <w:szCs w:val="20"/>
        </w:rPr>
      </w:pPr>
      <w:r w:rsidRPr="00A558C8">
        <w:rPr>
          <w:sz w:val="20"/>
          <w:szCs w:val="20"/>
        </w:rPr>
        <w:t>NW2267E</w:t>
      </w:r>
    </w:p>
    <w:p w:rsidR="00A558C8" w:rsidRPr="00A558C8" w:rsidRDefault="00A558C8" w:rsidP="00A558C8">
      <w:pPr>
        <w:pStyle w:val="BodyText"/>
        <w:rPr>
          <w:sz w:val="20"/>
          <w:szCs w:val="20"/>
        </w:rPr>
      </w:pPr>
    </w:p>
    <w:p w:rsidR="00E363FD" w:rsidRPr="00A558C8" w:rsidRDefault="000C4C4D" w:rsidP="00A558C8">
      <w:pPr>
        <w:pStyle w:val="BodyText"/>
        <w:rPr>
          <w:b/>
          <w:sz w:val="20"/>
          <w:szCs w:val="20"/>
        </w:rPr>
      </w:pPr>
      <w:r w:rsidRPr="00A558C8">
        <w:rPr>
          <w:b/>
          <w:sz w:val="20"/>
          <w:szCs w:val="20"/>
        </w:rPr>
        <w:t>REPLY:</w:t>
      </w:r>
    </w:p>
    <w:p w:rsidR="00E363FD" w:rsidRPr="00A558C8" w:rsidRDefault="00E363FD" w:rsidP="00A558C8">
      <w:pPr>
        <w:pStyle w:val="BodyText"/>
        <w:rPr>
          <w:sz w:val="20"/>
          <w:szCs w:val="20"/>
        </w:rPr>
      </w:pPr>
    </w:p>
    <w:p w:rsidR="00E363FD" w:rsidRPr="00A558C8" w:rsidRDefault="000C4C4D" w:rsidP="00A558C8">
      <w:pPr>
        <w:pStyle w:val="BodyText"/>
        <w:rPr>
          <w:sz w:val="20"/>
          <w:szCs w:val="20"/>
        </w:rPr>
      </w:pPr>
      <w:r w:rsidRPr="00A558C8">
        <w:rPr>
          <w:sz w:val="20"/>
          <w:szCs w:val="20"/>
        </w:rPr>
        <w:t>During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Operation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Lockdown,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a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multidisciplinary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approach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between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the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South African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Police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Service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(SAPS)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and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the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South</w:t>
      </w:r>
      <w:r w:rsidRPr="00A558C8">
        <w:rPr>
          <w:sz w:val="20"/>
          <w:szCs w:val="20"/>
        </w:rPr>
        <w:t xml:space="preserve"> </w:t>
      </w:r>
      <w:r w:rsidR="00A558C8">
        <w:rPr>
          <w:sz w:val="20"/>
          <w:szCs w:val="20"/>
        </w:rPr>
        <w:t>A</w:t>
      </w:r>
      <w:r w:rsidRPr="00A558C8">
        <w:rPr>
          <w:sz w:val="20"/>
          <w:szCs w:val="20"/>
        </w:rPr>
        <w:t>frican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National</w:t>
      </w:r>
      <w:r w:rsidRPr="00A558C8">
        <w:rPr>
          <w:sz w:val="20"/>
          <w:szCs w:val="20"/>
        </w:rPr>
        <w:t xml:space="preserve"> </w:t>
      </w:r>
      <w:proofErr w:type="spellStart"/>
      <w:r w:rsidRPr="00A558C8">
        <w:rPr>
          <w:sz w:val="20"/>
          <w:szCs w:val="20"/>
        </w:rPr>
        <w:t>Defence</w:t>
      </w:r>
      <w:proofErr w:type="spellEnd"/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 xml:space="preserve">Force (SANDF), in a supportive role, to fight crime in identified hotspot policing precincts, within the Cape Town </w:t>
      </w:r>
      <w:proofErr w:type="spellStart"/>
      <w:r w:rsidRPr="00A558C8">
        <w:rPr>
          <w:sz w:val="20"/>
          <w:szCs w:val="20"/>
        </w:rPr>
        <w:t>metropole</w:t>
      </w:r>
      <w:proofErr w:type="spellEnd"/>
      <w:r w:rsidRPr="00A558C8">
        <w:rPr>
          <w:sz w:val="20"/>
          <w:szCs w:val="20"/>
        </w:rPr>
        <w:t>, led to a significant reduction in contact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crimes.</w:t>
      </w:r>
    </w:p>
    <w:p w:rsidR="00E363FD" w:rsidRPr="00A558C8" w:rsidRDefault="00E363FD" w:rsidP="00A558C8">
      <w:pPr>
        <w:pStyle w:val="BodyText"/>
        <w:rPr>
          <w:sz w:val="20"/>
          <w:szCs w:val="20"/>
        </w:rPr>
      </w:pPr>
    </w:p>
    <w:p w:rsidR="00E363FD" w:rsidRPr="00A558C8" w:rsidRDefault="000C4C4D" w:rsidP="00A558C8">
      <w:pPr>
        <w:pStyle w:val="BodyText"/>
        <w:rPr>
          <w:sz w:val="20"/>
          <w:szCs w:val="20"/>
        </w:rPr>
      </w:pPr>
      <w:r w:rsidRPr="00A558C8">
        <w:rPr>
          <w:sz w:val="20"/>
          <w:szCs w:val="20"/>
        </w:rPr>
        <w:t>A multidisciplinary strategy, resulting in coordinated planning, optimal</w:t>
      </w:r>
      <w:r w:rsidRPr="00A558C8">
        <w:rPr>
          <w:sz w:val="20"/>
          <w:szCs w:val="20"/>
        </w:rPr>
        <w:t xml:space="preserve"> </w:t>
      </w:r>
      <w:proofErr w:type="spellStart"/>
      <w:r w:rsidRPr="00A558C8">
        <w:rPr>
          <w:sz w:val="20"/>
          <w:szCs w:val="20"/>
        </w:rPr>
        <w:t>utilisation</w:t>
      </w:r>
      <w:proofErr w:type="spellEnd"/>
      <w:r w:rsidRPr="00A558C8">
        <w:rPr>
          <w:sz w:val="20"/>
          <w:szCs w:val="20"/>
        </w:rPr>
        <w:t xml:space="preserve"> of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resources,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focused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execution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and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joint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review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and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assessment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of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 xml:space="preserve">operations, </w:t>
      </w:r>
      <w:r w:rsidRPr="00A558C8">
        <w:rPr>
          <w:sz w:val="20"/>
          <w:szCs w:val="20"/>
        </w:rPr>
        <w:t>is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critical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to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the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enhancement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of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our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crime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combating</w:t>
      </w:r>
      <w:r w:rsidRPr="00A558C8">
        <w:rPr>
          <w:sz w:val="20"/>
          <w:szCs w:val="20"/>
        </w:rPr>
        <w:t xml:space="preserve"> </w:t>
      </w:r>
      <w:r w:rsidRPr="00A558C8">
        <w:rPr>
          <w:sz w:val="20"/>
          <w:szCs w:val="20"/>
        </w:rPr>
        <w:t>efforts.</w:t>
      </w:r>
    </w:p>
    <w:p w:rsidR="00A558C8" w:rsidRDefault="00A558C8" w:rsidP="00A558C8">
      <w:pPr>
        <w:pStyle w:val="BodyText"/>
        <w:rPr>
          <w:sz w:val="20"/>
          <w:szCs w:val="20"/>
        </w:rPr>
      </w:pPr>
    </w:p>
    <w:p w:rsidR="00E363FD" w:rsidRPr="00A558C8" w:rsidRDefault="000C4C4D" w:rsidP="00A558C8">
      <w:pPr>
        <w:pStyle w:val="BodyText"/>
        <w:rPr>
          <w:sz w:val="20"/>
          <w:szCs w:val="20"/>
        </w:rPr>
      </w:pPr>
      <w:r w:rsidRPr="00A558C8">
        <w:rPr>
          <w:sz w:val="20"/>
          <w:szCs w:val="20"/>
        </w:rPr>
        <w:t>Reply to question 1861 recommended/</w:t>
      </w:r>
    </w:p>
    <w:p w:rsidR="00E363FD" w:rsidRPr="00A558C8" w:rsidRDefault="00E363FD" w:rsidP="00A558C8">
      <w:pPr>
        <w:pStyle w:val="BodyText"/>
        <w:rPr>
          <w:sz w:val="20"/>
          <w:szCs w:val="20"/>
        </w:rPr>
      </w:pPr>
    </w:p>
    <w:p w:rsidR="00E363FD" w:rsidRDefault="00A558C8" w:rsidP="00A558C8">
      <w:pPr>
        <w:pStyle w:val="BodyText"/>
        <w:rPr>
          <w:sz w:val="20"/>
          <w:szCs w:val="20"/>
        </w:rPr>
      </w:pPr>
      <w:r w:rsidRPr="00A558C8">
        <w:rPr>
          <w:b/>
          <w:sz w:val="20"/>
          <w:szCs w:val="20"/>
        </w:rPr>
        <w:t>GENERAL NATIONAL COMMISSIONER: SOUTH AFRICAN POLICE SERVICE</w:t>
      </w:r>
      <w:r w:rsidRPr="00A558C8">
        <w:rPr>
          <w:b/>
          <w:sz w:val="20"/>
          <w:szCs w:val="20"/>
        </w:rPr>
        <w:br/>
        <w:t>KJ SITOLE (SOEG</w:t>
      </w:r>
      <w:proofErr w:type="gramStart"/>
      <w:r w:rsidRPr="00A558C8">
        <w:rPr>
          <w:b/>
          <w:sz w:val="20"/>
          <w:szCs w:val="20"/>
        </w:rPr>
        <w:t>)</w:t>
      </w:r>
      <w:proofErr w:type="gramEnd"/>
      <w:r w:rsidRPr="00A558C8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2020/08/28</w:t>
      </w:r>
    </w:p>
    <w:p w:rsidR="00A558C8" w:rsidRPr="00A558C8" w:rsidRDefault="00A558C8" w:rsidP="00A558C8">
      <w:pPr>
        <w:pStyle w:val="BodyText"/>
        <w:rPr>
          <w:sz w:val="20"/>
          <w:szCs w:val="20"/>
        </w:rPr>
      </w:pPr>
    </w:p>
    <w:p w:rsidR="00E363FD" w:rsidRPr="00A558C8" w:rsidRDefault="00E363FD" w:rsidP="00A558C8">
      <w:pPr>
        <w:pStyle w:val="BodyText"/>
        <w:rPr>
          <w:sz w:val="20"/>
          <w:szCs w:val="20"/>
        </w:rPr>
      </w:pPr>
    </w:p>
    <w:p w:rsidR="00E363FD" w:rsidRPr="00A558C8" w:rsidRDefault="00E363FD" w:rsidP="00A558C8">
      <w:pPr>
        <w:pStyle w:val="BodyText"/>
        <w:rPr>
          <w:sz w:val="20"/>
          <w:szCs w:val="20"/>
        </w:rPr>
      </w:pPr>
    </w:p>
    <w:p w:rsidR="00E363FD" w:rsidRDefault="000C4C4D" w:rsidP="00A558C8">
      <w:pPr>
        <w:pStyle w:val="BodyText"/>
        <w:rPr>
          <w:sz w:val="20"/>
          <w:szCs w:val="20"/>
        </w:rPr>
      </w:pPr>
      <w:r w:rsidRPr="00A558C8">
        <w:rPr>
          <w:sz w:val="20"/>
          <w:szCs w:val="20"/>
        </w:rPr>
        <w:t>Reply to question 1861</w:t>
      </w:r>
      <w:r w:rsidRPr="00A558C8">
        <w:rPr>
          <w:sz w:val="20"/>
          <w:szCs w:val="20"/>
        </w:rPr>
        <w:t xml:space="preserve"> </w:t>
      </w:r>
      <w:r w:rsidR="00A558C8">
        <w:rPr>
          <w:sz w:val="20"/>
          <w:szCs w:val="20"/>
        </w:rPr>
        <w:t>approved</w:t>
      </w:r>
    </w:p>
    <w:p w:rsidR="00A558C8" w:rsidRDefault="00A558C8" w:rsidP="00A558C8">
      <w:pPr>
        <w:pStyle w:val="BodyText"/>
        <w:rPr>
          <w:sz w:val="20"/>
          <w:szCs w:val="20"/>
        </w:rPr>
      </w:pPr>
    </w:p>
    <w:p w:rsidR="00A558C8" w:rsidRPr="00A558C8" w:rsidRDefault="00A558C8" w:rsidP="00A558C8">
      <w:pPr>
        <w:pStyle w:val="BodyText"/>
        <w:rPr>
          <w:sz w:val="20"/>
          <w:szCs w:val="20"/>
        </w:rPr>
      </w:pPr>
      <w:r w:rsidRPr="00A558C8">
        <w:rPr>
          <w:b/>
          <w:sz w:val="20"/>
          <w:szCs w:val="20"/>
        </w:rPr>
        <w:t>MINISTER OF POLICE</w:t>
      </w:r>
      <w:r w:rsidRPr="00A558C8">
        <w:rPr>
          <w:b/>
          <w:sz w:val="20"/>
          <w:szCs w:val="20"/>
        </w:rPr>
        <w:br/>
        <w:t>GENERAL BH CELE, (MP</w:t>
      </w:r>
      <w:proofErr w:type="gramStart"/>
      <w:r w:rsidRPr="00A558C8">
        <w:rPr>
          <w:b/>
          <w:sz w:val="20"/>
          <w:szCs w:val="20"/>
        </w:rPr>
        <w:t>)</w:t>
      </w:r>
      <w:proofErr w:type="gramEnd"/>
      <w:r w:rsidRPr="00A558C8">
        <w:rPr>
          <w:b/>
          <w:sz w:val="20"/>
          <w:szCs w:val="20"/>
        </w:rPr>
        <w:br/>
        <w:t>Date:</w:t>
      </w:r>
      <w:r>
        <w:rPr>
          <w:sz w:val="20"/>
          <w:szCs w:val="20"/>
        </w:rPr>
        <w:t xml:space="preserve"> 09/09/2020</w:t>
      </w:r>
    </w:p>
    <w:p w:rsidR="00E363FD" w:rsidRPr="00A558C8" w:rsidRDefault="000C4C4D" w:rsidP="00A558C8">
      <w:pPr>
        <w:pStyle w:val="BodyText"/>
        <w:rPr>
          <w:sz w:val="20"/>
          <w:szCs w:val="20"/>
        </w:rPr>
      </w:pPr>
      <w:r w:rsidRPr="00A558C8">
        <w:rPr>
          <w:sz w:val="20"/>
          <w:szCs w:val="20"/>
        </w:rPr>
        <w:t>GENERAL H AFRICAN POLICE SERVICE</w:t>
      </w:r>
    </w:p>
    <w:p w:rsidR="00E363FD" w:rsidRPr="00A558C8" w:rsidRDefault="00E363FD" w:rsidP="00A558C8">
      <w:pPr>
        <w:pStyle w:val="BodyText"/>
        <w:rPr>
          <w:sz w:val="20"/>
          <w:szCs w:val="20"/>
        </w:rPr>
      </w:pPr>
    </w:p>
    <w:p w:rsidR="00E363FD" w:rsidRPr="00A558C8" w:rsidRDefault="00E363FD" w:rsidP="00A558C8">
      <w:pPr>
        <w:pStyle w:val="BodyText"/>
        <w:rPr>
          <w:sz w:val="20"/>
          <w:szCs w:val="20"/>
        </w:rPr>
      </w:pPr>
    </w:p>
    <w:p w:rsidR="00E363FD" w:rsidRPr="00A558C8" w:rsidRDefault="00E363FD" w:rsidP="00A558C8">
      <w:pPr>
        <w:pStyle w:val="BodyText"/>
        <w:rPr>
          <w:sz w:val="20"/>
          <w:szCs w:val="20"/>
        </w:rPr>
      </w:pPr>
    </w:p>
    <w:sectPr w:rsidR="00E363FD" w:rsidRPr="00A558C8" w:rsidSect="00E363FD">
      <w:type w:val="continuous"/>
      <w:pgSz w:w="11910" w:h="16850"/>
      <w:pgMar w:top="1600" w:right="16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A3C"/>
    <w:multiLevelType w:val="hybridMultilevel"/>
    <w:tmpl w:val="57968EA6"/>
    <w:lvl w:ilvl="0" w:tplc="FF5AA4BE">
      <w:numFmt w:val="bullet"/>
      <w:lvlText w:val="'"/>
      <w:lvlJc w:val="left"/>
      <w:pPr>
        <w:ind w:left="518" w:hanging="409"/>
      </w:pPr>
      <w:rPr>
        <w:rFonts w:ascii="Arial" w:eastAsia="Arial" w:hAnsi="Arial" w:cs="Arial" w:hint="default"/>
        <w:w w:val="37"/>
        <w:sz w:val="23"/>
        <w:szCs w:val="23"/>
        <w:lang w:val="en-US" w:eastAsia="en-US" w:bidi="en-US"/>
      </w:rPr>
    </w:lvl>
    <w:lvl w:ilvl="1" w:tplc="952E7BD6">
      <w:start w:val="1"/>
      <w:numFmt w:val="lowerLetter"/>
      <w:lvlText w:val="(%2)"/>
      <w:lvlJc w:val="left"/>
      <w:pPr>
        <w:ind w:left="1181" w:hanging="659"/>
        <w:jc w:val="left"/>
      </w:pPr>
      <w:rPr>
        <w:rFonts w:ascii="Arial" w:eastAsia="Arial" w:hAnsi="Arial" w:cs="Arial" w:hint="default"/>
        <w:spacing w:val="-1"/>
        <w:w w:val="90"/>
        <w:sz w:val="23"/>
        <w:szCs w:val="23"/>
        <w:lang w:val="en-US" w:eastAsia="en-US" w:bidi="en-US"/>
      </w:rPr>
    </w:lvl>
    <w:lvl w:ilvl="2" w:tplc="33BC3CBE">
      <w:numFmt w:val="bullet"/>
      <w:lvlText w:val="•"/>
      <w:lvlJc w:val="left"/>
      <w:pPr>
        <w:ind w:left="1368" w:hanging="659"/>
      </w:pPr>
      <w:rPr>
        <w:rFonts w:hint="default"/>
        <w:lang w:val="en-US" w:eastAsia="en-US" w:bidi="en-US"/>
      </w:rPr>
    </w:lvl>
    <w:lvl w:ilvl="3" w:tplc="BAD4F77E">
      <w:numFmt w:val="bullet"/>
      <w:lvlText w:val="•"/>
      <w:lvlJc w:val="left"/>
      <w:pPr>
        <w:ind w:left="1557" w:hanging="659"/>
      </w:pPr>
      <w:rPr>
        <w:rFonts w:hint="default"/>
        <w:lang w:val="en-US" w:eastAsia="en-US" w:bidi="en-US"/>
      </w:rPr>
    </w:lvl>
    <w:lvl w:ilvl="4" w:tplc="559A4956">
      <w:numFmt w:val="bullet"/>
      <w:lvlText w:val="•"/>
      <w:lvlJc w:val="left"/>
      <w:pPr>
        <w:ind w:left="1746" w:hanging="659"/>
      </w:pPr>
      <w:rPr>
        <w:rFonts w:hint="default"/>
        <w:lang w:val="en-US" w:eastAsia="en-US" w:bidi="en-US"/>
      </w:rPr>
    </w:lvl>
    <w:lvl w:ilvl="5" w:tplc="DFB6C8BE">
      <w:numFmt w:val="bullet"/>
      <w:lvlText w:val="•"/>
      <w:lvlJc w:val="left"/>
      <w:pPr>
        <w:ind w:left="1935" w:hanging="659"/>
      </w:pPr>
      <w:rPr>
        <w:rFonts w:hint="default"/>
        <w:lang w:val="en-US" w:eastAsia="en-US" w:bidi="en-US"/>
      </w:rPr>
    </w:lvl>
    <w:lvl w:ilvl="6" w:tplc="D81429AC">
      <w:numFmt w:val="bullet"/>
      <w:lvlText w:val="•"/>
      <w:lvlJc w:val="left"/>
      <w:pPr>
        <w:ind w:left="2124" w:hanging="659"/>
      </w:pPr>
      <w:rPr>
        <w:rFonts w:hint="default"/>
        <w:lang w:val="en-US" w:eastAsia="en-US" w:bidi="en-US"/>
      </w:rPr>
    </w:lvl>
    <w:lvl w:ilvl="7" w:tplc="F7AAC55A">
      <w:numFmt w:val="bullet"/>
      <w:lvlText w:val="•"/>
      <w:lvlJc w:val="left"/>
      <w:pPr>
        <w:ind w:left="2313" w:hanging="659"/>
      </w:pPr>
      <w:rPr>
        <w:rFonts w:hint="default"/>
        <w:lang w:val="en-US" w:eastAsia="en-US" w:bidi="en-US"/>
      </w:rPr>
    </w:lvl>
    <w:lvl w:ilvl="8" w:tplc="B04CDDA0">
      <w:numFmt w:val="bullet"/>
      <w:lvlText w:val="•"/>
      <w:lvlJc w:val="left"/>
      <w:pPr>
        <w:ind w:left="2501" w:hanging="65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63FD"/>
    <w:rsid w:val="000C4C4D"/>
    <w:rsid w:val="00A558C8"/>
    <w:rsid w:val="00E3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63F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363FD"/>
    <w:pPr>
      <w:ind w:left="36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63FD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E363FD"/>
    <w:pPr>
      <w:ind w:left="518" w:right="38" w:hanging="662"/>
      <w:jc w:val="both"/>
    </w:pPr>
  </w:style>
  <w:style w:type="paragraph" w:customStyle="1" w:styleId="TableParagraph">
    <w:name w:val="Table Paragraph"/>
    <w:basedOn w:val="Normal"/>
    <w:uiPriority w:val="1"/>
    <w:qFormat/>
    <w:rsid w:val="00E363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>Toshiba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 User</cp:lastModifiedBy>
  <cp:revision>2</cp:revision>
  <dcterms:created xsi:type="dcterms:W3CDTF">2020-09-11T12:43:00Z</dcterms:created>
  <dcterms:modified xsi:type="dcterms:W3CDTF">2020-09-14T09:29:00Z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2020-09-11T00:00:00Z</vt:filetime>
  </property>
</Properties>
</file>