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0C59FE">
      <w:pPr>
        <w:jc w:val="both"/>
        <w:rPr>
          <w:rFonts w:ascii="Arial" w:hAnsi="Arial" w:cs="Arial"/>
        </w:rPr>
      </w:pPr>
    </w:p>
    <w:p w14:paraId="671E4C86" w14:textId="77777777" w:rsidR="00F07C2C" w:rsidRPr="000C59FE" w:rsidRDefault="00F07C2C" w:rsidP="000C59FE">
      <w:pPr>
        <w:pStyle w:val="Heading6"/>
        <w:spacing w:before="240" w:line="276" w:lineRule="auto"/>
        <w:rPr>
          <w:rFonts w:cs="Arial"/>
          <w:sz w:val="22"/>
          <w:szCs w:val="22"/>
          <w:u w:val="none"/>
          <w:lang w:val="en-ZA"/>
        </w:rPr>
      </w:pPr>
      <w:r w:rsidRPr="000C59FE">
        <w:rPr>
          <w:rFonts w:cs="Arial"/>
          <w:sz w:val="22"/>
          <w:szCs w:val="22"/>
          <w:u w:val="none"/>
          <w:lang w:val="en-ZA"/>
        </w:rPr>
        <w:t xml:space="preserve">National Assembly </w:t>
      </w:r>
    </w:p>
    <w:p w14:paraId="106A94B6" w14:textId="77777777" w:rsidR="00F07C2C" w:rsidRPr="000C59FE" w:rsidRDefault="00F07C2C" w:rsidP="000C59FE">
      <w:pPr>
        <w:pStyle w:val="Heading6"/>
        <w:spacing w:before="240" w:line="276" w:lineRule="auto"/>
        <w:rPr>
          <w:rFonts w:cs="Arial"/>
          <w:sz w:val="22"/>
          <w:szCs w:val="22"/>
          <w:u w:val="none"/>
          <w:lang w:val="en-ZA"/>
        </w:rPr>
      </w:pPr>
      <w:r w:rsidRPr="000C59FE">
        <w:rPr>
          <w:rFonts w:cs="Arial"/>
          <w:sz w:val="22"/>
          <w:szCs w:val="22"/>
          <w:u w:val="none"/>
          <w:lang w:val="en-ZA"/>
        </w:rPr>
        <w:t>Question Number: 1854</w:t>
      </w:r>
    </w:p>
    <w:p w14:paraId="6962C16D" w14:textId="1F069942" w:rsidR="00F07C2C" w:rsidRPr="000C59FE" w:rsidRDefault="00F07C2C" w:rsidP="000C59FE">
      <w:pPr>
        <w:spacing w:before="100" w:beforeAutospacing="1" w:after="100" w:afterAutospacing="1"/>
        <w:jc w:val="both"/>
        <w:outlineLvl w:val="0"/>
        <w:rPr>
          <w:rFonts w:ascii="Arial" w:eastAsia="Times New Roman" w:hAnsi="Arial" w:cs="Arial"/>
          <w:lang w:val="en-GB"/>
        </w:rPr>
      </w:pPr>
      <w:r w:rsidRPr="000C59FE">
        <w:rPr>
          <w:rFonts w:ascii="Arial" w:eastAsia="Times New Roman" w:hAnsi="Arial" w:cs="Arial"/>
          <w:b/>
          <w:lang w:val="en-GB"/>
        </w:rPr>
        <w:t>Ms N Nolutshungu (EFF) to ask the Minister of Transport:</w:t>
      </w:r>
    </w:p>
    <w:p w14:paraId="6F49FC89" w14:textId="77777777" w:rsidR="00F07C2C" w:rsidRPr="000C59FE" w:rsidRDefault="00F07C2C" w:rsidP="000C59FE">
      <w:pPr>
        <w:pBdr>
          <w:top w:val="nil"/>
          <w:left w:val="nil"/>
          <w:bottom w:val="nil"/>
          <w:right w:val="nil"/>
          <w:between w:val="nil"/>
        </w:pBdr>
        <w:spacing w:before="100" w:beforeAutospacing="1" w:after="100" w:afterAutospacing="1"/>
        <w:ind w:left="720"/>
        <w:jc w:val="both"/>
        <w:rPr>
          <w:rFonts w:ascii="Arial" w:eastAsia="Times New Roman" w:hAnsi="Arial" w:cs="Arial"/>
          <w:lang w:val="en-GB"/>
        </w:rPr>
      </w:pPr>
      <w:r w:rsidRPr="000C59FE">
        <w:rPr>
          <w:rFonts w:ascii="Arial" w:hAnsi="Arial" w:cs="Arial"/>
          <w:lang w:val="en-GB"/>
        </w:rPr>
        <w:t>How many kilometres of the national roads in each district municipality and province in the country have street lights</w:t>
      </w:r>
      <w:r w:rsidRPr="000C59FE">
        <w:rPr>
          <w:rFonts w:ascii="Arial" w:eastAsia="Times New Roman" w:hAnsi="Arial" w:cs="Arial"/>
          <w:lang w:val="en-GB"/>
        </w:rPr>
        <w:t>?</w:t>
      </w:r>
      <w:r w:rsidRPr="000C59FE">
        <w:rPr>
          <w:rFonts w:ascii="Arial" w:eastAsia="Times New Roman" w:hAnsi="Arial" w:cs="Arial"/>
          <w:lang w:val="en-GB"/>
        </w:rPr>
        <w:tab/>
      </w:r>
      <w:r w:rsidRPr="000C59FE">
        <w:rPr>
          <w:rFonts w:ascii="Arial" w:eastAsia="Times New Roman" w:hAnsi="Arial" w:cs="Arial"/>
          <w:lang w:val="en-GB"/>
        </w:rPr>
        <w:tab/>
      </w:r>
      <w:r w:rsidRPr="000C59FE">
        <w:rPr>
          <w:rFonts w:ascii="Arial" w:eastAsia="Times New Roman" w:hAnsi="Arial" w:cs="Arial"/>
          <w:lang w:val="en-GB"/>
        </w:rPr>
        <w:tab/>
      </w:r>
      <w:r w:rsidRPr="000C59FE">
        <w:rPr>
          <w:rFonts w:ascii="Arial" w:eastAsia="Times New Roman" w:hAnsi="Arial" w:cs="Arial"/>
          <w:lang w:val="en-GB"/>
        </w:rPr>
        <w:tab/>
      </w:r>
      <w:r w:rsidRPr="000C59FE">
        <w:rPr>
          <w:rFonts w:ascii="Arial" w:eastAsia="Times New Roman" w:hAnsi="Arial" w:cs="Arial"/>
          <w:lang w:val="en-GB"/>
        </w:rPr>
        <w:tab/>
      </w:r>
      <w:r w:rsidRPr="000C59FE">
        <w:rPr>
          <w:rFonts w:ascii="Arial" w:eastAsia="Times New Roman" w:hAnsi="Arial" w:cs="Arial"/>
          <w:lang w:val="en-GB"/>
        </w:rPr>
        <w:tab/>
      </w:r>
    </w:p>
    <w:p w14:paraId="0CA373C7" w14:textId="38A36442" w:rsidR="00F07C2C" w:rsidRPr="000C59FE" w:rsidRDefault="00F07C2C" w:rsidP="000C59FE">
      <w:pPr>
        <w:pBdr>
          <w:top w:val="nil"/>
          <w:left w:val="nil"/>
          <w:bottom w:val="nil"/>
          <w:right w:val="nil"/>
          <w:between w:val="nil"/>
        </w:pBdr>
        <w:spacing w:before="100" w:beforeAutospacing="1" w:after="100" w:afterAutospacing="1"/>
        <w:ind w:left="7920" w:firstLine="720"/>
        <w:jc w:val="both"/>
        <w:rPr>
          <w:rFonts w:ascii="Arial" w:hAnsi="Arial" w:cs="Arial"/>
          <w:b/>
          <w:lang w:val="en-GB"/>
        </w:rPr>
      </w:pPr>
      <w:r w:rsidRPr="000C59FE">
        <w:rPr>
          <w:rFonts w:ascii="Arial" w:hAnsi="Arial" w:cs="Arial"/>
          <w:b/>
          <w:lang w:val="en-GB"/>
        </w:rPr>
        <w:t>NW2013E</w:t>
      </w:r>
    </w:p>
    <w:p w14:paraId="759D5276" w14:textId="77777777" w:rsidR="00F07C2C" w:rsidRPr="000C59FE" w:rsidRDefault="00F07C2C" w:rsidP="000C59FE">
      <w:pPr>
        <w:jc w:val="both"/>
        <w:rPr>
          <w:rFonts w:ascii="Arial" w:hAnsi="Arial" w:cs="Arial"/>
          <w:lang w:val="en-ZA" w:eastAsia="x-none"/>
        </w:rPr>
      </w:pPr>
      <w:r w:rsidRPr="000C59FE">
        <w:rPr>
          <w:rFonts w:ascii="Arial" w:hAnsi="Arial" w:cs="Arial"/>
          <w:lang w:val="en-ZA" w:eastAsia="x-none"/>
        </w:rPr>
        <w:tab/>
      </w:r>
    </w:p>
    <w:p w14:paraId="2F716969" w14:textId="314ACE4E" w:rsidR="00F07C2C" w:rsidRPr="000C59FE" w:rsidRDefault="00F07C2C" w:rsidP="000C59FE">
      <w:pPr>
        <w:jc w:val="both"/>
        <w:rPr>
          <w:rFonts w:ascii="Arial" w:hAnsi="Arial" w:cs="Arial"/>
          <w:b/>
          <w:lang w:val="en-ZA" w:eastAsia="x-none"/>
        </w:rPr>
      </w:pPr>
      <w:r w:rsidRPr="000C59FE">
        <w:rPr>
          <w:rFonts w:ascii="Arial" w:hAnsi="Arial" w:cs="Arial"/>
          <w:b/>
          <w:lang w:val="en-ZA" w:eastAsia="x-none"/>
        </w:rPr>
        <w:t>REPLY</w:t>
      </w:r>
      <w:r w:rsidR="000C59FE" w:rsidRPr="000C59FE">
        <w:rPr>
          <w:rFonts w:ascii="Arial" w:hAnsi="Arial" w:cs="Arial"/>
          <w:b/>
          <w:lang w:val="en-ZA" w:eastAsia="x-none"/>
        </w:rPr>
        <w:t>:</w:t>
      </w:r>
    </w:p>
    <w:p w14:paraId="2CE5B464" w14:textId="77777777" w:rsidR="00F07C2C" w:rsidRPr="000C59FE" w:rsidRDefault="00F07C2C" w:rsidP="000C59FE">
      <w:pPr>
        <w:jc w:val="both"/>
        <w:rPr>
          <w:rFonts w:ascii="Arial" w:hAnsi="Arial" w:cs="Arial"/>
          <w:lang w:val="en-ZA" w:eastAsia="x-none"/>
        </w:rPr>
      </w:pPr>
      <w:r w:rsidRPr="000C59FE">
        <w:rPr>
          <w:rFonts w:ascii="Arial" w:hAnsi="Arial" w:cs="Arial"/>
          <w:lang w:val="en-ZA" w:eastAsia="x-none"/>
        </w:rPr>
        <w:t>As most of the street lights on national roads within local authority areas are owned and maintained by the relevant local authority, SANRAL does not have the relevant details on its asset registers, and as such cannot report on these kilometres.  However, for the street lights that are owned and maintained by SANRAL the information as requested is summarised in the tables below.  These street lights are mostly located at SANRAL Toll Plaza’s, SANRAL Weighbridges, SANRAL Tunnels and SANRAL Interchanges and Freeway sections upgraded within the last 10 years.</w:t>
      </w:r>
    </w:p>
    <w:p w14:paraId="0346329A" w14:textId="77777777" w:rsidR="00F07C2C" w:rsidRPr="000C59FE" w:rsidRDefault="00F07C2C" w:rsidP="000C59FE">
      <w:pPr>
        <w:pStyle w:val="Caption"/>
        <w:keepNext/>
        <w:spacing w:line="276" w:lineRule="auto"/>
        <w:jc w:val="both"/>
        <w:rPr>
          <w:rFonts w:ascii="Arial" w:hAnsi="Arial" w:cs="Arial"/>
          <w:b/>
          <w:i w:val="0"/>
          <w:color w:val="000000" w:themeColor="text1"/>
          <w:sz w:val="22"/>
          <w:szCs w:val="22"/>
        </w:rPr>
      </w:pPr>
      <w:r w:rsidRPr="000C59FE">
        <w:rPr>
          <w:rFonts w:ascii="Arial" w:hAnsi="Arial" w:cs="Arial"/>
          <w:noProof/>
          <w:lang w:val="en-ZA" w:eastAsia="en-ZA"/>
        </w:rPr>
        <mc:AlternateContent>
          <mc:Choice Requires="wps">
            <w:drawing>
              <wp:anchor distT="0" distB="0" distL="114300" distR="114300" simplePos="0" relativeHeight="251660288" behindDoc="0" locked="0" layoutInCell="1" allowOverlap="1" wp14:anchorId="7C3730AD" wp14:editId="6C5368F6">
                <wp:simplePos x="0" y="0"/>
                <wp:positionH relativeFrom="column">
                  <wp:posOffset>3105150</wp:posOffset>
                </wp:positionH>
                <wp:positionV relativeFrom="paragraph">
                  <wp:posOffset>54610</wp:posOffset>
                </wp:positionV>
                <wp:extent cx="1895475" cy="2476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1895475" cy="247650"/>
                        </a:xfrm>
                        <a:prstGeom prst="rect">
                          <a:avLst/>
                        </a:prstGeom>
                        <a:solidFill>
                          <a:prstClr val="white"/>
                        </a:solidFill>
                        <a:ln>
                          <a:noFill/>
                        </a:ln>
                      </wps:spPr>
                      <wps:txbx>
                        <w:txbxContent>
                          <w:p w14:paraId="628E6ADC" w14:textId="77777777" w:rsidR="00F07C2C" w:rsidRPr="007D3099" w:rsidRDefault="00F07C2C" w:rsidP="00F07C2C">
                            <w:pPr>
                              <w:pStyle w:val="Caption"/>
                              <w:jc w:val="center"/>
                              <w:rPr>
                                <w:b/>
                                <w:i w:val="0"/>
                                <w:color w:val="000000" w:themeColor="text1"/>
                                <w:sz w:val="22"/>
                                <w:szCs w:val="22"/>
                              </w:rPr>
                            </w:pPr>
                            <w:r w:rsidRPr="007D3099">
                              <w:rPr>
                                <w:b/>
                                <w:i w:val="0"/>
                                <w:color w:val="000000" w:themeColor="text1"/>
                                <w:sz w:val="22"/>
                                <w:szCs w:val="22"/>
                              </w:rPr>
                              <w:t xml:space="preserve">Table </w:t>
                            </w:r>
                            <w:r>
                              <w:rPr>
                                <w:b/>
                                <w:i w:val="0"/>
                                <w:color w:val="000000" w:themeColor="text1"/>
                                <w:sz w:val="22"/>
                                <w:szCs w:val="22"/>
                              </w:rPr>
                              <w:t>2: Province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730AD" id="_x0000_t202" coordsize="21600,21600" o:spt="202" path="m,l,21600r21600,l21600,xe">
                <v:stroke joinstyle="miter"/>
                <v:path gradientshapeok="t" o:connecttype="rect"/>
              </v:shapetype>
              <v:shape id="Text Box 1" o:spid="_x0000_s1026" type="#_x0000_t202" style="position:absolute;left:0;text-align:left;margin-left:244.5pt;margin-top:4.3pt;width:149.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" stroked="f">
                <v:textbox inset="0,0,0,0">
                  <w:txbxContent>
                    <w:p w14:paraId="628E6ADC" w14:textId="77777777" w:rsidR="00F07C2C" w:rsidRPr="007D3099" w:rsidRDefault="00F07C2C" w:rsidP="00F07C2C">
                      <w:pPr>
                        <w:pStyle w:val="Caption"/>
                        <w:jc w:val="center"/>
                        <w:rPr>
                          <w:b/>
                          <w:i w:val="0"/>
                          <w:color w:val="000000" w:themeColor="text1"/>
                          <w:sz w:val="22"/>
                          <w:szCs w:val="22"/>
                        </w:rPr>
                      </w:pPr>
                      <w:r w:rsidRPr="007D3099">
                        <w:rPr>
                          <w:b/>
                          <w:i w:val="0"/>
                          <w:color w:val="000000" w:themeColor="text1"/>
                          <w:sz w:val="22"/>
                          <w:szCs w:val="22"/>
                        </w:rPr>
                        <w:t xml:space="preserve">Table </w:t>
                      </w:r>
                      <w:r>
                        <w:rPr>
                          <w:b/>
                          <w:i w:val="0"/>
                          <w:color w:val="000000" w:themeColor="text1"/>
                          <w:sz w:val="22"/>
                          <w:szCs w:val="22"/>
                        </w:rPr>
                        <w:t>2: Province</w:t>
                      </w:r>
                    </w:p>
                  </w:txbxContent>
                </v:textbox>
                <w10:wrap type="square"/>
              </v:shape>
            </w:pict>
          </mc:Fallback>
        </mc:AlternateContent>
      </w:r>
      <w:r w:rsidRPr="000C59FE">
        <w:rPr>
          <w:rFonts w:ascii="Arial" w:hAnsi="Arial" w:cs="Arial"/>
          <w:b/>
          <w:noProof/>
          <w:lang w:val="en-ZA" w:eastAsia="en-ZA"/>
        </w:rPr>
        <w:drawing>
          <wp:anchor distT="0" distB="0" distL="114300" distR="114300" simplePos="0" relativeHeight="251659264" behindDoc="0" locked="0" layoutInCell="1" allowOverlap="1" wp14:anchorId="56EE98FB" wp14:editId="1A6FB984">
            <wp:simplePos x="0" y="0"/>
            <wp:positionH relativeFrom="column">
              <wp:posOffset>3105150</wp:posOffset>
            </wp:positionH>
            <wp:positionV relativeFrom="paragraph">
              <wp:posOffset>306070</wp:posOffset>
            </wp:positionV>
            <wp:extent cx="1895475" cy="1781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781175"/>
                    </a:xfrm>
                    <a:prstGeom prst="rect">
                      <a:avLst/>
                    </a:prstGeom>
                    <a:noFill/>
                    <a:ln>
                      <a:noFill/>
                    </a:ln>
                  </pic:spPr>
                </pic:pic>
              </a:graphicData>
            </a:graphic>
          </wp:anchor>
        </w:drawing>
      </w:r>
      <w:r w:rsidRPr="000C59FE">
        <w:rPr>
          <w:rFonts w:ascii="Arial" w:hAnsi="Arial" w:cs="Arial"/>
          <w:b/>
          <w:i w:val="0"/>
          <w:color w:val="000000" w:themeColor="text1"/>
          <w:sz w:val="22"/>
          <w:szCs w:val="22"/>
        </w:rPr>
        <w:t>Table 1: District Municipality</w:t>
      </w:r>
    </w:p>
    <w:p w14:paraId="5B71DE0A" w14:textId="4462BB9D" w:rsidR="00050380" w:rsidRPr="000C59FE" w:rsidRDefault="00F07C2C" w:rsidP="000C59FE">
      <w:pPr>
        <w:jc w:val="both"/>
        <w:rPr>
          <w:rFonts w:ascii="Arial" w:hAnsi="Arial" w:cs="Arial"/>
          <w:b/>
          <w:lang w:val="en-ZA" w:eastAsia="x-none"/>
        </w:rPr>
      </w:pPr>
      <w:r w:rsidRPr="000C59FE">
        <w:rPr>
          <w:rFonts w:ascii="Arial" w:hAnsi="Arial" w:cs="Arial"/>
          <w:b/>
          <w:noProof/>
          <w:lang w:val="en-ZA" w:eastAsia="en-ZA"/>
        </w:rPr>
        <w:drawing>
          <wp:inline distT="0" distB="0" distL="0" distR="0" wp14:anchorId="4B2CB8BF" wp14:editId="0DB84F48">
            <wp:extent cx="2495550" cy="467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4676775"/>
                    </a:xfrm>
                    <a:prstGeom prst="rect">
                      <a:avLst/>
                    </a:prstGeom>
                    <a:noFill/>
                    <a:ln>
                      <a:noFill/>
                    </a:ln>
                  </pic:spPr>
                </pic:pic>
              </a:graphicData>
            </a:graphic>
          </wp:inline>
        </w:drawing>
      </w:r>
      <w:bookmarkStart w:id="0" w:name="_GoBack"/>
      <w:bookmarkEnd w:id="0"/>
    </w:p>
    <w:p w14:paraId="6EBFCD36" w14:textId="3367A90D" w:rsidR="00C528C8" w:rsidRPr="00AB5375" w:rsidRDefault="00C528C8" w:rsidP="000C59FE">
      <w:pPr>
        <w:pStyle w:val="Heading6"/>
        <w:spacing w:before="240" w:line="276"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18BD" w14:textId="77777777" w:rsidR="00A66AA8" w:rsidRDefault="00A66AA8" w:rsidP="00DB1508">
      <w:pPr>
        <w:spacing w:after="0" w:line="240" w:lineRule="auto"/>
      </w:pPr>
      <w:r>
        <w:separator/>
      </w:r>
    </w:p>
  </w:endnote>
  <w:endnote w:type="continuationSeparator" w:id="0">
    <w:p w14:paraId="4894A66C" w14:textId="77777777" w:rsidR="00A66AA8" w:rsidRDefault="00A66AA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AC6D" w14:textId="77777777" w:rsidR="00A66AA8" w:rsidRDefault="00A66AA8" w:rsidP="00DB1508">
      <w:pPr>
        <w:spacing w:after="0" w:line="240" w:lineRule="auto"/>
      </w:pPr>
      <w:r>
        <w:separator/>
      </w:r>
    </w:p>
  </w:footnote>
  <w:footnote w:type="continuationSeparator" w:id="0">
    <w:p w14:paraId="74DD8DE7" w14:textId="77777777" w:rsidR="00A66AA8" w:rsidRDefault="00A66AA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193F6E"/>
    <w:multiLevelType w:val="hybridMultilevel"/>
    <w:tmpl w:val="47946984"/>
    <w:lvl w:ilvl="0" w:tplc="66B24A4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A369E"/>
    <w:multiLevelType w:val="hybridMultilevel"/>
    <w:tmpl w:val="F078B8F2"/>
    <w:lvl w:ilvl="0" w:tplc="BD424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B5A5C"/>
    <w:multiLevelType w:val="hybridMultilevel"/>
    <w:tmpl w:val="2876B6D8"/>
    <w:lvl w:ilvl="0" w:tplc="66B24A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4"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6"/>
  </w:num>
  <w:num w:numId="3">
    <w:abstractNumId w:val="32"/>
  </w:num>
  <w:num w:numId="4">
    <w:abstractNumId w:val="8"/>
  </w:num>
  <w:num w:numId="5">
    <w:abstractNumId w:val="24"/>
  </w:num>
  <w:num w:numId="6">
    <w:abstractNumId w:val="4"/>
  </w:num>
  <w:num w:numId="7">
    <w:abstractNumId w:val="14"/>
  </w:num>
  <w:num w:numId="8">
    <w:abstractNumId w:val="10"/>
  </w:num>
  <w:num w:numId="9">
    <w:abstractNumId w:val="27"/>
  </w:num>
  <w:num w:numId="10">
    <w:abstractNumId w:val="20"/>
  </w:num>
  <w:num w:numId="11">
    <w:abstractNumId w:val="35"/>
  </w:num>
  <w:num w:numId="12">
    <w:abstractNumId w:val="12"/>
  </w:num>
  <w:num w:numId="13">
    <w:abstractNumId w:val="21"/>
  </w:num>
  <w:num w:numId="14">
    <w:abstractNumId w:val="33"/>
  </w:num>
  <w:num w:numId="15">
    <w:abstractNumId w:val="22"/>
  </w:num>
  <w:num w:numId="16">
    <w:abstractNumId w:val="28"/>
  </w:num>
  <w:num w:numId="17">
    <w:abstractNumId w:val="19"/>
  </w:num>
  <w:num w:numId="18">
    <w:abstractNumId w:val="6"/>
  </w:num>
  <w:num w:numId="19">
    <w:abstractNumId w:val="36"/>
  </w:num>
  <w:num w:numId="20">
    <w:abstractNumId w:val="15"/>
  </w:num>
  <w:num w:numId="21">
    <w:abstractNumId w:val="5"/>
  </w:num>
  <w:num w:numId="22">
    <w:abstractNumId w:val="17"/>
  </w:num>
  <w:num w:numId="23">
    <w:abstractNumId w:val="18"/>
  </w:num>
  <w:num w:numId="24">
    <w:abstractNumId w:val="30"/>
  </w:num>
  <w:num w:numId="25">
    <w:abstractNumId w:val="3"/>
  </w:num>
  <w:num w:numId="26">
    <w:abstractNumId w:val="23"/>
  </w:num>
  <w:num w:numId="27">
    <w:abstractNumId w:val="7"/>
  </w:num>
  <w:num w:numId="28">
    <w:abstractNumId w:val="16"/>
  </w:num>
  <w:num w:numId="29">
    <w:abstractNumId w:val="1"/>
  </w:num>
  <w:num w:numId="30">
    <w:abstractNumId w:val="29"/>
  </w:num>
  <w:num w:numId="31">
    <w:abstractNumId w:val="9"/>
  </w:num>
  <w:num w:numId="32">
    <w:abstractNumId w:val="25"/>
  </w:num>
  <w:num w:numId="33">
    <w:abstractNumId w:val="34"/>
  </w:num>
  <w:num w:numId="34">
    <w:abstractNumId w:val="2"/>
  </w:num>
  <w:num w:numId="35">
    <w:abstractNumId w:val="13"/>
  </w:num>
  <w:num w:numId="36">
    <w:abstractNumId w:val="31"/>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6852-3FBD-472E-BC4C-E5619F31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2018-06-12T08:58:00Z</dcterms:created>
  <dcterms:modified xsi:type="dcterms:W3CDTF">2018-06-12T09:00:00Z</dcterms:modified>
</cp:coreProperties>
</file>