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CC1939"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D1C6F">
        <w:rPr>
          <w:rFonts w:eastAsia="Times New Roman"/>
          <w:b/>
          <w:lang w:val="en-GB" w:eastAsia="en-US"/>
        </w:rPr>
        <w:t>18</w:t>
      </w:r>
      <w:r w:rsidR="004616CF">
        <w:rPr>
          <w:rFonts w:eastAsia="Times New Roman"/>
          <w:b/>
          <w:lang w:val="en-GB" w:eastAsia="en-US"/>
        </w:rPr>
        <w:t>32</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 xml:space="preserve">21 AUGUST </w:t>
      </w:r>
      <w:r w:rsidRPr="00521B42">
        <w:rPr>
          <w:rFonts w:eastAsia="Times New Roman"/>
          <w:b/>
          <w:lang w:val="en-GB" w:eastAsia="en-US"/>
        </w:rPr>
        <w:t>2020</w:t>
      </w:r>
    </w:p>
    <w:p w:rsidR="004616CF" w:rsidRPr="00122ADC" w:rsidRDefault="004616CF" w:rsidP="004616CF">
      <w:pPr>
        <w:spacing w:before="100" w:beforeAutospacing="1" w:after="100" w:afterAutospacing="1"/>
        <w:ind w:left="720" w:hanging="720"/>
        <w:jc w:val="both"/>
        <w:outlineLvl w:val="0"/>
        <w:rPr>
          <w:b/>
        </w:rPr>
      </w:pPr>
      <w:r w:rsidRPr="00122ADC">
        <w:rPr>
          <w:b/>
        </w:rPr>
        <w:t xml:space="preserve">Ms N P Sonti (EFF) to ask the Minister </w:t>
      </w:r>
      <w:r w:rsidRPr="00685D81">
        <w:rPr>
          <w:rFonts w:eastAsia="Times New Roman"/>
          <w:b/>
        </w:rPr>
        <w:t>of</w:t>
      </w:r>
      <w:r w:rsidRPr="00122ADC">
        <w:rPr>
          <w:b/>
        </w:rPr>
        <w:t xml:space="preserve"> Human Settlements, Water and Sanitation</w:t>
      </w:r>
      <w:r>
        <w:rPr>
          <w:b/>
        </w:rPr>
        <w:fldChar w:fldCharType="begin"/>
      </w:r>
      <w:r>
        <w:instrText xml:space="preserve"> XE "</w:instrText>
      </w:r>
      <w:r w:rsidRPr="004E51EA">
        <w:rPr>
          <w:b/>
        </w:rPr>
        <w:instrText>Human Settlements, Water and Sanitation</w:instrText>
      </w:r>
      <w:r>
        <w:instrText xml:space="preserve">" </w:instrText>
      </w:r>
      <w:r>
        <w:rPr>
          <w:b/>
        </w:rPr>
        <w:fldChar w:fldCharType="end"/>
      </w:r>
      <w:r w:rsidRPr="00122ADC">
        <w:rPr>
          <w:b/>
        </w:rPr>
        <w:t>:</w:t>
      </w:r>
    </w:p>
    <w:p w:rsidR="004616CF" w:rsidRPr="00122ADC" w:rsidRDefault="004616CF" w:rsidP="00253AB9">
      <w:pPr>
        <w:spacing w:before="100" w:beforeAutospacing="1" w:after="100" w:afterAutospacing="1" w:line="320" w:lineRule="exact"/>
        <w:jc w:val="both"/>
      </w:pPr>
      <w:r w:rsidRPr="008B3D9E">
        <w:t xml:space="preserve">Whether her department will intervene </w:t>
      </w:r>
      <w:r>
        <w:t>and/</w:t>
      </w:r>
      <w:r w:rsidRPr="008B3D9E">
        <w:t>or assist the community of Marikana, Ward 26 in Madibeng, North West</w:t>
      </w:r>
      <w:r>
        <w:t>,</w:t>
      </w:r>
      <w:r w:rsidRPr="008B3D9E">
        <w:t xml:space="preserve"> to ensure that they have access to an adequate water supply; if not, why not; if so, what are the relevant details?</w:t>
      </w:r>
      <w:r w:rsidRPr="008B3D9E">
        <w:tab/>
      </w:r>
      <w:r>
        <w:tab/>
      </w:r>
      <w:r>
        <w:tab/>
      </w:r>
      <w:r>
        <w:tab/>
      </w:r>
      <w:r>
        <w:tab/>
      </w:r>
      <w:r>
        <w:tab/>
        <w:t xml:space="preserve">           </w:t>
      </w:r>
      <w:r w:rsidRPr="00BB7D48">
        <w:rPr>
          <w:sz w:val="20"/>
          <w:szCs w:val="20"/>
        </w:rPr>
        <w:t>NW2226E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253AB9" w:rsidRDefault="00253AB9" w:rsidP="00407B93">
      <w:pPr>
        <w:spacing w:line="320" w:lineRule="atLeast"/>
        <w:jc w:val="both"/>
      </w:pPr>
      <w:r>
        <w:t xml:space="preserve">Honourable </w:t>
      </w:r>
      <w:r w:rsidR="002B7F53">
        <w:t>M</w:t>
      </w:r>
      <w:r>
        <w:t>ember, the legislative mandate of the Department of Water and Sanitation is to ensure that the country’s water resources are protected, managed, used, developed, conserved and controlled in a sustainable manner for the benefit of all people and the environment.</w:t>
      </w:r>
    </w:p>
    <w:p w:rsidR="00253AB9" w:rsidRDefault="00253AB9" w:rsidP="00407B93">
      <w:pPr>
        <w:spacing w:line="320" w:lineRule="atLeast"/>
        <w:jc w:val="both"/>
      </w:pPr>
    </w:p>
    <w:p w:rsidR="00253AB9" w:rsidRDefault="00253AB9" w:rsidP="00407B93">
      <w:pPr>
        <w:spacing w:line="320" w:lineRule="atLeast"/>
        <w:jc w:val="both"/>
      </w:pPr>
      <w:r>
        <w:t xml:space="preserve">The </w:t>
      </w:r>
      <w:r>
        <w:rPr>
          <w:lang w:val="en-US" w:eastAsia="en-US"/>
        </w:rPr>
        <w:t xml:space="preserve">Water Services Act, 1997 refers to </w:t>
      </w:r>
      <w:r>
        <w:rPr>
          <w:b/>
          <w:lang w:val="en-US" w:eastAsia="en-US"/>
        </w:rPr>
        <w:t>municipalities</w:t>
      </w:r>
      <w:r>
        <w:rPr>
          <w:lang w:val="en-US" w:eastAsia="en-US"/>
        </w:rPr>
        <w:t xml:space="preserve"> as Water Service Authorities (WSAs) responsible for distribution (reticulation) of water and to supply sanitation services. </w:t>
      </w:r>
      <w:r>
        <w:t>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253AB9" w:rsidRDefault="00253AB9" w:rsidP="00407B93">
      <w:pPr>
        <w:spacing w:line="320" w:lineRule="atLeast"/>
        <w:jc w:val="both"/>
      </w:pPr>
    </w:p>
    <w:p w:rsidR="00253AB9" w:rsidRDefault="00253AB9" w:rsidP="00407B93">
      <w:pPr>
        <w:spacing w:line="320" w:lineRule="atLeast"/>
        <w:jc w:val="both"/>
        <w:rPr>
          <w:lang w:val="en-US" w:eastAsia="en-US"/>
        </w:rPr>
      </w:pPr>
      <w:r>
        <w:rPr>
          <w:lang w:val="en-US" w:eastAsia="en-US"/>
        </w:rPr>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253AB9" w:rsidRDefault="00253AB9" w:rsidP="00407B93">
      <w:pPr>
        <w:tabs>
          <w:tab w:val="left" w:pos="3380"/>
        </w:tabs>
        <w:spacing w:line="320" w:lineRule="atLeast"/>
        <w:ind w:left="720" w:hanging="720"/>
        <w:jc w:val="both"/>
        <w:rPr>
          <w:rFonts w:eastAsia="Times New Roman"/>
          <w:b/>
          <w:lang w:val="en-GB" w:eastAsia="en-US"/>
        </w:rPr>
      </w:pPr>
    </w:p>
    <w:p w:rsidR="00296E5B" w:rsidRDefault="00253AB9" w:rsidP="00407B93">
      <w:pPr>
        <w:spacing w:line="320" w:lineRule="atLeast"/>
        <w:jc w:val="both"/>
        <w:rPr>
          <w:bCs/>
        </w:rPr>
      </w:pPr>
      <w:r>
        <w:rPr>
          <w:bCs/>
        </w:rPr>
        <w:t>Therefore, any assistance required by our communities is rendered by municipalities. Should a municipality have difficulties, it approaches the Water Board that services the area. In this case, Magalies Water would assist the municipality.</w:t>
      </w:r>
    </w:p>
    <w:p w:rsidR="007A3FC3" w:rsidRDefault="007A3FC3" w:rsidP="00407B93">
      <w:pPr>
        <w:spacing w:line="320" w:lineRule="atLeast"/>
        <w:jc w:val="both"/>
        <w:rPr>
          <w:bCs/>
        </w:rPr>
      </w:pPr>
    </w:p>
    <w:p w:rsidR="007A3FC3" w:rsidRPr="00EF49B7" w:rsidRDefault="00FE23CF" w:rsidP="00407B93">
      <w:pPr>
        <w:spacing w:line="320" w:lineRule="atLeast"/>
        <w:jc w:val="both"/>
        <w:rPr>
          <w:bCs/>
        </w:rPr>
      </w:pPr>
      <w:r w:rsidRPr="00EF49B7">
        <w:rPr>
          <w:bCs/>
        </w:rPr>
        <w:lastRenderedPageBreak/>
        <w:t>Notwithstanding</w:t>
      </w:r>
      <w:r w:rsidR="00BF154C" w:rsidRPr="00EF49B7">
        <w:rPr>
          <w:bCs/>
        </w:rPr>
        <w:t xml:space="preserve"> the above</w:t>
      </w:r>
      <w:r w:rsidRPr="00EF49B7">
        <w:rPr>
          <w:bCs/>
        </w:rPr>
        <w:t xml:space="preserve">, I have been informed that the </w:t>
      </w:r>
      <w:r w:rsidR="007101B1" w:rsidRPr="00EF49B7">
        <w:t>Madibeng Local Municipality</w:t>
      </w:r>
      <w:r w:rsidR="00EF49B7" w:rsidRPr="00EF49B7">
        <w:t xml:space="preserve"> has procured and installed three (3) 10 000 litre water tanks to ensure access to clean water, and that these are filled with water on a regular basis.  </w:t>
      </w:r>
    </w:p>
    <w:p w:rsidR="007A3FC3" w:rsidRPr="00EF49B7" w:rsidRDefault="007101B1" w:rsidP="00EF49B7">
      <w:pPr>
        <w:contextualSpacing/>
        <w:jc w:val="both"/>
        <w:rPr>
          <w:rFonts w:ascii="Arial" w:hAnsi="Arial" w:cs="Arial"/>
          <w:sz w:val="22"/>
          <w:szCs w:val="22"/>
        </w:rPr>
      </w:pPr>
      <w:r>
        <w:rPr>
          <w:b/>
        </w:rPr>
        <w:tab/>
      </w:r>
    </w:p>
    <w:sectPr w:rsidR="007A3FC3" w:rsidRPr="00EF49B7"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DC" w:rsidRDefault="00A976DC" w:rsidP="00DD601E">
      <w:r>
        <w:separator/>
      </w:r>
    </w:p>
  </w:endnote>
  <w:endnote w:type="continuationSeparator" w:id="1">
    <w:p w:rsidR="00A976DC" w:rsidRDefault="00A976D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DC" w:rsidRDefault="00A976DC" w:rsidP="00DD601E">
      <w:r>
        <w:separator/>
      </w:r>
    </w:p>
  </w:footnote>
  <w:footnote w:type="continuationSeparator" w:id="1">
    <w:p w:rsidR="00A976DC" w:rsidRDefault="00A976D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6B7C54">
      <w:rPr>
        <w:rFonts w:ascii="Times New Roman" w:hAnsi="Times New Roman"/>
        <w:lang w:val="en-US"/>
      </w:rPr>
      <w:t>8</w:t>
    </w:r>
    <w:r w:rsidR="004616CF">
      <w:rPr>
        <w:rFonts w:ascii="Times New Roman" w:hAnsi="Times New Roman"/>
        <w:lang w:val="en-US"/>
      </w:rPr>
      <w:t>32</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17D09"/>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2252"/>
    <w:rsid w:val="001F726A"/>
    <w:rsid w:val="00201CE4"/>
    <w:rsid w:val="0020655D"/>
    <w:rsid w:val="00214579"/>
    <w:rsid w:val="00217DD5"/>
    <w:rsid w:val="00220DCF"/>
    <w:rsid w:val="00221806"/>
    <w:rsid w:val="00225D85"/>
    <w:rsid w:val="00244482"/>
    <w:rsid w:val="00245BEE"/>
    <w:rsid w:val="00253AB9"/>
    <w:rsid w:val="0025614A"/>
    <w:rsid w:val="00270793"/>
    <w:rsid w:val="00275146"/>
    <w:rsid w:val="00282D9A"/>
    <w:rsid w:val="00285AE6"/>
    <w:rsid w:val="00286D40"/>
    <w:rsid w:val="00290249"/>
    <w:rsid w:val="002947D8"/>
    <w:rsid w:val="00296E5B"/>
    <w:rsid w:val="002A0D05"/>
    <w:rsid w:val="002A521A"/>
    <w:rsid w:val="002B28DD"/>
    <w:rsid w:val="002B58C8"/>
    <w:rsid w:val="002B67B9"/>
    <w:rsid w:val="002B7F53"/>
    <w:rsid w:val="002C0236"/>
    <w:rsid w:val="002C1272"/>
    <w:rsid w:val="003170FE"/>
    <w:rsid w:val="0032364B"/>
    <w:rsid w:val="00323EAF"/>
    <w:rsid w:val="00331330"/>
    <w:rsid w:val="00334616"/>
    <w:rsid w:val="00343623"/>
    <w:rsid w:val="0034698C"/>
    <w:rsid w:val="003564D0"/>
    <w:rsid w:val="00361ED7"/>
    <w:rsid w:val="0037224B"/>
    <w:rsid w:val="0037336E"/>
    <w:rsid w:val="00377A43"/>
    <w:rsid w:val="00382315"/>
    <w:rsid w:val="00396DF7"/>
    <w:rsid w:val="003A64DD"/>
    <w:rsid w:val="003B0B7D"/>
    <w:rsid w:val="003B584A"/>
    <w:rsid w:val="003C000A"/>
    <w:rsid w:val="003E63C7"/>
    <w:rsid w:val="003E779C"/>
    <w:rsid w:val="00407B93"/>
    <w:rsid w:val="004123B9"/>
    <w:rsid w:val="00412FC4"/>
    <w:rsid w:val="004201D9"/>
    <w:rsid w:val="004243FD"/>
    <w:rsid w:val="00435C84"/>
    <w:rsid w:val="00437A05"/>
    <w:rsid w:val="004616CF"/>
    <w:rsid w:val="004620FD"/>
    <w:rsid w:val="0046595E"/>
    <w:rsid w:val="0046678A"/>
    <w:rsid w:val="004667CF"/>
    <w:rsid w:val="00476E7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101B1"/>
    <w:rsid w:val="0073418C"/>
    <w:rsid w:val="0074602B"/>
    <w:rsid w:val="00754A9C"/>
    <w:rsid w:val="00770CCC"/>
    <w:rsid w:val="007767AF"/>
    <w:rsid w:val="007A3FC3"/>
    <w:rsid w:val="007A473E"/>
    <w:rsid w:val="007B76D0"/>
    <w:rsid w:val="007C1A04"/>
    <w:rsid w:val="007D7842"/>
    <w:rsid w:val="007D7D18"/>
    <w:rsid w:val="007F53FB"/>
    <w:rsid w:val="007F58E5"/>
    <w:rsid w:val="0082294C"/>
    <w:rsid w:val="00823C33"/>
    <w:rsid w:val="00844B49"/>
    <w:rsid w:val="00854326"/>
    <w:rsid w:val="00854762"/>
    <w:rsid w:val="00867420"/>
    <w:rsid w:val="00870A4F"/>
    <w:rsid w:val="00871BC4"/>
    <w:rsid w:val="00880FCA"/>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24B22"/>
    <w:rsid w:val="00A327AA"/>
    <w:rsid w:val="00A60E9A"/>
    <w:rsid w:val="00A64F04"/>
    <w:rsid w:val="00A76E09"/>
    <w:rsid w:val="00A969D0"/>
    <w:rsid w:val="00A976DC"/>
    <w:rsid w:val="00AA429C"/>
    <w:rsid w:val="00AB78D5"/>
    <w:rsid w:val="00AC0C9C"/>
    <w:rsid w:val="00AC313B"/>
    <w:rsid w:val="00AD00AF"/>
    <w:rsid w:val="00AE3D67"/>
    <w:rsid w:val="00AE7A8B"/>
    <w:rsid w:val="00AF79AE"/>
    <w:rsid w:val="00B1301C"/>
    <w:rsid w:val="00B15583"/>
    <w:rsid w:val="00B175C2"/>
    <w:rsid w:val="00B22EEA"/>
    <w:rsid w:val="00B313AE"/>
    <w:rsid w:val="00B511DD"/>
    <w:rsid w:val="00B51816"/>
    <w:rsid w:val="00B6332A"/>
    <w:rsid w:val="00B7210B"/>
    <w:rsid w:val="00B77D39"/>
    <w:rsid w:val="00B824EE"/>
    <w:rsid w:val="00B867AA"/>
    <w:rsid w:val="00B9004E"/>
    <w:rsid w:val="00B933A8"/>
    <w:rsid w:val="00B94FFE"/>
    <w:rsid w:val="00B96A90"/>
    <w:rsid w:val="00BA250E"/>
    <w:rsid w:val="00BB1671"/>
    <w:rsid w:val="00BC4607"/>
    <w:rsid w:val="00BC5791"/>
    <w:rsid w:val="00BD38B5"/>
    <w:rsid w:val="00BF154C"/>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1939"/>
    <w:rsid w:val="00CC300F"/>
    <w:rsid w:val="00CC57BE"/>
    <w:rsid w:val="00CC6BD7"/>
    <w:rsid w:val="00CD1C6F"/>
    <w:rsid w:val="00CD748B"/>
    <w:rsid w:val="00CF2EA8"/>
    <w:rsid w:val="00D01ECE"/>
    <w:rsid w:val="00D04F0F"/>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74FF"/>
    <w:rsid w:val="00E92B72"/>
    <w:rsid w:val="00E94BFB"/>
    <w:rsid w:val="00E95569"/>
    <w:rsid w:val="00EA4033"/>
    <w:rsid w:val="00EA434E"/>
    <w:rsid w:val="00EC3E5C"/>
    <w:rsid w:val="00EC5A92"/>
    <w:rsid w:val="00EF49B7"/>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B02C5"/>
    <w:rsid w:val="00FE23CF"/>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2020-11-27T19:20:00Z</dcterms:created>
  <dcterms:modified xsi:type="dcterms:W3CDTF">2020-11-27T19:20:00Z</dcterms:modified>
</cp:coreProperties>
</file>