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C4" w:rsidRDefault="00E419C4" w:rsidP="00FA791E">
      <w:pPr>
        <w:tabs>
          <w:tab w:val="left" w:pos="360"/>
          <w:tab w:val="left" w:pos="993"/>
        </w:tabs>
        <w:jc w:val="both"/>
        <w:rPr>
          <w:b/>
        </w:rPr>
      </w:pPr>
    </w:p>
    <w:p w:rsidR="004D2379" w:rsidRDefault="004D2379" w:rsidP="004D2379">
      <w:pPr>
        <w:pStyle w:val="Default"/>
        <w:rPr>
          <w:sz w:val="23"/>
          <w:szCs w:val="23"/>
        </w:rPr>
      </w:pPr>
    </w:p>
    <w:p w:rsidR="004D2379" w:rsidRDefault="004D2379" w:rsidP="004D2379">
      <w:pPr>
        <w:pStyle w:val="Default"/>
      </w:pPr>
    </w:p>
    <w:p w:rsidR="004D2379" w:rsidRPr="00E3513C" w:rsidRDefault="004D2379" w:rsidP="004D2379">
      <w:pPr>
        <w:jc w:val="center"/>
      </w:pPr>
      <w:r>
        <w:t xml:space="preserve"> </w:t>
      </w:r>
      <w:r w:rsidRPr="00E3513C">
        <w:rPr>
          <w:b/>
          <w:bCs/>
        </w:rPr>
        <w:t>NATIONAL ASSEMBLY</w:t>
      </w:r>
    </w:p>
    <w:p w:rsidR="004D2379" w:rsidRPr="00E3513C" w:rsidRDefault="004D2379" w:rsidP="004D2379">
      <w:pPr>
        <w:jc w:val="center"/>
        <w:rPr>
          <w:b/>
        </w:rPr>
      </w:pPr>
      <w:r w:rsidRPr="00E3513C">
        <w:rPr>
          <w:b/>
        </w:rPr>
        <w:t>WRITTEN REPLY</w:t>
      </w:r>
    </w:p>
    <w:p w:rsidR="004D2379" w:rsidRPr="00E3513C" w:rsidRDefault="004D2379" w:rsidP="004D2379"/>
    <w:p w:rsidR="004D2379" w:rsidRPr="00E3513C" w:rsidRDefault="004D2379" w:rsidP="004D2379">
      <w:pPr>
        <w:rPr>
          <w:b/>
          <w:bCs/>
        </w:rPr>
      </w:pPr>
    </w:p>
    <w:p w:rsidR="004D2379" w:rsidRPr="00E3513C" w:rsidRDefault="004D2379" w:rsidP="004D2379">
      <w:r w:rsidRPr="00E3513C">
        <w:rPr>
          <w:b/>
          <w:bCs/>
        </w:rPr>
        <w:t xml:space="preserve">QUESTION </w:t>
      </w:r>
      <w:r>
        <w:rPr>
          <w:b/>
          <w:bCs/>
        </w:rPr>
        <w:t>1823</w:t>
      </w:r>
    </w:p>
    <w:p w:rsidR="004D2379" w:rsidRPr="00E3513C" w:rsidRDefault="004D2379" w:rsidP="004D2379">
      <w:r w:rsidRPr="00E3513C">
        <w:t> </w:t>
      </w:r>
    </w:p>
    <w:p w:rsidR="004D2379" w:rsidRPr="00E3513C" w:rsidRDefault="004D2379" w:rsidP="004D2379">
      <w:pPr>
        <w:rPr>
          <w:b/>
          <w:bCs/>
          <w:u w:val="single"/>
        </w:rPr>
      </w:pPr>
      <w:r w:rsidRPr="00E3513C">
        <w:rPr>
          <w:b/>
          <w:bCs/>
          <w:u w:val="single"/>
        </w:rPr>
        <w:t xml:space="preserve">INTERNAL QUESTION PAPER [No </w:t>
      </w:r>
      <w:r>
        <w:rPr>
          <w:b/>
          <w:bCs/>
          <w:u w:val="single"/>
        </w:rPr>
        <w:t>18</w:t>
      </w:r>
      <w:r w:rsidRPr="00E3513C">
        <w:rPr>
          <w:b/>
          <w:bCs/>
          <w:u w:val="single"/>
        </w:rPr>
        <w:t>-202</w:t>
      </w:r>
      <w:r>
        <w:rPr>
          <w:b/>
          <w:bCs/>
          <w:u w:val="single"/>
        </w:rPr>
        <w:t>3</w:t>
      </w:r>
      <w:r w:rsidRPr="00E3513C">
        <w:rPr>
          <w:b/>
          <w:bCs/>
          <w:u w:val="single"/>
        </w:rPr>
        <w:t xml:space="preserve"> SIXTH PARLIAMENT</w:t>
      </w:r>
      <w:proofErr w:type="gramStart"/>
      <w:r w:rsidRPr="00E3513C">
        <w:rPr>
          <w:b/>
          <w:bCs/>
          <w:u w:val="single"/>
        </w:rPr>
        <w:t>]</w:t>
      </w:r>
      <w:proofErr w:type="gramEnd"/>
      <w:r w:rsidRPr="00E3513C">
        <w:rPr>
          <w:b/>
          <w:bCs/>
          <w:u w:val="single"/>
        </w:rPr>
        <w:br/>
        <w:t>DATE OF PUBLICATION: </w:t>
      </w:r>
      <w:r>
        <w:rPr>
          <w:b/>
          <w:bCs/>
          <w:u w:val="single"/>
        </w:rPr>
        <w:t>19</w:t>
      </w:r>
      <w:r w:rsidRPr="00E3513C">
        <w:rPr>
          <w:b/>
          <w:bCs/>
          <w:u w:val="single"/>
        </w:rPr>
        <w:t xml:space="preserve"> MAY 202</w:t>
      </w:r>
      <w:r>
        <w:rPr>
          <w:b/>
          <w:bCs/>
          <w:u w:val="single"/>
        </w:rPr>
        <w:t>3</w:t>
      </w:r>
    </w:p>
    <w:p w:rsidR="004D2379" w:rsidRPr="00E1797E" w:rsidRDefault="004D2379" w:rsidP="00E00E44">
      <w:pPr>
        <w:spacing w:before="100" w:beforeAutospacing="1" w:after="100" w:afterAutospacing="1"/>
        <w:jc w:val="both"/>
        <w:rPr>
          <w:b/>
          <w:bCs/>
        </w:rPr>
      </w:pPr>
      <w:r w:rsidRPr="00E1797E">
        <w:rPr>
          <w:b/>
          <w:bCs/>
        </w:rPr>
        <w:t>1823.</w:t>
      </w:r>
      <w:r w:rsidRPr="00E1797E">
        <w:rPr>
          <w:b/>
          <w:bCs/>
        </w:rPr>
        <w:tab/>
        <w:t>Mr N P Masipa (DA) to ask the Minister of Agriculture, Land Reform and Rural Development</w:t>
      </w:r>
      <w:r w:rsidRPr="00E1797E">
        <w:rPr>
          <w:b/>
          <w:bCs/>
        </w:rPr>
        <w:fldChar w:fldCharType="begin"/>
      </w:r>
      <w:r w:rsidRPr="00E1797E">
        <w:instrText xml:space="preserve"> XE "</w:instrText>
      </w:r>
      <w:r w:rsidRPr="00E1797E">
        <w:rPr>
          <w:b/>
          <w:bCs/>
        </w:rPr>
        <w:instrText>Minister of Agriculture, Land Reform and Rural Development</w:instrText>
      </w:r>
      <w:r w:rsidRPr="00E1797E">
        <w:instrText xml:space="preserve">" </w:instrText>
      </w:r>
      <w:r w:rsidRPr="00E1797E">
        <w:rPr>
          <w:b/>
          <w:bCs/>
        </w:rPr>
        <w:fldChar w:fldCharType="end"/>
      </w:r>
      <w:r w:rsidRPr="00E1797E">
        <w:rPr>
          <w:b/>
          <w:bCs/>
        </w:rPr>
        <w:t>:</w:t>
      </w:r>
    </w:p>
    <w:p w:rsidR="004D2379" w:rsidRPr="00E1797E" w:rsidRDefault="004D2379" w:rsidP="004D2379">
      <w:pPr>
        <w:spacing w:before="240"/>
        <w:jc w:val="both"/>
        <w:rPr>
          <w:rFonts w:eastAsia="Calibri"/>
          <w:b/>
          <w:bCs/>
        </w:rPr>
      </w:pPr>
      <w:r w:rsidRPr="00E1797E">
        <w:t xml:space="preserve">What are the relevant details of the (a) </w:t>
      </w:r>
      <w:proofErr w:type="spellStart"/>
      <w:r w:rsidRPr="00E1797E">
        <w:t>Onderstepoort</w:t>
      </w:r>
      <w:proofErr w:type="spellEnd"/>
      <w:r w:rsidRPr="00E1797E">
        <w:t xml:space="preserve"> Biological Products’ purchase price of vaccines from Botswana for each unit and (b) price that the specified units </w:t>
      </w:r>
      <w:proofErr w:type="gramStart"/>
      <w:r w:rsidRPr="00E1797E">
        <w:t>are being sold</w:t>
      </w:r>
      <w:proofErr w:type="gramEnd"/>
      <w:r w:rsidRPr="00E1797E">
        <w:t xml:space="preserve"> to the South African government</w:t>
      </w:r>
      <w:r w:rsidRPr="00E1797E">
        <w:rPr>
          <w:rFonts w:eastAsia="Calibri"/>
          <w:bCs/>
        </w:rPr>
        <w:t>?</w:t>
      </w:r>
      <w:r w:rsidRPr="00E1797E">
        <w:rPr>
          <w:rFonts w:eastAsia="Calibri"/>
          <w:bCs/>
        </w:rPr>
        <w:tab/>
      </w:r>
      <w:r w:rsidR="00E00E44">
        <w:rPr>
          <w:rFonts w:eastAsia="Calibri"/>
          <w:bCs/>
        </w:rPr>
        <w:tab/>
      </w:r>
      <w:r w:rsidR="00E00E44">
        <w:rPr>
          <w:rFonts w:eastAsia="Calibri"/>
          <w:bCs/>
        </w:rPr>
        <w:tab/>
      </w:r>
      <w:r w:rsidR="00E00E44">
        <w:rPr>
          <w:rFonts w:eastAsia="Calibri"/>
          <w:bCs/>
        </w:rPr>
        <w:tab/>
      </w:r>
      <w:r w:rsidRPr="00E1797E">
        <w:rPr>
          <w:b/>
          <w:bCs/>
        </w:rPr>
        <w:t>NW2074E</w:t>
      </w:r>
    </w:p>
    <w:p w:rsidR="004D2379" w:rsidRPr="004D2379" w:rsidRDefault="004D2379" w:rsidP="004D2379">
      <w:pPr>
        <w:spacing w:before="240" w:after="160"/>
        <w:jc w:val="both"/>
        <w:rPr>
          <w:rFonts w:eastAsia="Calibri"/>
          <w:lang w:val="en-ZA" w:eastAsia="en-US"/>
        </w:rPr>
      </w:pPr>
    </w:p>
    <w:p w:rsidR="004D2379" w:rsidRPr="00960D8A" w:rsidRDefault="004D2379" w:rsidP="004D2379">
      <w:pPr>
        <w:jc w:val="both"/>
        <w:rPr>
          <w:b/>
        </w:rPr>
      </w:pPr>
      <w:r w:rsidRPr="00960D8A">
        <w:rPr>
          <w:b/>
        </w:rPr>
        <w:t>THE MINISTER OF AGRICULTURE, LAND REFORM AND RURAL DEVELOPMENT:</w:t>
      </w:r>
    </w:p>
    <w:p w:rsidR="004D2379" w:rsidRDefault="004D2379" w:rsidP="004D2379">
      <w:pPr>
        <w:pStyle w:val="ListParagraph"/>
        <w:ind w:left="0"/>
        <w:contextualSpacing/>
        <w:jc w:val="both"/>
      </w:pPr>
    </w:p>
    <w:p w:rsidR="00224CDE" w:rsidRDefault="00224CDE" w:rsidP="00224CDE">
      <w:pPr>
        <w:pStyle w:val="ListParagraph"/>
        <w:ind w:left="0"/>
        <w:contextualSpacing/>
        <w:jc w:val="both"/>
      </w:pPr>
    </w:p>
    <w:p w:rsidR="00224CDE" w:rsidRPr="004D2379" w:rsidRDefault="00224CDE" w:rsidP="00224CDE">
      <w:pPr>
        <w:pStyle w:val="Default"/>
        <w:numPr>
          <w:ilvl w:val="0"/>
          <w:numId w:val="49"/>
        </w:numPr>
        <w:jc w:val="both"/>
      </w:pPr>
      <w:proofErr w:type="spellStart"/>
      <w:r w:rsidRPr="00E1797E">
        <w:t>Onderstepoort</w:t>
      </w:r>
      <w:proofErr w:type="spellEnd"/>
      <w:r w:rsidRPr="00E1797E">
        <w:t xml:space="preserve"> Biological Products</w:t>
      </w:r>
      <w:r w:rsidRPr="004D2379">
        <w:t xml:space="preserve"> </w:t>
      </w:r>
      <w:r>
        <w:t>(</w:t>
      </w:r>
      <w:r w:rsidRPr="004D2379">
        <w:t>OBP</w:t>
      </w:r>
      <w:r>
        <w:t xml:space="preserve">) </w:t>
      </w:r>
      <w:r w:rsidRPr="004D2379">
        <w:t xml:space="preserve">purchases </w:t>
      </w:r>
      <w:r w:rsidR="002824F2">
        <w:t>Foot and Mouth Disease (</w:t>
      </w:r>
      <w:r w:rsidRPr="004D2379">
        <w:t>FMD</w:t>
      </w:r>
      <w:r w:rsidR="002824F2">
        <w:t>)</w:t>
      </w:r>
      <w:r w:rsidRPr="004D2379">
        <w:t xml:space="preserve"> vaccine from Botswana at an average price of </w:t>
      </w:r>
      <w:r w:rsidR="008722BE" w:rsidRPr="004D2379">
        <w:rPr>
          <w:b/>
          <w:bCs/>
        </w:rPr>
        <w:t>1,201.73(Pula)</w:t>
      </w:r>
      <w:r w:rsidR="008722BE">
        <w:rPr>
          <w:b/>
          <w:bCs/>
        </w:rPr>
        <w:t xml:space="preserve"> </w:t>
      </w:r>
      <w:r w:rsidRPr="004D2379">
        <w:t>per unit</w:t>
      </w:r>
      <w:r w:rsidR="008722BE">
        <w:t xml:space="preserve"> </w:t>
      </w:r>
      <w:r w:rsidRPr="004D2379">
        <w:t xml:space="preserve">which is </w:t>
      </w:r>
      <w:r w:rsidR="008722BE">
        <w:t xml:space="preserve">an </w:t>
      </w:r>
      <w:r w:rsidRPr="004D2379">
        <w:t xml:space="preserve">average </w:t>
      </w:r>
      <w:r w:rsidR="008722BE">
        <w:t xml:space="preserve">of </w:t>
      </w:r>
      <w:r w:rsidRPr="004D2379">
        <w:rPr>
          <w:b/>
          <w:bCs/>
        </w:rPr>
        <w:t xml:space="preserve">R1563.42 </w:t>
      </w:r>
      <w:r w:rsidR="008722BE">
        <w:t>in South African r</w:t>
      </w:r>
      <w:r w:rsidRPr="004D2379">
        <w:t>ands</w:t>
      </w:r>
      <w:r w:rsidR="008722BE">
        <w:t>,</w:t>
      </w:r>
      <w:r w:rsidRPr="004D2379">
        <w:t xml:space="preserve"> excluding freight costs</w:t>
      </w:r>
      <w:r>
        <w:t xml:space="preserve"> (</w:t>
      </w:r>
      <w:r w:rsidRPr="00AC4D95">
        <w:rPr>
          <w:b/>
          <w:bCs/>
        </w:rPr>
        <w:t>@2</w:t>
      </w:r>
      <w:proofErr w:type="gramStart"/>
      <w:r w:rsidRPr="00AC4D95">
        <w:rPr>
          <w:b/>
          <w:bCs/>
        </w:rPr>
        <w:t>,9</w:t>
      </w:r>
      <w:proofErr w:type="gramEnd"/>
      <w:r w:rsidRPr="00AC4D95">
        <w:rPr>
          <w:b/>
          <w:bCs/>
        </w:rPr>
        <w:t xml:space="preserve">% </w:t>
      </w:r>
      <w:r>
        <w:rPr>
          <w:b/>
          <w:bCs/>
        </w:rPr>
        <w:t>=</w:t>
      </w:r>
      <w:r w:rsidRPr="00AC4D95">
        <w:rPr>
          <w:b/>
          <w:bCs/>
        </w:rPr>
        <w:t xml:space="preserve"> R45,33</w:t>
      </w:r>
      <w:r>
        <w:t>)</w:t>
      </w:r>
      <w:r w:rsidRPr="004D2379">
        <w:t>, import duties</w:t>
      </w:r>
      <w:r>
        <w:t xml:space="preserve"> (</w:t>
      </w:r>
      <w:r w:rsidRPr="00AC4D95">
        <w:rPr>
          <w:b/>
          <w:bCs/>
        </w:rPr>
        <w:t xml:space="preserve">@29% </w:t>
      </w:r>
      <w:r>
        <w:rPr>
          <w:b/>
          <w:bCs/>
        </w:rPr>
        <w:t>=</w:t>
      </w:r>
      <w:r w:rsidRPr="00AC4D95">
        <w:rPr>
          <w:b/>
          <w:bCs/>
        </w:rPr>
        <w:t xml:space="preserve"> R453.33</w:t>
      </w:r>
      <w:r>
        <w:t>)</w:t>
      </w:r>
      <w:r w:rsidRPr="004D2379">
        <w:t>, inventory and handling costs</w:t>
      </w:r>
      <w:r>
        <w:t xml:space="preserve"> (</w:t>
      </w:r>
      <w:r w:rsidRPr="00AC4D95">
        <w:rPr>
          <w:b/>
          <w:bCs/>
        </w:rPr>
        <w:t xml:space="preserve">@3,69% </w:t>
      </w:r>
      <w:r>
        <w:rPr>
          <w:b/>
          <w:bCs/>
        </w:rPr>
        <w:t>=</w:t>
      </w:r>
      <w:r w:rsidRPr="00AC4D95">
        <w:rPr>
          <w:b/>
          <w:bCs/>
        </w:rPr>
        <w:t xml:space="preserve"> R60,44</w:t>
      </w:r>
      <w:r>
        <w:t>)</w:t>
      </w:r>
      <w:r w:rsidRPr="004D2379">
        <w:t>,</w:t>
      </w:r>
      <w:r>
        <w:t xml:space="preserve"> onsite costs (</w:t>
      </w:r>
      <w:r w:rsidRPr="00AC4D95">
        <w:rPr>
          <w:b/>
          <w:bCs/>
        </w:rPr>
        <w:t xml:space="preserve">@4,6% </w:t>
      </w:r>
      <w:r>
        <w:rPr>
          <w:b/>
          <w:bCs/>
        </w:rPr>
        <w:t>=</w:t>
      </w:r>
      <w:r w:rsidRPr="00AC4D95">
        <w:rPr>
          <w:b/>
          <w:bCs/>
        </w:rPr>
        <w:t xml:space="preserve"> R72,54</w:t>
      </w:r>
      <w:r w:rsidRPr="00AC4D95">
        <w:t>)</w:t>
      </w:r>
      <w:r w:rsidRPr="004D2379">
        <w:t xml:space="preserve"> and transport and logistics</w:t>
      </w:r>
      <w:r>
        <w:t xml:space="preserve"> (</w:t>
      </w:r>
      <w:r w:rsidRPr="00AC4D95">
        <w:rPr>
          <w:b/>
          <w:bCs/>
        </w:rPr>
        <w:t>@32% = R501.20</w:t>
      </w:r>
      <w:r>
        <w:t>)</w:t>
      </w:r>
      <w:r w:rsidRPr="004D2379">
        <w:t xml:space="preserve">. </w:t>
      </w:r>
      <w:r>
        <w:t xml:space="preserve">The </w:t>
      </w:r>
      <w:r w:rsidR="008722BE">
        <w:t>inbound-landed</w:t>
      </w:r>
      <w:r>
        <w:t xml:space="preserve"> cost per unit</w:t>
      </w:r>
      <w:r w:rsidR="008722BE">
        <w:t>, therefore,</w:t>
      </w:r>
      <w:r>
        <w:t xml:space="preserve"> is approximately </w:t>
      </w:r>
      <w:r w:rsidRPr="00AD345B">
        <w:rPr>
          <w:b/>
          <w:bCs/>
        </w:rPr>
        <w:t>R2696</w:t>
      </w:r>
      <w:proofErr w:type="gramStart"/>
      <w:r w:rsidRPr="00AD345B">
        <w:rPr>
          <w:b/>
          <w:bCs/>
        </w:rPr>
        <w:t>,26</w:t>
      </w:r>
      <w:proofErr w:type="gramEnd"/>
      <w:r>
        <w:t xml:space="preserve">. </w:t>
      </w:r>
      <w:r w:rsidRPr="004D2379">
        <w:t xml:space="preserve">The </w:t>
      </w:r>
      <w:r>
        <w:t>u</w:t>
      </w:r>
      <w:r w:rsidRPr="004D2379">
        <w:t xml:space="preserve">nit price is volume dependent on and influenced by currency fluctuation. Price changes per order </w:t>
      </w:r>
      <w:r w:rsidR="008722BE">
        <w:t>depending</w:t>
      </w:r>
      <w:r w:rsidRPr="004D2379">
        <w:t xml:space="preserve"> on these two variables.</w:t>
      </w:r>
    </w:p>
    <w:p w:rsidR="00224CDE" w:rsidRPr="004D2379" w:rsidRDefault="00224CDE" w:rsidP="00224CDE">
      <w:pPr>
        <w:pStyle w:val="Default"/>
        <w:ind w:left="360"/>
        <w:jc w:val="both"/>
      </w:pPr>
    </w:p>
    <w:p w:rsidR="00224CDE" w:rsidRPr="00AD345B" w:rsidRDefault="00224CDE" w:rsidP="00224CDE">
      <w:pPr>
        <w:pStyle w:val="Default"/>
        <w:numPr>
          <w:ilvl w:val="0"/>
          <w:numId w:val="49"/>
        </w:numPr>
        <w:jc w:val="both"/>
      </w:pPr>
      <w:r w:rsidRPr="004D2379">
        <w:t xml:space="preserve"> OBP sells the FMD vaccine to SA Government at </w:t>
      </w:r>
      <w:r w:rsidRPr="004D2379">
        <w:rPr>
          <w:b/>
          <w:bCs/>
        </w:rPr>
        <w:t>R3 022,21</w:t>
      </w:r>
    </w:p>
    <w:p w:rsidR="00224CDE" w:rsidRPr="004D2379" w:rsidRDefault="00224CDE" w:rsidP="00224CDE">
      <w:pPr>
        <w:pStyle w:val="Default"/>
      </w:pPr>
    </w:p>
    <w:p w:rsidR="00224CDE" w:rsidRPr="004D2379" w:rsidRDefault="00224CDE" w:rsidP="00224CDE">
      <w:pPr>
        <w:pStyle w:val="Default"/>
      </w:pPr>
      <w:r w:rsidRPr="004D2379">
        <w:t xml:space="preserve">All these depend on the total of the vaccine. </w:t>
      </w:r>
      <w:r>
        <w:t xml:space="preserve">OBP </w:t>
      </w:r>
      <w:r>
        <w:rPr>
          <w:sz w:val="23"/>
          <w:szCs w:val="23"/>
        </w:rPr>
        <w:t>has not increased FMD vaccine price in the past two years.</w:t>
      </w:r>
    </w:p>
    <w:p w:rsidR="004D2379" w:rsidRPr="004D2379" w:rsidRDefault="004D2379">
      <w:pPr>
        <w:pStyle w:val="Default"/>
        <w:jc w:val="both"/>
      </w:pPr>
    </w:p>
    <w:sectPr w:rsidR="004D2379" w:rsidRPr="004D2379" w:rsidSect="00E00E44">
      <w:headerReference w:type="default" r:id="rId8"/>
      <w:footerReference w:type="first" r:id="rId9"/>
      <w:pgSz w:w="11906" w:h="16838" w:code="9"/>
      <w:pgMar w:top="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15" w:rsidRDefault="00667515">
      <w:r>
        <w:separator/>
      </w:r>
    </w:p>
  </w:endnote>
  <w:endnote w:type="continuationSeparator" w:id="0">
    <w:p w:rsidR="00667515" w:rsidRDefault="0066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1B" w:rsidRPr="009A4E1B" w:rsidRDefault="009A4E1B" w:rsidP="009A4E1B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9A4E1B">
      <w:rPr>
        <w:rFonts w:eastAsia="Arial"/>
        <w:sz w:val="12"/>
        <w:szCs w:val="12"/>
        <w:lang w:eastAsia="en-US"/>
      </w:rPr>
      <w:pict>
        <v:group id="_x0000_s1026" style="position:absolute;margin-left:62.25pt;margin-top:5.15pt;width:57.2pt;height:51.25pt;z-index:251657728;mso-position-horizontal-relative:page" coordorigin="1560,-44" coordsize="1144,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672;top:587;width:309;height:393">
            <v:imagedata r:id="rId1" o:title=""/>
          </v:shape>
          <v:shape id="_x0000_s1028" type="#_x0000_t75" style="position:absolute;left:2030;top:587;width:280;height:393">
            <v:imagedata r:id="rId2" o:title=""/>
          </v:shape>
          <v:shape id="_x0000_s1029" type="#_x0000_t75" style="position:absolute;left:2355;top:587;width:287;height:393">
            <v:imagedata r:id="rId3" o:title=""/>
          </v:shape>
          <v:shape id="_x0000_s1030" style="position:absolute;left:1572;top:106;width:195;height:742" coordorigin="1573,106" coordsize="195,742" path="m1767,106r-55,56l1665,224r-39,68l1597,365r-18,79l1573,527r8,88l1605,698r36,78l1685,848e" filled="f" strokecolor="#008a5e" strokeweight=".43217mm">
            <v:path arrowok="t"/>
          </v:shape>
          <v:shape id="_x0000_s1031" style="position:absolute;left:1757;top:49;width:939;height:525" coordorigin="1758,50" coordsize="939,525" o:spt="100" adj="0,,0" path="m2472,119r-559,l1958,121r61,11l2005,165r-30,87l1947,374r-6,138l1941,513r3,7l1968,575r4,-7l1983,551r16,-23l2019,503r17,-18l2047,473r12,-10l2075,450r1,-10l2079,412r7,-43l2098,317r8,-30l2113,266r7,-20l2132,217r35,-11l2257,192r317,l2560,178r-54,-40l2472,119xm2574,192r-317,l2382,201r140,55l2589,305r49,49l2674,398r22,36l2688,393r-11,-40l2663,314r-17,-38l2607,225r-33,-33xm2368,76r-584,l1780,79r-22,19l1777,144r83,-18l1913,119r559,l2444,104,2374,77r-6,-1xm1924,60r-54,3l1826,68r-29,5l1784,76r,l2368,76r-27,-6l2058,70r-8,-2l2025,64r-42,-4l1924,60xm2168,50r-30,1l2106,57r-48,13l2341,70,2296,60r-87,-9l2168,50xe" fillcolor="#008a5e" stroked="f">
            <v:stroke joinstyle="round"/>
            <v:formulas/>
            <v:path arrowok="t" o:connecttype="segments"/>
          </v:shape>
          <v:shape id="_x0000_s1032" style="position:absolute;left:2103;top:199;width:600;height:402" coordorigin="2104,200" coordsize="600,402" path="m2316,200r-67,8l2152,239r-21,62l2115,364r-11,66l2135,413r85,-32l2346,368r155,36l2587,458r60,62l2684,574r15,27l2701,582r1,-19l2703,544r1,-19l2703,499r-27,-69l2633,373r-63,-60l2485,261,2384,217r-68,-17xe" fillcolor="#0054a4" stroked="f">
            <v:path arrowok="t"/>
          </v:shape>
          <v:shape id="_x0000_s1033" type="#_x0000_t75" style="position:absolute;left:1777;top:125;width:243;height:387">
            <v:imagedata r:id="rId4" o:title=""/>
          </v:shape>
          <v:shape id="_x0000_s1034" style="position:absolute;left:1827;top:-45;width:779;height:251" coordorigin="1827,-44" coordsize="779,251" o:spt="100" adj="0,,0" path="m2408,28r-171,l2356,49r87,35l2513,124r54,42l2606,206r-11,-16l2583,175r-12,-15l2558,145r-24,-24l2491,82,2428,38,2408,28xm2127,-44r-26,1l2076,-41r-63,10l1952,-15,1894,8r-54,29l1832,43r-5,3l1850,43r56,-6l1982,36r123,l2144,29r93,-1l2408,28,2345,-4r-13,-5l2318,-14r-14,-4l2291,-23r,l2259,-30r-14,-3l2227,-36r-16,-3l2182,-42r-22,-1l2148,-44r-21,xm2105,36r-123,l2062,45r22,-5l2105,36xm2291,-23r,l2305,-18r14,4l2332,-9r13,5l2332,-9r-13,-5l2305,-18r-14,-5xm2259,-30r31,7l2265,-29r-6,-1xm2227,-36r18,3l2238,-35r-11,-1xm2148,-44r12,1l2154,-44r-6,xe" fillcolor="#f15c22" stroked="f">
            <v:stroke joinstyle="round"/>
            <v:formulas/>
            <v:path arrowok="t" o:connecttype="segments"/>
          </v:shape>
          <v:shape id="_x0000_s1035" type="#_x0000_t75" style="position:absolute;left:1789;top:154;width:190;height:289">
            <v:imagedata r:id="rId5" o:title=""/>
          </v:shape>
          <v:shape id="_x0000_s1036" type="#_x0000_t75" style="position:absolute;left:2189;top:435;width:363;height:132">
            <v:imagedata r:id="rId6" o:title=""/>
          </v:shape>
          <w10:wrap anchorx="page"/>
        </v:group>
      </w:pict>
    </w:r>
  </w:p>
  <w:p w:rsidR="00BA53B3" w:rsidRDefault="009A4E1B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color w:val="231F20"/>
        <w:spacing w:val="-16"/>
        <w:w w:val="105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</w:p>
  <w:p w:rsidR="009A4E1B" w:rsidRPr="008B4F22" w:rsidRDefault="009A4E1B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15" w:rsidRDefault="00667515">
      <w:r>
        <w:separator/>
      </w:r>
    </w:p>
  </w:footnote>
  <w:footnote w:type="continuationSeparator" w:id="0">
    <w:p w:rsidR="00667515" w:rsidRDefault="0066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3" w:rsidRDefault="00524293" w:rsidP="00E00E44">
    <w:pPr>
      <w:rPr>
        <w:b/>
        <w:color w:val="FF0000"/>
        <w:sz w:val="22"/>
      </w:rPr>
    </w:pPr>
  </w:p>
  <w:p w:rsidR="00524293" w:rsidRDefault="00524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9CC14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DF45F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DA1A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F7FB1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E41B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C0184"/>
    <w:multiLevelType w:val="hybridMultilevel"/>
    <w:tmpl w:val="F1E0B6B6"/>
    <w:lvl w:ilvl="0" w:tplc="0726B5D2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8A8358A"/>
    <w:multiLevelType w:val="hybridMultilevel"/>
    <w:tmpl w:val="D9BA5C80"/>
    <w:lvl w:ilvl="0" w:tplc="25A238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574607"/>
    <w:multiLevelType w:val="hybridMultilevel"/>
    <w:tmpl w:val="F0BAC154"/>
    <w:lvl w:ilvl="0" w:tplc="9E36E3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06F70"/>
    <w:multiLevelType w:val="hybridMultilevel"/>
    <w:tmpl w:val="73BA4AA0"/>
    <w:lvl w:ilvl="0" w:tplc="28F6A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1C37242C"/>
    <w:multiLevelType w:val="hybridMultilevel"/>
    <w:tmpl w:val="91BC5004"/>
    <w:lvl w:ilvl="0" w:tplc="FBC698DE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C77"/>
    <w:multiLevelType w:val="hybridMultilevel"/>
    <w:tmpl w:val="1B5C09A2"/>
    <w:lvl w:ilvl="0" w:tplc="C5560BD4">
      <w:start w:val="1"/>
      <w:numFmt w:val="decimal"/>
      <w:lvlText w:val="(%1)"/>
      <w:lvlJc w:val="left"/>
      <w:pPr>
        <w:ind w:left="1065" w:hanging="705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068E"/>
    <w:multiLevelType w:val="hybridMultilevel"/>
    <w:tmpl w:val="4CD4E8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7A7693"/>
    <w:multiLevelType w:val="hybridMultilevel"/>
    <w:tmpl w:val="2444BE4C"/>
    <w:lvl w:ilvl="0" w:tplc="8FBCC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1A94"/>
    <w:multiLevelType w:val="hybridMultilevel"/>
    <w:tmpl w:val="0D826F04"/>
    <w:lvl w:ilvl="0" w:tplc="E0A228A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61BB"/>
    <w:multiLevelType w:val="hybridMultilevel"/>
    <w:tmpl w:val="BD9A6366"/>
    <w:lvl w:ilvl="0" w:tplc="AB7C572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14252A"/>
    <w:multiLevelType w:val="hybridMultilevel"/>
    <w:tmpl w:val="9EB407A4"/>
    <w:lvl w:ilvl="0" w:tplc="4C409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>
      <w:start w:val="1"/>
      <w:numFmt w:val="lowerRoman"/>
      <w:lvlText w:val="%3."/>
      <w:lvlJc w:val="right"/>
      <w:pPr>
        <w:ind w:left="2509" w:hanging="180"/>
      </w:pPr>
    </w:lvl>
    <w:lvl w:ilvl="3" w:tplc="1C09000F">
      <w:start w:val="1"/>
      <w:numFmt w:val="decimal"/>
      <w:lvlText w:val="%4."/>
      <w:lvlJc w:val="left"/>
      <w:pPr>
        <w:ind w:left="3229" w:hanging="360"/>
      </w:pPr>
    </w:lvl>
    <w:lvl w:ilvl="4" w:tplc="1C090019">
      <w:start w:val="1"/>
      <w:numFmt w:val="lowerLetter"/>
      <w:lvlText w:val="%5."/>
      <w:lvlJc w:val="left"/>
      <w:pPr>
        <w:ind w:left="3949" w:hanging="360"/>
      </w:pPr>
    </w:lvl>
    <w:lvl w:ilvl="5" w:tplc="1C09001B">
      <w:start w:val="1"/>
      <w:numFmt w:val="lowerRoman"/>
      <w:lvlText w:val="%6."/>
      <w:lvlJc w:val="right"/>
      <w:pPr>
        <w:ind w:left="4669" w:hanging="180"/>
      </w:pPr>
    </w:lvl>
    <w:lvl w:ilvl="6" w:tplc="1C09000F">
      <w:start w:val="1"/>
      <w:numFmt w:val="decimal"/>
      <w:lvlText w:val="%7."/>
      <w:lvlJc w:val="left"/>
      <w:pPr>
        <w:ind w:left="5389" w:hanging="360"/>
      </w:pPr>
    </w:lvl>
    <w:lvl w:ilvl="7" w:tplc="1C090019">
      <w:start w:val="1"/>
      <w:numFmt w:val="lowerLetter"/>
      <w:lvlText w:val="%8."/>
      <w:lvlJc w:val="left"/>
      <w:pPr>
        <w:ind w:left="6109" w:hanging="360"/>
      </w:pPr>
    </w:lvl>
    <w:lvl w:ilvl="8" w:tplc="1C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5F619A"/>
    <w:multiLevelType w:val="hybridMultilevel"/>
    <w:tmpl w:val="9A44BB16"/>
    <w:lvl w:ilvl="0" w:tplc="0F662A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0D0E36"/>
    <w:multiLevelType w:val="hybridMultilevel"/>
    <w:tmpl w:val="A09C121A"/>
    <w:lvl w:ilvl="0" w:tplc="6EC262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87412"/>
    <w:multiLevelType w:val="hybridMultilevel"/>
    <w:tmpl w:val="59962CDE"/>
    <w:lvl w:ilvl="0" w:tplc="65E0A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E6E0F"/>
    <w:multiLevelType w:val="hybridMultilevel"/>
    <w:tmpl w:val="DDF23136"/>
    <w:lvl w:ilvl="0" w:tplc="91C017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0057E"/>
    <w:multiLevelType w:val="hybridMultilevel"/>
    <w:tmpl w:val="49CEE8F8"/>
    <w:lvl w:ilvl="0" w:tplc="2CB2324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EC271C"/>
    <w:multiLevelType w:val="hybridMultilevel"/>
    <w:tmpl w:val="5FE8AC66"/>
    <w:lvl w:ilvl="0" w:tplc="ECBA3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8840A6"/>
    <w:multiLevelType w:val="hybridMultilevel"/>
    <w:tmpl w:val="F33CDFAE"/>
    <w:lvl w:ilvl="0" w:tplc="589CD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73671"/>
    <w:multiLevelType w:val="hybridMultilevel"/>
    <w:tmpl w:val="CA247DF6"/>
    <w:lvl w:ilvl="0" w:tplc="638692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B5560"/>
    <w:multiLevelType w:val="hybridMultilevel"/>
    <w:tmpl w:val="F9CA7C72"/>
    <w:lvl w:ilvl="0" w:tplc="BF84B2F2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BF3866"/>
    <w:multiLevelType w:val="hybridMultilevel"/>
    <w:tmpl w:val="18D88C8A"/>
    <w:lvl w:ilvl="0" w:tplc="1E088C9E">
      <w:start w:val="1"/>
      <w:numFmt w:val="decimal"/>
      <w:lvlText w:val="(%1)"/>
      <w:lvlJc w:val="left"/>
      <w:pPr>
        <w:ind w:left="370" w:hanging="370"/>
      </w:pPr>
      <w:rPr>
        <w:rFonts w:ascii="Arial" w:eastAsia="Calibri" w:hAnsi="Arial" w:cs="Arial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9A7C2F"/>
    <w:multiLevelType w:val="hybridMultilevel"/>
    <w:tmpl w:val="952425C6"/>
    <w:lvl w:ilvl="0" w:tplc="94727FCA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503E2D"/>
    <w:multiLevelType w:val="hybridMultilevel"/>
    <w:tmpl w:val="0C264F1C"/>
    <w:lvl w:ilvl="0" w:tplc="47F4B5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9AF36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FC83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C822719"/>
    <w:multiLevelType w:val="hybridMultilevel"/>
    <w:tmpl w:val="0E8EC6B4"/>
    <w:lvl w:ilvl="0" w:tplc="A776F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F12F0"/>
    <w:multiLevelType w:val="hybridMultilevel"/>
    <w:tmpl w:val="79A4EB12"/>
    <w:lvl w:ilvl="0" w:tplc="11D213F2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DEF6693"/>
    <w:multiLevelType w:val="hybridMultilevel"/>
    <w:tmpl w:val="A85EBF1A"/>
    <w:lvl w:ilvl="0" w:tplc="3A16BD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84BBB"/>
    <w:multiLevelType w:val="hybridMultilevel"/>
    <w:tmpl w:val="BEF40EC0"/>
    <w:lvl w:ilvl="0" w:tplc="5DD09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C80473"/>
    <w:multiLevelType w:val="hybridMultilevel"/>
    <w:tmpl w:val="D8F603B0"/>
    <w:lvl w:ilvl="0" w:tplc="B6EC13A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E4220"/>
    <w:multiLevelType w:val="hybridMultilevel"/>
    <w:tmpl w:val="18364442"/>
    <w:lvl w:ilvl="0" w:tplc="18549A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21731"/>
    <w:multiLevelType w:val="hybridMultilevel"/>
    <w:tmpl w:val="BB02DFA6"/>
    <w:lvl w:ilvl="0" w:tplc="CEE85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64742"/>
    <w:multiLevelType w:val="hybridMultilevel"/>
    <w:tmpl w:val="4C7EED82"/>
    <w:lvl w:ilvl="0" w:tplc="8EDAE574">
      <w:start w:val="1"/>
      <w:numFmt w:val="lowerLetter"/>
      <w:lvlText w:val="(%1)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34F7A72"/>
    <w:multiLevelType w:val="hybridMultilevel"/>
    <w:tmpl w:val="61E6235A"/>
    <w:lvl w:ilvl="0" w:tplc="DBB68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351BF"/>
    <w:multiLevelType w:val="hybridMultilevel"/>
    <w:tmpl w:val="7DB291BC"/>
    <w:lvl w:ilvl="0" w:tplc="36942D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74BB7"/>
    <w:multiLevelType w:val="hybridMultilevel"/>
    <w:tmpl w:val="A900080E"/>
    <w:lvl w:ilvl="0" w:tplc="474EE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7F2440"/>
    <w:multiLevelType w:val="hybridMultilevel"/>
    <w:tmpl w:val="2F704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A09B5"/>
    <w:multiLevelType w:val="hybridMultilevel"/>
    <w:tmpl w:val="D45C63AE"/>
    <w:lvl w:ilvl="0" w:tplc="6982FD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16"/>
  </w:num>
  <w:num w:numId="4">
    <w:abstractNumId w:val="13"/>
  </w:num>
  <w:num w:numId="5">
    <w:abstractNumId w:val="28"/>
  </w:num>
  <w:num w:numId="6">
    <w:abstractNumId w:val="8"/>
  </w:num>
  <w:num w:numId="7">
    <w:abstractNumId w:val="36"/>
  </w:num>
  <w:num w:numId="8">
    <w:abstractNumId w:val="20"/>
  </w:num>
  <w:num w:numId="9">
    <w:abstractNumId w:val="41"/>
  </w:num>
  <w:num w:numId="10">
    <w:abstractNumId w:val="23"/>
  </w:num>
  <w:num w:numId="11">
    <w:abstractNumId w:val="40"/>
  </w:num>
  <w:num w:numId="12">
    <w:abstractNumId w:val="42"/>
  </w:num>
  <w:num w:numId="13">
    <w:abstractNumId w:val="37"/>
  </w:num>
  <w:num w:numId="14">
    <w:abstractNumId w:val="39"/>
  </w:num>
  <w:num w:numId="15">
    <w:abstractNumId w:val="49"/>
  </w:num>
  <w:num w:numId="16">
    <w:abstractNumId w:val="24"/>
  </w:num>
  <w:num w:numId="17">
    <w:abstractNumId w:val="11"/>
  </w:num>
  <w:num w:numId="18">
    <w:abstractNumId w:val="43"/>
  </w:num>
  <w:num w:numId="19">
    <w:abstractNumId w:val="3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44"/>
  </w:num>
  <w:num w:numId="25">
    <w:abstractNumId w:val="34"/>
  </w:num>
  <w:num w:numId="26">
    <w:abstractNumId w:val="5"/>
  </w:num>
  <w:num w:numId="27">
    <w:abstractNumId w:val="25"/>
  </w:num>
  <w:num w:numId="28">
    <w:abstractNumId w:val="9"/>
  </w:num>
  <w:num w:numId="29">
    <w:abstractNumId w:val="48"/>
  </w:num>
  <w:num w:numId="30">
    <w:abstractNumId w:val="7"/>
  </w:num>
  <w:num w:numId="31">
    <w:abstractNumId w:val="10"/>
  </w:num>
  <w:num w:numId="32">
    <w:abstractNumId w:val="45"/>
  </w:num>
  <w:num w:numId="33">
    <w:abstractNumId w:val="47"/>
  </w:num>
  <w:num w:numId="34">
    <w:abstractNumId w:val="12"/>
  </w:num>
  <w:num w:numId="35">
    <w:abstractNumId w:val="32"/>
  </w:num>
  <w:num w:numId="36">
    <w:abstractNumId w:val="19"/>
  </w:num>
  <w:num w:numId="37">
    <w:abstractNumId w:val="17"/>
  </w:num>
  <w:num w:numId="38">
    <w:abstractNumId w:val="21"/>
  </w:num>
  <w:num w:numId="39">
    <w:abstractNumId w:val="29"/>
  </w:num>
  <w:num w:numId="40">
    <w:abstractNumId w:val="15"/>
  </w:num>
  <w:num w:numId="41">
    <w:abstractNumId w:val="26"/>
  </w:num>
  <w:num w:numId="42">
    <w:abstractNumId w:val="31"/>
  </w:num>
  <w:num w:numId="43">
    <w:abstractNumId w:val="33"/>
  </w:num>
  <w:num w:numId="44">
    <w:abstractNumId w:val="2"/>
  </w:num>
  <w:num w:numId="45">
    <w:abstractNumId w:val="35"/>
  </w:num>
  <w:num w:numId="46">
    <w:abstractNumId w:val="3"/>
  </w:num>
  <w:num w:numId="47">
    <w:abstractNumId w:val="1"/>
  </w:num>
  <w:num w:numId="48">
    <w:abstractNumId w:val="0"/>
  </w:num>
  <w:num w:numId="49">
    <w:abstractNumId w:val="6"/>
  </w:num>
  <w:num w:numId="5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4C2A"/>
    <w:rsid w:val="00010830"/>
    <w:rsid w:val="00024999"/>
    <w:rsid w:val="000249A8"/>
    <w:rsid w:val="0002650E"/>
    <w:rsid w:val="000336EE"/>
    <w:rsid w:val="00033784"/>
    <w:rsid w:val="00042DCF"/>
    <w:rsid w:val="00045A10"/>
    <w:rsid w:val="00046AC6"/>
    <w:rsid w:val="00092217"/>
    <w:rsid w:val="00093172"/>
    <w:rsid w:val="000950A2"/>
    <w:rsid w:val="000A05EE"/>
    <w:rsid w:val="000A47C0"/>
    <w:rsid w:val="000A5EC1"/>
    <w:rsid w:val="000B3462"/>
    <w:rsid w:val="000C486F"/>
    <w:rsid w:val="000C7061"/>
    <w:rsid w:val="000D1BF0"/>
    <w:rsid w:val="000D2D14"/>
    <w:rsid w:val="000E14DC"/>
    <w:rsid w:val="000E2DDD"/>
    <w:rsid w:val="000E4D98"/>
    <w:rsid w:val="000E665E"/>
    <w:rsid w:val="000E7B35"/>
    <w:rsid w:val="000F37BE"/>
    <w:rsid w:val="000F44E4"/>
    <w:rsid w:val="000F7A8D"/>
    <w:rsid w:val="00107FF5"/>
    <w:rsid w:val="001117B1"/>
    <w:rsid w:val="00115F44"/>
    <w:rsid w:val="00117BB0"/>
    <w:rsid w:val="00121769"/>
    <w:rsid w:val="00131409"/>
    <w:rsid w:val="001314A8"/>
    <w:rsid w:val="00131E53"/>
    <w:rsid w:val="00134126"/>
    <w:rsid w:val="0014323F"/>
    <w:rsid w:val="00146535"/>
    <w:rsid w:val="00147BBD"/>
    <w:rsid w:val="001701F4"/>
    <w:rsid w:val="00175EAB"/>
    <w:rsid w:val="001868C8"/>
    <w:rsid w:val="00186F8C"/>
    <w:rsid w:val="00191933"/>
    <w:rsid w:val="001952D1"/>
    <w:rsid w:val="00195959"/>
    <w:rsid w:val="0019717B"/>
    <w:rsid w:val="001A161D"/>
    <w:rsid w:val="001B588B"/>
    <w:rsid w:val="001C2CC3"/>
    <w:rsid w:val="001D274A"/>
    <w:rsid w:val="001D6E58"/>
    <w:rsid w:val="001E2A88"/>
    <w:rsid w:val="001F7BD0"/>
    <w:rsid w:val="0020098D"/>
    <w:rsid w:val="00206286"/>
    <w:rsid w:val="0021048C"/>
    <w:rsid w:val="00224CDE"/>
    <w:rsid w:val="00225C51"/>
    <w:rsid w:val="00230B74"/>
    <w:rsid w:val="002525C7"/>
    <w:rsid w:val="00253125"/>
    <w:rsid w:val="002544ED"/>
    <w:rsid w:val="00254747"/>
    <w:rsid w:val="00260CCD"/>
    <w:rsid w:val="00262A79"/>
    <w:rsid w:val="00264ABA"/>
    <w:rsid w:val="002700EF"/>
    <w:rsid w:val="0027527E"/>
    <w:rsid w:val="00275A11"/>
    <w:rsid w:val="002761E5"/>
    <w:rsid w:val="00281A60"/>
    <w:rsid w:val="002824F2"/>
    <w:rsid w:val="0028261A"/>
    <w:rsid w:val="002860EF"/>
    <w:rsid w:val="00286944"/>
    <w:rsid w:val="002939B5"/>
    <w:rsid w:val="002A7961"/>
    <w:rsid w:val="002B14CF"/>
    <w:rsid w:val="002B1572"/>
    <w:rsid w:val="002B29D5"/>
    <w:rsid w:val="002B619E"/>
    <w:rsid w:val="002D12F6"/>
    <w:rsid w:val="002E0D2D"/>
    <w:rsid w:val="002E204C"/>
    <w:rsid w:val="002E3AA0"/>
    <w:rsid w:val="002E4C76"/>
    <w:rsid w:val="002F45BC"/>
    <w:rsid w:val="002F7027"/>
    <w:rsid w:val="00300262"/>
    <w:rsid w:val="0030632A"/>
    <w:rsid w:val="00324703"/>
    <w:rsid w:val="003402A4"/>
    <w:rsid w:val="00341AE0"/>
    <w:rsid w:val="00341EE0"/>
    <w:rsid w:val="00342EBF"/>
    <w:rsid w:val="00346D9F"/>
    <w:rsid w:val="003608DE"/>
    <w:rsid w:val="00361D93"/>
    <w:rsid w:val="003638DA"/>
    <w:rsid w:val="0036729E"/>
    <w:rsid w:val="00367FAE"/>
    <w:rsid w:val="00373354"/>
    <w:rsid w:val="00374C2A"/>
    <w:rsid w:val="00375A86"/>
    <w:rsid w:val="00376E1B"/>
    <w:rsid w:val="003807A1"/>
    <w:rsid w:val="00382F5E"/>
    <w:rsid w:val="003856B9"/>
    <w:rsid w:val="00387606"/>
    <w:rsid w:val="00394E01"/>
    <w:rsid w:val="003B0BB6"/>
    <w:rsid w:val="003B1A45"/>
    <w:rsid w:val="003B1ED7"/>
    <w:rsid w:val="003B5D0B"/>
    <w:rsid w:val="003C1908"/>
    <w:rsid w:val="003C5C97"/>
    <w:rsid w:val="003D3DA9"/>
    <w:rsid w:val="003E36A3"/>
    <w:rsid w:val="003E668E"/>
    <w:rsid w:val="003E6B77"/>
    <w:rsid w:val="003F12A2"/>
    <w:rsid w:val="003F4070"/>
    <w:rsid w:val="004068F7"/>
    <w:rsid w:val="00407295"/>
    <w:rsid w:val="0041172C"/>
    <w:rsid w:val="00450515"/>
    <w:rsid w:val="00450D1E"/>
    <w:rsid w:val="00451C3C"/>
    <w:rsid w:val="00460948"/>
    <w:rsid w:val="00466F48"/>
    <w:rsid w:val="004670C3"/>
    <w:rsid w:val="0047059F"/>
    <w:rsid w:val="00471B26"/>
    <w:rsid w:val="00477193"/>
    <w:rsid w:val="00481546"/>
    <w:rsid w:val="004844F6"/>
    <w:rsid w:val="00485B81"/>
    <w:rsid w:val="00494A65"/>
    <w:rsid w:val="004B131B"/>
    <w:rsid w:val="004C161F"/>
    <w:rsid w:val="004C7190"/>
    <w:rsid w:val="004D0880"/>
    <w:rsid w:val="004D0A2C"/>
    <w:rsid w:val="004D21E1"/>
    <w:rsid w:val="004D2379"/>
    <w:rsid w:val="004E1455"/>
    <w:rsid w:val="004E19CE"/>
    <w:rsid w:val="004E3413"/>
    <w:rsid w:val="004F0697"/>
    <w:rsid w:val="004F27AC"/>
    <w:rsid w:val="004F3B4C"/>
    <w:rsid w:val="005033E8"/>
    <w:rsid w:val="00523EBF"/>
    <w:rsid w:val="005240DB"/>
    <w:rsid w:val="00524293"/>
    <w:rsid w:val="00526CA5"/>
    <w:rsid w:val="00530C2A"/>
    <w:rsid w:val="0053408C"/>
    <w:rsid w:val="0054321C"/>
    <w:rsid w:val="0054772B"/>
    <w:rsid w:val="00554D90"/>
    <w:rsid w:val="00554E00"/>
    <w:rsid w:val="005665D9"/>
    <w:rsid w:val="0057039D"/>
    <w:rsid w:val="005719B4"/>
    <w:rsid w:val="005756FE"/>
    <w:rsid w:val="00576B60"/>
    <w:rsid w:val="00586844"/>
    <w:rsid w:val="005904B6"/>
    <w:rsid w:val="00594E8F"/>
    <w:rsid w:val="00595645"/>
    <w:rsid w:val="0059565D"/>
    <w:rsid w:val="005A0F00"/>
    <w:rsid w:val="005A77F0"/>
    <w:rsid w:val="005B73F5"/>
    <w:rsid w:val="005D0213"/>
    <w:rsid w:val="005D09C2"/>
    <w:rsid w:val="005D1785"/>
    <w:rsid w:val="005D31C3"/>
    <w:rsid w:val="005D5631"/>
    <w:rsid w:val="005D68C0"/>
    <w:rsid w:val="005F2A8D"/>
    <w:rsid w:val="00602D85"/>
    <w:rsid w:val="0060359B"/>
    <w:rsid w:val="006064FB"/>
    <w:rsid w:val="00607E3C"/>
    <w:rsid w:val="00613F5F"/>
    <w:rsid w:val="00620EA1"/>
    <w:rsid w:val="00623F74"/>
    <w:rsid w:val="006265DF"/>
    <w:rsid w:val="00626E4B"/>
    <w:rsid w:val="006278DD"/>
    <w:rsid w:val="006346CA"/>
    <w:rsid w:val="0063519B"/>
    <w:rsid w:val="00640B5A"/>
    <w:rsid w:val="00642FC4"/>
    <w:rsid w:val="0065713C"/>
    <w:rsid w:val="00661CF2"/>
    <w:rsid w:val="00666C3C"/>
    <w:rsid w:val="0066731A"/>
    <w:rsid w:val="00667515"/>
    <w:rsid w:val="006679B5"/>
    <w:rsid w:val="00675334"/>
    <w:rsid w:val="00675BF8"/>
    <w:rsid w:val="00683B2B"/>
    <w:rsid w:val="006921E1"/>
    <w:rsid w:val="006A517E"/>
    <w:rsid w:val="006B07E1"/>
    <w:rsid w:val="006B3321"/>
    <w:rsid w:val="006B3BED"/>
    <w:rsid w:val="006B517B"/>
    <w:rsid w:val="006B7DB6"/>
    <w:rsid w:val="006C441D"/>
    <w:rsid w:val="006C4CF0"/>
    <w:rsid w:val="006D41F8"/>
    <w:rsid w:val="006E1153"/>
    <w:rsid w:val="006E17FF"/>
    <w:rsid w:val="006E47C2"/>
    <w:rsid w:val="006F28E0"/>
    <w:rsid w:val="006F5446"/>
    <w:rsid w:val="006F5C08"/>
    <w:rsid w:val="00701FC6"/>
    <w:rsid w:val="00702205"/>
    <w:rsid w:val="007035C7"/>
    <w:rsid w:val="00704EB6"/>
    <w:rsid w:val="007067CD"/>
    <w:rsid w:val="0070752B"/>
    <w:rsid w:val="00707BBC"/>
    <w:rsid w:val="007142C6"/>
    <w:rsid w:val="00716196"/>
    <w:rsid w:val="00730A92"/>
    <w:rsid w:val="00734B72"/>
    <w:rsid w:val="00744EE1"/>
    <w:rsid w:val="007540C3"/>
    <w:rsid w:val="00762F4E"/>
    <w:rsid w:val="007732C4"/>
    <w:rsid w:val="00776F52"/>
    <w:rsid w:val="00777DD5"/>
    <w:rsid w:val="007847A2"/>
    <w:rsid w:val="00786227"/>
    <w:rsid w:val="00786ED7"/>
    <w:rsid w:val="00790A4A"/>
    <w:rsid w:val="00790C10"/>
    <w:rsid w:val="00793FD5"/>
    <w:rsid w:val="007A07DE"/>
    <w:rsid w:val="007A1592"/>
    <w:rsid w:val="007A732F"/>
    <w:rsid w:val="007A78BE"/>
    <w:rsid w:val="007B18D2"/>
    <w:rsid w:val="007B7C2D"/>
    <w:rsid w:val="007C0EF7"/>
    <w:rsid w:val="007C725D"/>
    <w:rsid w:val="007D0B12"/>
    <w:rsid w:val="007D0ECA"/>
    <w:rsid w:val="007D2A52"/>
    <w:rsid w:val="007D371A"/>
    <w:rsid w:val="007D5D6A"/>
    <w:rsid w:val="007E37AB"/>
    <w:rsid w:val="007E3CFB"/>
    <w:rsid w:val="007E64A1"/>
    <w:rsid w:val="007F41D0"/>
    <w:rsid w:val="007F6703"/>
    <w:rsid w:val="00803751"/>
    <w:rsid w:val="008070D5"/>
    <w:rsid w:val="0082035C"/>
    <w:rsid w:val="0082154E"/>
    <w:rsid w:val="008300F4"/>
    <w:rsid w:val="00830660"/>
    <w:rsid w:val="00832875"/>
    <w:rsid w:val="0083363F"/>
    <w:rsid w:val="00842246"/>
    <w:rsid w:val="00844C3C"/>
    <w:rsid w:val="008517B9"/>
    <w:rsid w:val="00853A72"/>
    <w:rsid w:val="008632AF"/>
    <w:rsid w:val="0087114E"/>
    <w:rsid w:val="008722BE"/>
    <w:rsid w:val="0088189B"/>
    <w:rsid w:val="0088283B"/>
    <w:rsid w:val="00883F5F"/>
    <w:rsid w:val="00885EF6"/>
    <w:rsid w:val="00890050"/>
    <w:rsid w:val="008946E5"/>
    <w:rsid w:val="0089500C"/>
    <w:rsid w:val="00895E6E"/>
    <w:rsid w:val="008B4F22"/>
    <w:rsid w:val="008C3C27"/>
    <w:rsid w:val="008D0A55"/>
    <w:rsid w:val="008D480B"/>
    <w:rsid w:val="008D692E"/>
    <w:rsid w:val="008E69F6"/>
    <w:rsid w:val="008E76C4"/>
    <w:rsid w:val="00905280"/>
    <w:rsid w:val="009207D5"/>
    <w:rsid w:val="009214C0"/>
    <w:rsid w:val="009253B0"/>
    <w:rsid w:val="00927BCE"/>
    <w:rsid w:val="009319C6"/>
    <w:rsid w:val="009333D2"/>
    <w:rsid w:val="00935C11"/>
    <w:rsid w:val="00940170"/>
    <w:rsid w:val="009438A7"/>
    <w:rsid w:val="009543D9"/>
    <w:rsid w:val="00954428"/>
    <w:rsid w:val="00956DC6"/>
    <w:rsid w:val="009572D1"/>
    <w:rsid w:val="00970A2C"/>
    <w:rsid w:val="009716F5"/>
    <w:rsid w:val="00975DCF"/>
    <w:rsid w:val="00977B1F"/>
    <w:rsid w:val="00991547"/>
    <w:rsid w:val="00994936"/>
    <w:rsid w:val="009A4E1B"/>
    <w:rsid w:val="009B046D"/>
    <w:rsid w:val="009B222C"/>
    <w:rsid w:val="009B3AEE"/>
    <w:rsid w:val="009B436E"/>
    <w:rsid w:val="009C0E25"/>
    <w:rsid w:val="009C1BF6"/>
    <w:rsid w:val="009C38D4"/>
    <w:rsid w:val="009C38ED"/>
    <w:rsid w:val="009C58BC"/>
    <w:rsid w:val="009C5EAA"/>
    <w:rsid w:val="009D4E7A"/>
    <w:rsid w:val="009D7E53"/>
    <w:rsid w:val="009E1F57"/>
    <w:rsid w:val="009E4099"/>
    <w:rsid w:val="009E614A"/>
    <w:rsid w:val="009F2C85"/>
    <w:rsid w:val="009F3221"/>
    <w:rsid w:val="00A021AC"/>
    <w:rsid w:val="00A052AC"/>
    <w:rsid w:val="00A217C2"/>
    <w:rsid w:val="00A330A9"/>
    <w:rsid w:val="00A41218"/>
    <w:rsid w:val="00A45208"/>
    <w:rsid w:val="00A47507"/>
    <w:rsid w:val="00A5382B"/>
    <w:rsid w:val="00A55C59"/>
    <w:rsid w:val="00A61513"/>
    <w:rsid w:val="00A63C69"/>
    <w:rsid w:val="00A645D5"/>
    <w:rsid w:val="00A65682"/>
    <w:rsid w:val="00A712C6"/>
    <w:rsid w:val="00A71F6E"/>
    <w:rsid w:val="00A72D56"/>
    <w:rsid w:val="00A73FFC"/>
    <w:rsid w:val="00A751F0"/>
    <w:rsid w:val="00A8318D"/>
    <w:rsid w:val="00A875D0"/>
    <w:rsid w:val="00A92A18"/>
    <w:rsid w:val="00A96F13"/>
    <w:rsid w:val="00A97483"/>
    <w:rsid w:val="00AA6FDE"/>
    <w:rsid w:val="00AA7527"/>
    <w:rsid w:val="00AB118F"/>
    <w:rsid w:val="00AB15ED"/>
    <w:rsid w:val="00AC0A23"/>
    <w:rsid w:val="00AC2CA2"/>
    <w:rsid w:val="00AC49DF"/>
    <w:rsid w:val="00AC6AFC"/>
    <w:rsid w:val="00AD0143"/>
    <w:rsid w:val="00AD0926"/>
    <w:rsid w:val="00AD1D4D"/>
    <w:rsid w:val="00AD2A85"/>
    <w:rsid w:val="00AD5090"/>
    <w:rsid w:val="00AE47DD"/>
    <w:rsid w:val="00AF0D95"/>
    <w:rsid w:val="00AF3CAA"/>
    <w:rsid w:val="00AF3E39"/>
    <w:rsid w:val="00B0628E"/>
    <w:rsid w:val="00B13DBF"/>
    <w:rsid w:val="00B14B3C"/>
    <w:rsid w:val="00B20EE2"/>
    <w:rsid w:val="00B253EF"/>
    <w:rsid w:val="00B26984"/>
    <w:rsid w:val="00B3046B"/>
    <w:rsid w:val="00B523D2"/>
    <w:rsid w:val="00B52FD4"/>
    <w:rsid w:val="00B55C95"/>
    <w:rsid w:val="00B574A7"/>
    <w:rsid w:val="00B6239D"/>
    <w:rsid w:val="00B71D48"/>
    <w:rsid w:val="00B76628"/>
    <w:rsid w:val="00B77E4D"/>
    <w:rsid w:val="00B812AD"/>
    <w:rsid w:val="00B8370B"/>
    <w:rsid w:val="00B95952"/>
    <w:rsid w:val="00B9624F"/>
    <w:rsid w:val="00BA2089"/>
    <w:rsid w:val="00BA53B3"/>
    <w:rsid w:val="00BB43E7"/>
    <w:rsid w:val="00BB4B4F"/>
    <w:rsid w:val="00BC789F"/>
    <w:rsid w:val="00BC7CF1"/>
    <w:rsid w:val="00BD078A"/>
    <w:rsid w:val="00BD2DD2"/>
    <w:rsid w:val="00BE3068"/>
    <w:rsid w:val="00BE43B3"/>
    <w:rsid w:val="00BF134D"/>
    <w:rsid w:val="00C00141"/>
    <w:rsid w:val="00C009AA"/>
    <w:rsid w:val="00C150EC"/>
    <w:rsid w:val="00C215A2"/>
    <w:rsid w:val="00C30782"/>
    <w:rsid w:val="00C317FE"/>
    <w:rsid w:val="00C37990"/>
    <w:rsid w:val="00C44F3F"/>
    <w:rsid w:val="00C4739A"/>
    <w:rsid w:val="00C47940"/>
    <w:rsid w:val="00C47CED"/>
    <w:rsid w:val="00C50203"/>
    <w:rsid w:val="00C50F2B"/>
    <w:rsid w:val="00C61A40"/>
    <w:rsid w:val="00C730D8"/>
    <w:rsid w:val="00C807F2"/>
    <w:rsid w:val="00C81637"/>
    <w:rsid w:val="00C830C6"/>
    <w:rsid w:val="00C86CFE"/>
    <w:rsid w:val="00C90A1F"/>
    <w:rsid w:val="00C9343F"/>
    <w:rsid w:val="00C93C3C"/>
    <w:rsid w:val="00CA010F"/>
    <w:rsid w:val="00CA44E3"/>
    <w:rsid w:val="00CA6008"/>
    <w:rsid w:val="00CA605F"/>
    <w:rsid w:val="00CA6E23"/>
    <w:rsid w:val="00CA7BEA"/>
    <w:rsid w:val="00CB367C"/>
    <w:rsid w:val="00CD379C"/>
    <w:rsid w:val="00CD37FE"/>
    <w:rsid w:val="00CD59DF"/>
    <w:rsid w:val="00CD6C35"/>
    <w:rsid w:val="00CE40D0"/>
    <w:rsid w:val="00CE636D"/>
    <w:rsid w:val="00CF01D1"/>
    <w:rsid w:val="00CF1398"/>
    <w:rsid w:val="00CF1903"/>
    <w:rsid w:val="00CF570D"/>
    <w:rsid w:val="00CF574B"/>
    <w:rsid w:val="00D00C71"/>
    <w:rsid w:val="00D023A7"/>
    <w:rsid w:val="00D17444"/>
    <w:rsid w:val="00D27075"/>
    <w:rsid w:val="00D352A7"/>
    <w:rsid w:val="00D40039"/>
    <w:rsid w:val="00D422D3"/>
    <w:rsid w:val="00D4630D"/>
    <w:rsid w:val="00D46E88"/>
    <w:rsid w:val="00D51B84"/>
    <w:rsid w:val="00D574FA"/>
    <w:rsid w:val="00D5796A"/>
    <w:rsid w:val="00D7466E"/>
    <w:rsid w:val="00D757CF"/>
    <w:rsid w:val="00D825E6"/>
    <w:rsid w:val="00D86C57"/>
    <w:rsid w:val="00D912AA"/>
    <w:rsid w:val="00DA3DFB"/>
    <w:rsid w:val="00DB0B5A"/>
    <w:rsid w:val="00DB6C4A"/>
    <w:rsid w:val="00DC072D"/>
    <w:rsid w:val="00DC5EA7"/>
    <w:rsid w:val="00DC7274"/>
    <w:rsid w:val="00DD1789"/>
    <w:rsid w:val="00DD7246"/>
    <w:rsid w:val="00DF194D"/>
    <w:rsid w:val="00DF5D99"/>
    <w:rsid w:val="00E00E44"/>
    <w:rsid w:val="00E04FEB"/>
    <w:rsid w:val="00E073F4"/>
    <w:rsid w:val="00E108FE"/>
    <w:rsid w:val="00E13759"/>
    <w:rsid w:val="00E15520"/>
    <w:rsid w:val="00E163E6"/>
    <w:rsid w:val="00E2320D"/>
    <w:rsid w:val="00E30875"/>
    <w:rsid w:val="00E3370D"/>
    <w:rsid w:val="00E3591B"/>
    <w:rsid w:val="00E377A2"/>
    <w:rsid w:val="00E419C4"/>
    <w:rsid w:val="00E42F52"/>
    <w:rsid w:val="00E43033"/>
    <w:rsid w:val="00E44D19"/>
    <w:rsid w:val="00E4723B"/>
    <w:rsid w:val="00E52024"/>
    <w:rsid w:val="00E53E77"/>
    <w:rsid w:val="00E5551E"/>
    <w:rsid w:val="00E71486"/>
    <w:rsid w:val="00E9400F"/>
    <w:rsid w:val="00E97139"/>
    <w:rsid w:val="00EB3465"/>
    <w:rsid w:val="00EB3ADF"/>
    <w:rsid w:val="00EB75DA"/>
    <w:rsid w:val="00EC4BD6"/>
    <w:rsid w:val="00ED0486"/>
    <w:rsid w:val="00EF35F6"/>
    <w:rsid w:val="00F01A1B"/>
    <w:rsid w:val="00F02F1F"/>
    <w:rsid w:val="00F1152E"/>
    <w:rsid w:val="00F11C35"/>
    <w:rsid w:val="00F12CD9"/>
    <w:rsid w:val="00F2388C"/>
    <w:rsid w:val="00F3017B"/>
    <w:rsid w:val="00F32415"/>
    <w:rsid w:val="00F373EB"/>
    <w:rsid w:val="00F37EB0"/>
    <w:rsid w:val="00F4379D"/>
    <w:rsid w:val="00F57F47"/>
    <w:rsid w:val="00F618EC"/>
    <w:rsid w:val="00F64930"/>
    <w:rsid w:val="00F70EEE"/>
    <w:rsid w:val="00F73127"/>
    <w:rsid w:val="00F749BF"/>
    <w:rsid w:val="00F7746E"/>
    <w:rsid w:val="00F77D67"/>
    <w:rsid w:val="00F809B5"/>
    <w:rsid w:val="00F82092"/>
    <w:rsid w:val="00F82E41"/>
    <w:rsid w:val="00F84185"/>
    <w:rsid w:val="00F851E1"/>
    <w:rsid w:val="00F86699"/>
    <w:rsid w:val="00FA10FD"/>
    <w:rsid w:val="00FA30CD"/>
    <w:rsid w:val="00FA3E19"/>
    <w:rsid w:val="00FA6101"/>
    <w:rsid w:val="00FA791E"/>
    <w:rsid w:val="00FB5D15"/>
    <w:rsid w:val="00FB7166"/>
    <w:rsid w:val="00FC07B8"/>
    <w:rsid w:val="00FC1F8E"/>
    <w:rsid w:val="00FD607E"/>
    <w:rsid w:val="00FE3C85"/>
    <w:rsid w:val="00FF2068"/>
    <w:rsid w:val="00FF2609"/>
    <w:rsid w:val="00FF2BD5"/>
    <w:rsid w:val="00FF3372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44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link w:val="HeaderChar"/>
    <w:uiPriority w:val="99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A4E1B"/>
    <w:rPr>
      <w:rFonts w:ascii="Arial" w:hAnsi="Arial" w:cs="Arial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D1744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524293"/>
    <w:rPr>
      <w:rFonts w:ascii="Arial" w:hAnsi="Arial"/>
      <w:b/>
      <w:sz w:val="44"/>
      <w:lang w:val="en-GB" w:eastAsia="en-US"/>
    </w:rPr>
  </w:style>
  <w:style w:type="table" w:styleId="TableGrid">
    <w:name w:val="Table Grid"/>
    <w:basedOn w:val="TableNormal"/>
    <w:uiPriority w:val="59"/>
    <w:rsid w:val="0025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23D2"/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75EA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9D7E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C4E7-C7BF-4A2A-8195-A25F4BD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USER</cp:lastModifiedBy>
  <cp:revision>2</cp:revision>
  <cp:lastPrinted>2017-11-27T09:35:00Z</cp:lastPrinted>
  <dcterms:created xsi:type="dcterms:W3CDTF">2023-07-04T09:45:00Z</dcterms:created>
  <dcterms:modified xsi:type="dcterms:W3CDTF">2023-07-04T09:45:00Z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97f82963b11700343d5cff6c8096d6c1f98819c69cf27a0a2838d2c0141eba86</vt:lpwstr>
  </property>
</Properties>
</file>