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4E" w:rsidRPr="00057F1C" w:rsidRDefault="007E334E" w:rsidP="007E334E">
      <w:pPr>
        <w:spacing w:line="276" w:lineRule="auto"/>
        <w:ind w:left="-142" w:right="328"/>
        <w:jc w:val="center"/>
      </w:pPr>
      <w:r w:rsidRPr="00057F1C">
        <w:rPr>
          <w:noProof/>
          <w:lang w:val="en-ZA" w:eastAsia="en-ZA"/>
        </w:rPr>
        <w:drawing>
          <wp:inline distT="0" distB="0" distL="0" distR="0" wp14:anchorId="59847E7C" wp14:editId="4AF53722">
            <wp:extent cx="14382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809750"/>
                    </a:xfrm>
                    <a:prstGeom prst="rect">
                      <a:avLst/>
                    </a:prstGeom>
                    <a:noFill/>
                    <a:ln>
                      <a:noFill/>
                    </a:ln>
                  </pic:spPr>
                </pic:pic>
              </a:graphicData>
            </a:graphic>
          </wp:inline>
        </w:drawing>
      </w:r>
    </w:p>
    <w:p w:rsidR="007E334E" w:rsidRPr="00E80892" w:rsidRDefault="007E334E" w:rsidP="007E334E">
      <w:pPr>
        <w:spacing w:line="276" w:lineRule="auto"/>
        <w:ind w:left="426" w:right="328" w:firstLine="720"/>
        <w:rPr>
          <w:rFonts w:cs="Arial"/>
          <w:b/>
          <w:sz w:val="14"/>
          <w:szCs w:val="24"/>
        </w:rPr>
      </w:pPr>
    </w:p>
    <w:p w:rsidR="007E334E" w:rsidRPr="00057F1C" w:rsidRDefault="007E334E" w:rsidP="007E334E">
      <w:pPr>
        <w:spacing w:line="276" w:lineRule="auto"/>
        <w:ind w:right="328"/>
        <w:jc w:val="center"/>
        <w:rPr>
          <w:rFonts w:cs="Arial"/>
          <w:b/>
          <w:sz w:val="22"/>
          <w:szCs w:val="24"/>
        </w:rPr>
      </w:pPr>
      <w:r w:rsidRPr="00057F1C">
        <w:rPr>
          <w:rFonts w:cs="Arial"/>
          <w:b/>
          <w:sz w:val="22"/>
          <w:szCs w:val="24"/>
        </w:rPr>
        <w:t>DEPARTMENT: PUBLIC ENTERPRISES</w:t>
      </w:r>
    </w:p>
    <w:p w:rsidR="007E334E" w:rsidRPr="00057F1C" w:rsidRDefault="007E334E" w:rsidP="007E334E">
      <w:pPr>
        <w:spacing w:line="276" w:lineRule="auto"/>
        <w:ind w:right="328"/>
        <w:jc w:val="center"/>
        <w:rPr>
          <w:rFonts w:cs="Arial"/>
          <w:b/>
          <w:sz w:val="22"/>
          <w:szCs w:val="24"/>
        </w:rPr>
      </w:pPr>
      <w:r w:rsidRPr="00057F1C">
        <w:rPr>
          <w:rFonts w:cs="Arial"/>
          <w:b/>
          <w:sz w:val="22"/>
          <w:szCs w:val="24"/>
        </w:rPr>
        <w:t>REPUBLIC OF SOUTH AFRICA</w:t>
      </w:r>
    </w:p>
    <w:p w:rsidR="007E334E" w:rsidRPr="00057F1C" w:rsidRDefault="007E334E" w:rsidP="007E334E">
      <w:pPr>
        <w:spacing w:line="276" w:lineRule="auto"/>
        <w:ind w:right="328"/>
        <w:jc w:val="center"/>
        <w:rPr>
          <w:rFonts w:cs="Arial"/>
          <w:b/>
          <w:sz w:val="22"/>
          <w:szCs w:val="24"/>
        </w:rPr>
      </w:pPr>
      <w:r w:rsidRPr="00057F1C">
        <w:rPr>
          <w:rFonts w:cs="Arial"/>
          <w:b/>
          <w:sz w:val="22"/>
          <w:szCs w:val="24"/>
        </w:rPr>
        <w:t>NATIONAL ASSEMBLY</w:t>
      </w:r>
    </w:p>
    <w:p w:rsidR="007E334E" w:rsidRPr="00057F1C" w:rsidRDefault="007E334E" w:rsidP="007E334E">
      <w:pPr>
        <w:spacing w:line="276" w:lineRule="auto"/>
        <w:ind w:left="426" w:right="328"/>
        <w:rPr>
          <w:rFonts w:cs="Arial"/>
          <w:b/>
          <w:bCs/>
          <w:sz w:val="18"/>
        </w:rPr>
      </w:pPr>
    </w:p>
    <w:p w:rsidR="007E334E" w:rsidRPr="008157F0" w:rsidRDefault="007E334E" w:rsidP="003E058D">
      <w:pPr>
        <w:spacing w:line="276" w:lineRule="auto"/>
        <w:ind w:right="328"/>
        <w:rPr>
          <w:rFonts w:cs="Arial"/>
          <w:b/>
          <w:bCs/>
          <w:szCs w:val="24"/>
        </w:rPr>
      </w:pPr>
      <w:r w:rsidRPr="008157F0">
        <w:rPr>
          <w:rFonts w:cs="Arial"/>
          <w:b/>
          <w:bCs/>
          <w:szCs w:val="24"/>
        </w:rPr>
        <w:t xml:space="preserve">QUESTION FOR </w:t>
      </w:r>
      <w:r w:rsidR="00C809BA" w:rsidRPr="008157F0">
        <w:rPr>
          <w:rFonts w:cs="Arial"/>
          <w:b/>
          <w:bCs/>
          <w:szCs w:val="24"/>
        </w:rPr>
        <w:t>WRITTEN</w:t>
      </w:r>
      <w:r w:rsidRPr="008157F0">
        <w:rPr>
          <w:rFonts w:cs="Arial"/>
          <w:b/>
          <w:bCs/>
          <w:szCs w:val="24"/>
        </w:rPr>
        <w:t xml:space="preserve"> REPLY</w:t>
      </w:r>
    </w:p>
    <w:p w:rsidR="007E334E" w:rsidRPr="008157F0" w:rsidRDefault="007E334E" w:rsidP="003E058D">
      <w:pPr>
        <w:spacing w:line="276" w:lineRule="auto"/>
        <w:ind w:right="328"/>
        <w:rPr>
          <w:rFonts w:cs="Arial"/>
          <w:b/>
          <w:bCs/>
          <w:szCs w:val="24"/>
        </w:rPr>
      </w:pPr>
    </w:p>
    <w:p w:rsidR="007E334E" w:rsidRPr="008157F0" w:rsidRDefault="007E334E" w:rsidP="003E058D">
      <w:pPr>
        <w:spacing w:line="276" w:lineRule="auto"/>
        <w:ind w:right="328"/>
        <w:rPr>
          <w:rFonts w:cs="Arial"/>
          <w:b/>
          <w:bCs/>
          <w:szCs w:val="24"/>
        </w:rPr>
      </w:pPr>
      <w:r w:rsidRPr="008157F0">
        <w:rPr>
          <w:rFonts w:cs="Arial"/>
          <w:b/>
          <w:bCs/>
          <w:szCs w:val="24"/>
        </w:rPr>
        <w:t xml:space="preserve">QUESTION NO.: </w:t>
      </w:r>
      <w:r w:rsidR="007C753E">
        <w:rPr>
          <w:rFonts w:cs="Arial"/>
          <w:b/>
          <w:bCs/>
          <w:szCs w:val="24"/>
        </w:rPr>
        <w:t>1823</w:t>
      </w:r>
    </w:p>
    <w:p w:rsidR="007E334E" w:rsidRPr="008157F0" w:rsidRDefault="007E334E" w:rsidP="003E058D">
      <w:pPr>
        <w:spacing w:line="276" w:lineRule="auto"/>
        <w:ind w:right="328"/>
        <w:rPr>
          <w:rFonts w:cs="Arial"/>
          <w:b/>
          <w:bCs/>
          <w:szCs w:val="24"/>
        </w:rPr>
      </w:pPr>
    </w:p>
    <w:p w:rsidR="007E334E" w:rsidRPr="008157F0" w:rsidRDefault="007E334E" w:rsidP="003E058D">
      <w:pPr>
        <w:tabs>
          <w:tab w:val="left" w:pos="7088"/>
        </w:tabs>
        <w:spacing w:line="276" w:lineRule="auto"/>
        <w:ind w:right="328"/>
        <w:rPr>
          <w:b/>
          <w:szCs w:val="24"/>
        </w:rPr>
      </w:pPr>
      <w:r w:rsidRPr="008157F0">
        <w:rPr>
          <w:rFonts w:cs="Arial"/>
          <w:b/>
          <w:bCs/>
          <w:szCs w:val="24"/>
        </w:rPr>
        <w:t>DATE OF PUBLICATION:</w:t>
      </w:r>
      <w:r w:rsidR="00AC6B80" w:rsidRPr="008157F0">
        <w:rPr>
          <w:rFonts w:cs="Arial"/>
          <w:b/>
          <w:bCs/>
          <w:szCs w:val="24"/>
        </w:rPr>
        <w:t xml:space="preserve"> </w:t>
      </w:r>
      <w:r w:rsidR="007C753E">
        <w:rPr>
          <w:rFonts w:cs="Arial"/>
          <w:b/>
          <w:bCs/>
          <w:szCs w:val="24"/>
        </w:rPr>
        <w:t xml:space="preserve"> 16</w:t>
      </w:r>
      <w:r w:rsidR="00635F58">
        <w:rPr>
          <w:rFonts w:cs="Arial"/>
          <w:b/>
          <w:bCs/>
          <w:szCs w:val="24"/>
        </w:rPr>
        <w:t xml:space="preserve"> JUNE</w:t>
      </w:r>
      <w:r w:rsidR="002F3BB8">
        <w:rPr>
          <w:rFonts w:cs="Arial"/>
          <w:b/>
          <w:bCs/>
          <w:szCs w:val="24"/>
        </w:rPr>
        <w:t xml:space="preserve"> 2017</w:t>
      </w:r>
    </w:p>
    <w:p w:rsidR="007E334E" w:rsidRPr="008157F0" w:rsidRDefault="007E334E" w:rsidP="007E334E">
      <w:pPr>
        <w:tabs>
          <w:tab w:val="left" w:pos="7088"/>
        </w:tabs>
        <w:spacing w:line="276" w:lineRule="auto"/>
        <w:ind w:left="426" w:right="328"/>
        <w:rPr>
          <w:b/>
          <w:szCs w:val="24"/>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7E334E" w:rsidRPr="00F17D98" w:rsidTr="00F04690">
        <w:trPr>
          <w:trHeight w:val="151"/>
        </w:trPr>
        <w:tc>
          <w:tcPr>
            <w:tcW w:w="9356" w:type="dxa"/>
          </w:tcPr>
          <w:p w:rsidR="00D11C08" w:rsidRPr="00F17D98" w:rsidRDefault="00D11C08" w:rsidP="00F17D98">
            <w:pPr>
              <w:spacing w:line="360" w:lineRule="auto"/>
              <w:ind w:left="816" w:hanging="816"/>
              <w:rPr>
                <w:rFonts w:cs="Arial"/>
                <w:b/>
                <w:bCs/>
                <w:szCs w:val="24"/>
                <w:lang w:val="af-ZA"/>
              </w:rPr>
            </w:pPr>
            <w:r w:rsidRPr="00F17D98">
              <w:rPr>
                <w:rFonts w:cs="Arial"/>
                <w:b/>
                <w:bCs/>
                <w:szCs w:val="24"/>
                <w:lang w:val="af-ZA"/>
              </w:rPr>
              <w:t xml:space="preserve">1823.     Mr P G Moteka (EFF) to ask the </w:t>
            </w:r>
            <w:r w:rsidRPr="00F17D98">
              <w:rPr>
                <w:rFonts w:cs="Arial"/>
                <w:b/>
                <w:bCs/>
                <w:szCs w:val="24"/>
              </w:rPr>
              <w:t>Minister</w:t>
            </w:r>
            <w:r w:rsidRPr="00F17D98">
              <w:rPr>
                <w:rFonts w:cs="Arial"/>
                <w:b/>
                <w:bCs/>
                <w:szCs w:val="24"/>
                <w:lang w:val="af-ZA"/>
              </w:rPr>
              <w:t xml:space="preserve"> of Public Enterprises:</w:t>
            </w:r>
          </w:p>
          <w:p w:rsidR="00D11C08" w:rsidRPr="00F17D98" w:rsidRDefault="00D11C08" w:rsidP="00F17D98">
            <w:pPr>
              <w:spacing w:line="360" w:lineRule="auto"/>
              <w:ind w:left="811"/>
              <w:jc w:val="both"/>
              <w:rPr>
                <w:rFonts w:cs="Arial"/>
                <w:szCs w:val="24"/>
                <w:lang w:val="en-ZA"/>
              </w:rPr>
            </w:pPr>
            <w:r w:rsidRPr="00F17D98">
              <w:rPr>
                <w:rFonts w:cs="Arial"/>
                <w:szCs w:val="24"/>
              </w:rPr>
              <w:t xml:space="preserve">Whether she has found that it is common practice for the subcommittees of the boards within entities reporting to her to </w:t>
            </w:r>
            <w:r w:rsidRPr="00F17D98">
              <w:rPr>
                <w:rFonts w:cs="Arial"/>
                <w:szCs w:val="24"/>
                <w:lang w:val="af-ZA"/>
              </w:rPr>
              <w:t>make</w:t>
            </w:r>
            <w:r w:rsidRPr="00F17D98">
              <w:rPr>
                <w:rFonts w:cs="Arial"/>
                <w:szCs w:val="24"/>
              </w:rPr>
              <w:t xml:space="preserve"> final decisions on tenders; if so, which entities have board subcommittees that make </w:t>
            </w:r>
            <w:r w:rsidRPr="00F17D98">
              <w:rPr>
                <w:rFonts w:cs="Arial"/>
                <w:szCs w:val="24"/>
                <w:lang w:val="af-ZA"/>
              </w:rPr>
              <w:t>final</w:t>
            </w:r>
            <w:r w:rsidRPr="00F17D98">
              <w:rPr>
                <w:rFonts w:cs="Arial"/>
                <w:szCs w:val="24"/>
              </w:rPr>
              <w:t xml:space="preserve"> decisions on tenders</w:t>
            </w:r>
            <w:r w:rsidRPr="00F17D98">
              <w:rPr>
                <w:rFonts w:cs="Arial"/>
                <w:szCs w:val="24"/>
                <w:lang w:val="af-ZA"/>
              </w:rPr>
              <w:t>?                    NW2031E</w:t>
            </w:r>
          </w:p>
          <w:p w:rsidR="007E334E" w:rsidRPr="00F17D98" w:rsidRDefault="007E334E" w:rsidP="00F17D98">
            <w:pPr>
              <w:spacing w:line="360" w:lineRule="auto"/>
              <w:ind w:left="601" w:hanging="709"/>
              <w:jc w:val="both"/>
              <w:outlineLvl w:val="0"/>
              <w:rPr>
                <w:rFonts w:cs="Arial"/>
                <w:b/>
                <w:bCs/>
                <w:color w:val="auto"/>
                <w:szCs w:val="24"/>
              </w:rPr>
            </w:pPr>
          </w:p>
        </w:tc>
      </w:tr>
    </w:tbl>
    <w:p w:rsidR="00DF4DF9" w:rsidRPr="00F17D98" w:rsidRDefault="00DF4DF9" w:rsidP="00F17D98">
      <w:pPr>
        <w:pStyle w:val="ListParagraph"/>
        <w:ind w:left="850" w:right="329" w:hanging="850"/>
        <w:rPr>
          <w:rFonts w:ascii="Arial" w:hAnsi="Arial" w:cs="Arial"/>
          <w:b/>
          <w:color w:val="000000"/>
          <w:sz w:val="24"/>
          <w:szCs w:val="24"/>
        </w:rPr>
      </w:pPr>
    </w:p>
    <w:p w:rsidR="00F410B0" w:rsidRPr="00F17D98" w:rsidRDefault="007E334E" w:rsidP="00F17D98">
      <w:pPr>
        <w:pStyle w:val="ListParagraph"/>
        <w:ind w:left="850" w:right="329" w:hanging="850"/>
        <w:rPr>
          <w:rFonts w:ascii="Arial" w:hAnsi="Arial" w:cs="Arial"/>
          <w:b/>
          <w:color w:val="000000"/>
          <w:sz w:val="24"/>
          <w:szCs w:val="24"/>
        </w:rPr>
      </w:pPr>
      <w:r w:rsidRPr="00F17D98">
        <w:rPr>
          <w:rFonts w:ascii="Arial" w:hAnsi="Arial" w:cs="Arial"/>
          <w:b/>
          <w:color w:val="000000"/>
          <w:sz w:val="24"/>
          <w:szCs w:val="24"/>
        </w:rPr>
        <w:t xml:space="preserve">REPLY: </w:t>
      </w:r>
    </w:p>
    <w:p w:rsidR="00F410B0" w:rsidRPr="00F17D98" w:rsidRDefault="00F410B0" w:rsidP="00F17D98">
      <w:pPr>
        <w:pStyle w:val="ListParagraph"/>
        <w:ind w:left="850" w:right="329" w:hanging="850"/>
        <w:rPr>
          <w:rFonts w:ascii="Arial" w:hAnsi="Arial" w:cs="Arial"/>
          <w:b/>
          <w:color w:val="000000"/>
          <w:sz w:val="24"/>
          <w:szCs w:val="24"/>
        </w:rPr>
      </w:pPr>
    </w:p>
    <w:p w:rsidR="00F17D98" w:rsidRPr="00F17D98" w:rsidRDefault="00F17D98" w:rsidP="00F17D98">
      <w:pPr>
        <w:pStyle w:val="ListParagraph"/>
        <w:ind w:left="90" w:right="329"/>
        <w:rPr>
          <w:rFonts w:ascii="Arial" w:hAnsi="Arial" w:cs="Arial"/>
          <w:color w:val="000000"/>
          <w:sz w:val="24"/>
          <w:szCs w:val="24"/>
        </w:rPr>
      </w:pPr>
      <w:r>
        <w:rPr>
          <w:rFonts w:ascii="Arial" w:hAnsi="Arial" w:cs="Arial"/>
          <w:color w:val="000000"/>
          <w:sz w:val="24"/>
          <w:szCs w:val="24"/>
        </w:rPr>
        <w:t xml:space="preserve">In terms of the governance framework, </w:t>
      </w:r>
      <w:r w:rsidR="00173AF0">
        <w:rPr>
          <w:rFonts w:ascii="Arial" w:hAnsi="Arial" w:cs="Arial"/>
          <w:color w:val="000000"/>
          <w:sz w:val="24"/>
          <w:szCs w:val="24"/>
        </w:rPr>
        <w:t>particularly the Significance and Materiality Framework which cascades into each Company’s Delegation of Authority Framework, qualitative and quantitative t</w:t>
      </w:r>
      <w:r>
        <w:rPr>
          <w:rFonts w:ascii="Arial" w:hAnsi="Arial" w:cs="Arial"/>
          <w:color w:val="000000"/>
          <w:sz w:val="24"/>
          <w:szCs w:val="24"/>
        </w:rPr>
        <w:t>hresholds</w:t>
      </w:r>
      <w:r w:rsidR="00173AF0">
        <w:rPr>
          <w:rFonts w:ascii="Arial" w:hAnsi="Arial" w:cs="Arial"/>
          <w:color w:val="000000"/>
          <w:sz w:val="24"/>
          <w:szCs w:val="24"/>
        </w:rPr>
        <w:t xml:space="preserve"> are set and may be </w:t>
      </w:r>
      <w:r w:rsidRPr="00F17D98">
        <w:rPr>
          <w:rFonts w:ascii="Arial" w:hAnsi="Arial" w:cs="Arial"/>
          <w:color w:val="000000"/>
          <w:sz w:val="24"/>
          <w:szCs w:val="24"/>
        </w:rPr>
        <w:t xml:space="preserve">delegated to a Committee by the main Board. </w:t>
      </w:r>
    </w:p>
    <w:p w:rsidR="00F17D98" w:rsidRPr="00F17D98" w:rsidRDefault="00F17D98" w:rsidP="00F17D98">
      <w:pPr>
        <w:pStyle w:val="ListParagraph"/>
        <w:ind w:left="90" w:right="329"/>
        <w:rPr>
          <w:rFonts w:ascii="Arial" w:hAnsi="Arial" w:cs="Arial"/>
          <w:b/>
          <w:color w:val="000000"/>
          <w:sz w:val="24"/>
          <w:szCs w:val="24"/>
        </w:rPr>
      </w:pPr>
    </w:p>
    <w:p w:rsidR="00F410B0" w:rsidRPr="00F17D98" w:rsidRDefault="00F410B0" w:rsidP="00F17D98">
      <w:pPr>
        <w:pStyle w:val="ListParagraph"/>
        <w:ind w:left="850" w:right="329" w:hanging="850"/>
        <w:rPr>
          <w:rFonts w:ascii="Arial" w:hAnsi="Arial" w:cs="Arial"/>
          <w:b/>
          <w:color w:val="000000"/>
          <w:sz w:val="24"/>
          <w:szCs w:val="24"/>
        </w:rPr>
      </w:pPr>
      <w:r w:rsidRPr="00F17D98">
        <w:rPr>
          <w:rFonts w:ascii="Arial" w:hAnsi="Arial" w:cs="Arial"/>
          <w:b/>
          <w:color w:val="000000"/>
          <w:sz w:val="24"/>
          <w:szCs w:val="24"/>
        </w:rPr>
        <w:t>ALEXKOR SOC LIMITED</w:t>
      </w:r>
    </w:p>
    <w:p w:rsidR="00F410B0" w:rsidRPr="00F17D98" w:rsidRDefault="00F410B0" w:rsidP="00F17D98">
      <w:pPr>
        <w:pStyle w:val="ListParagraph"/>
        <w:ind w:left="850" w:right="329" w:hanging="850"/>
        <w:rPr>
          <w:rFonts w:ascii="Arial" w:hAnsi="Arial" w:cs="Arial"/>
          <w:color w:val="000000"/>
          <w:sz w:val="24"/>
          <w:szCs w:val="24"/>
        </w:rPr>
      </w:pPr>
    </w:p>
    <w:p w:rsidR="00F410B0" w:rsidRPr="00F17D98" w:rsidRDefault="00F410B0" w:rsidP="00F17D98">
      <w:pPr>
        <w:pStyle w:val="ListParagraph"/>
        <w:ind w:left="0" w:right="329"/>
        <w:rPr>
          <w:rFonts w:ascii="Arial" w:hAnsi="Arial" w:cs="Arial"/>
          <w:color w:val="000000"/>
          <w:sz w:val="24"/>
          <w:szCs w:val="24"/>
        </w:rPr>
      </w:pPr>
      <w:r w:rsidRPr="00F17D98">
        <w:rPr>
          <w:rFonts w:ascii="Arial" w:hAnsi="Arial" w:cs="Arial"/>
          <w:color w:val="000000"/>
          <w:sz w:val="24"/>
          <w:szCs w:val="24"/>
        </w:rPr>
        <w:t xml:space="preserve">The </w:t>
      </w:r>
      <w:proofErr w:type="spellStart"/>
      <w:r w:rsidRPr="00F17D98">
        <w:rPr>
          <w:rFonts w:ascii="Arial" w:hAnsi="Arial" w:cs="Arial"/>
          <w:color w:val="000000"/>
          <w:sz w:val="24"/>
          <w:szCs w:val="24"/>
        </w:rPr>
        <w:t>Alexkor</w:t>
      </w:r>
      <w:proofErr w:type="spellEnd"/>
      <w:r w:rsidRPr="00F17D98">
        <w:rPr>
          <w:rFonts w:ascii="Arial" w:hAnsi="Arial" w:cs="Arial"/>
          <w:color w:val="000000"/>
          <w:sz w:val="24"/>
          <w:szCs w:val="24"/>
        </w:rPr>
        <w:t xml:space="preserve"> Board is responsible for final decisions on tenders, as recommended by the Tender committee </w:t>
      </w:r>
      <w:r w:rsidR="00EB4B63">
        <w:rPr>
          <w:rFonts w:ascii="Arial" w:hAnsi="Arial" w:cs="Arial"/>
          <w:color w:val="000000"/>
          <w:sz w:val="24"/>
          <w:szCs w:val="24"/>
        </w:rPr>
        <w:t>for Tenders above R 10 million.</w:t>
      </w:r>
    </w:p>
    <w:p w:rsidR="00F410B0" w:rsidRPr="00F17D98" w:rsidRDefault="00F410B0" w:rsidP="00F17D98">
      <w:pPr>
        <w:pStyle w:val="ListParagraph"/>
        <w:ind w:left="850" w:right="329" w:hanging="850"/>
        <w:rPr>
          <w:rFonts w:ascii="Arial" w:hAnsi="Arial" w:cs="Arial"/>
          <w:color w:val="000000"/>
          <w:sz w:val="24"/>
          <w:szCs w:val="24"/>
        </w:rPr>
      </w:pPr>
    </w:p>
    <w:p w:rsidR="00F410B0" w:rsidRPr="00F17D98" w:rsidRDefault="00F410B0" w:rsidP="00F17D98">
      <w:pPr>
        <w:pStyle w:val="ListParagraph"/>
        <w:ind w:left="850" w:right="329" w:hanging="850"/>
        <w:rPr>
          <w:rFonts w:ascii="Arial" w:hAnsi="Arial" w:cs="Arial"/>
          <w:b/>
          <w:color w:val="000000"/>
          <w:sz w:val="24"/>
          <w:szCs w:val="24"/>
        </w:rPr>
      </w:pPr>
      <w:r w:rsidRPr="00F17D98">
        <w:rPr>
          <w:rFonts w:ascii="Arial" w:hAnsi="Arial" w:cs="Arial"/>
          <w:b/>
          <w:color w:val="000000"/>
          <w:sz w:val="24"/>
          <w:szCs w:val="24"/>
        </w:rPr>
        <w:t>DENEL SOC LIMITED</w:t>
      </w:r>
    </w:p>
    <w:p w:rsidR="00F410B0" w:rsidRPr="00F17D98" w:rsidRDefault="00F410B0" w:rsidP="00F17D98">
      <w:pPr>
        <w:pStyle w:val="ListParagraph"/>
        <w:ind w:left="850" w:right="329" w:hanging="850"/>
        <w:rPr>
          <w:rFonts w:ascii="Arial" w:hAnsi="Arial" w:cs="Arial"/>
          <w:color w:val="000000"/>
          <w:sz w:val="24"/>
          <w:szCs w:val="24"/>
        </w:rPr>
      </w:pPr>
    </w:p>
    <w:p w:rsidR="007E334E" w:rsidRPr="00F17D98" w:rsidRDefault="00D935B8" w:rsidP="00F17D98">
      <w:pPr>
        <w:pStyle w:val="ListParagraph"/>
        <w:ind w:left="0" w:right="329"/>
        <w:rPr>
          <w:rFonts w:ascii="Arial" w:hAnsi="Arial" w:cs="Arial"/>
          <w:color w:val="000000"/>
          <w:sz w:val="24"/>
          <w:szCs w:val="24"/>
        </w:rPr>
      </w:pPr>
      <w:r w:rsidRPr="00F17D98">
        <w:rPr>
          <w:rFonts w:ascii="Arial" w:hAnsi="Arial" w:cs="Arial"/>
          <w:color w:val="000000"/>
          <w:sz w:val="24"/>
          <w:szCs w:val="24"/>
        </w:rPr>
        <w:t xml:space="preserve">The </w:t>
      </w:r>
      <w:r w:rsidR="00F17D98">
        <w:rPr>
          <w:rFonts w:ascii="Arial" w:hAnsi="Arial" w:cs="Arial"/>
          <w:color w:val="000000"/>
          <w:sz w:val="24"/>
          <w:szCs w:val="24"/>
        </w:rPr>
        <w:t>S</w:t>
      </w:r>
      <w:r w:rsidRPr="00F17D98">
        <w:rPr>
          <w:rFonts w:ascii="Arial" w:hAnsi="Arial" w:cs="Arial"/>
          <w:color w:val="000000"/>
          <w:sz w:val="24"/>
          <w:szCs w:val="24"/>
        </w:rPr>
        <w:t>ub</w:t>
      </w:r>
      <w:r w:rsidR="00F17D98">
        <w:rPr>
          <w:rFonts w:ascii="Arial" w:hAnsi="Arial" w:cs="Arial"/>
          <w:color w:val="000000"/>
          <w:sz w:val="24"/>
          <w:szCs w:val="24"/>
        </w:rPr>
        <w:t xml:space="preserve"> C</w:t>
      </w:r>
      <w:r w:rsidRPr="00F17D98">
        <w:rPr>
          <w:rFonts w:ascii="Arial" w:hAnsi="Arial" w:cs="Arial"/>
          <w:color w:val="000000"/>
          <w:sz w:val="24"/>
          <w:szCs w:val="24"/>
        </w:rPr>
        <w:t xml:space="preserve">ommittees of the Denel </w:t>
      </w:r>
      <w:r w:rsidR="00F109D0" w:rsidRPr="00F17D98">
        <w:rPr>
          <w:rFonts w:ascii="Arial" w:hAnsi="Arial" w:cs="Arial"/>
          <w:color w:val="000000"/>
          <w:sz w:val="24"/>
          <w:szCs w:val="24"/>
        </w:rPr>
        <w:t>SOC Ltd</w:t>
      </w:r>
      <w:r w:rsidR="00F17D98" w:rsidRPr="00F17D98">
        <w:rPr>
          <w:rFonts w:ascii="Arial" w:hAnsi="Arial" w:cs="Arial"/>
          <w:color w:val="000000"/>
          <w:sz w:val="24"/>
          <w:szCs w:val="24"/>
        </w:rPr>
        <w:t xml:space="preserve"> B</w:t>
      </w:r>
      <w:r w:rsidRPr="00F17D98">
        <w:rPr>
          <w:rFonts w:ascii="Arial" w:hAnsi="Arial" w:cs="Arial"/>
          <w:color w:val="000000"/>
          <w:sz w:val="24"/>
          <w:szCs w:val="24"/>
        </w:rPr>
        <w:t>oard do not make final decisions on tenders.</w:t>
      </w:r>
    </w:p>
    <w:p w:rsidR="00F410B0" w:rsidRPr="00F17D98" w:rsidRDefault="00F410B0" w:rsidP="00F17D98">
      <w:pPr>
        <w:pStyle w:val="ListParagraph"/>
        <w:ind w:left="850" w:right="329" w:hanging="850"/>
        <w:rPr>
          <w:rFonts w:ascii="Arial" w:hAnsi="Arial" w:cs="Arial"/>
          <w:color w:val="000000"/>
          <w:sz w:val="24"/>
          <w:szCs w:val="24"/>
        </w:rPr>
      </w:pPr>
    </w:p>
    <w:p w:rsidR="009C1C35" w:rsidRPr="00F17D98" w:rsidRDefault="009C1C35" w:rsidP="00F17D98">
      <w:pPr>
        <w:spacing w:line="360" w:lineRule="auto"/>
        <w:ind w:right="329"/>
        <w:rPr>
          <w:rFonts w:cs="Arial"/>
          <w:b/>
          <w:szCs w:val="24"/>
        </w:rPr>
      </w:pPr>
      <w:r w:rsidRPr="00F17D98">
        <w:rPr>
          <w:rFonts w:cs="Arial"/>
          <w:b/>
          <w:szCs w:val="24"/>
        </w:rPr>
        <w:lastRenderedPageBreak/>
        <w:t xml:space="preserve">ESKOM SOC LTD </w:t>
      </w:r>
    </w:p>
    <w:p w:rsidR="009C1C35" w:rsidRPr="00F17D98" w:rsidRDefault="009C1C35" w:rsidP="00F17D98">
      <w:pPr>
        <w:spacing w:line="360" w:lineRule="auto"/>
        <w:ind w:right="329"/>
        <w:jc w:val="both"/>
        <w:rPr>
          <w:rFonts w:cs="Arial"/>
          <w:szCs w:val="24"/>
        </w:rPr>
      </w:pPr>
    </w:p>
    <w:p w:rsidR="009C1C35" w:rsidRPr="00F17D98" w:rsidRDefault="009C1C35" w:rsidP="00F17D98">
      <w:pPr>
        <w:spacing w:line="360" w:lineRule="auto"/>
        <w:jc w:val="both"/>
        <w:rPr>
          <w:rFonts w:cs="Arial"/>
          <w:color w:val="auto"/>
          <w:szCs w:val="24"/>
          <w:lang w:val="en-ZA" w:eastAsia="en-US"/>
        </w:rPr>
      </w:pPr>
      <w:r w:rsidRPr="00F17D98">
        <w:rPr>
          <w:rFonts w:cs="Arial"/>
          <w:color w:val="auto"/>
          <w:szCs w:val="24"/>
          <w:lang w:val="en-ZA" w:eastAsia="en-US"/>
        </w:rPr>
        <w:t>Yes, the Eskom Board Tender Committee (BTC) makes final decisions on tenders.</w:t>
      </w:r>
    </w:p>
    <w:p w:rsidR="009C1C35" w:rsidRPr="00F17D98" w:rsidRDefault="009C1C35" w:rsidP="00F17D98">
      <w:pPr>
        <w:spacing w:line="360" w:lineRule="auto"/>
        <w:jc w:val="both"/>
        <w:rPr>
          <w:rFonts w:cs="Arial"/>
          <w:color w:val="auto"/>
          <w:szCs w:val="24"/>
          <w:lang w:val="en-ZA" w:eastAsia="en-US"/>
        </w:rPr>
      </w:pPr>
    </w:p>
    <w:p w:rsidR="009C1C35" w:rsidRPr="00F17D98" w:rsidRDefault="009C1C35" w:rsidP="00F17D98">
      <w:pPr>
        <w:spacing w:line="360" w:lineRule="auto"/>
        <w:jc w:val="both"/>
        <w:rPr>
          <w:rFonts w:cs="Arial"/>
          <w:color w:val="auto"/>
          <w:szCs w:val="24"/>
          <w:lang w:val="en-ZA" w:eastAsia="en-US"/>
        </w:rPr>
      </w:pPr>
      <w:r w:rsidRPr="00F17D98">
        <w:rPr>
          <w:rFonts w:cs="Arial"/>
          <w:color w:val="auto"/>
          <w:szCs w:val="24"/>
          <w:lang w:val="en-ZA" w:eastAsia="en-US"/>
        </w:rPr>
        <w:t>Eskom BTC assists Board in discharging their duties regarding procurement. This authority is delegated to the Eskom Board Tender Committee (BTC) by Eskom Board, in terms of the Eskom Delegation of Authority Policy as well as the mandate as contained in the Terms of Referen</w:t>
      </w:r>
      <w:r w:rsidR="00F17D98">
        <w:rPr>
          <w:rFonts w:cs="Arial"/>
          <w:color w:val="auto"/>
          <w:szCs w:val="24"/>
          <w:lang w:val="en-ZA" w:eastAsia="en-US"/>
        </w:rPr>
        <w:t>ce of the C</w:t>
      </w:r>
      <w:r w:rsidRPr="00F17D98">
        <w:rPr>
          <w:rFonts w:cs="Arial"/>
          <w:color w:val="auto"/>
          <w:szCs w:val="24"/>
          <w:lang w:val="en-ZA" w:eastAsia="en-US"/>
        </w:rPr>
        <w:t>ommittee approved by the Board.</w:t>
      </w:r>
    </w:p>
    <w:p w:rsidR="009C1C35" w:rsidRPr="00F17D98" w:rsidRDefault="009C1C35" w:rsidP="00F17D98">
      <w:pPr>
        <w:spacing w:line="360" w:lineRule="auto"/>
        <w:ind w:right="850"/>
        <w:rPr>
          <w:rFonts w:cs="Arial"/>
          <w:color w:val="auto"/>
          <w:szCs w:val="24"/>
          <w:lang w:val="en-ZA" w:eastAsia="en-US"/>
        </w:rPr>
      </w:pPr>
    </w:p>
    <w:p w:rsidR="00F410B0" w:rsidRPr="00F17D98" w:rsidRDefault="00F410B0" w:rsidP="00F17D98">
      <w:pPr>
        <w:pStyle w:val="ListParagraph"/>
        <w:ind w:left="850" w:right="329" w:hanging="850"/>
        <w:rPr>
          <w:rFonts w:ascii="Arial" w:hAnsi="Arial" w:cs="Arial"/>
          <w:b/>
          <w:color w:val="000000"/>
          <w:sz w:val="24"/>
          <w:szCs w:val="24"/>
        </w:rPr>
      </w:pPr>
      <w:r w:rsidRPr="00F17D98">
        <w:rPr>
          <w:rFonts w:ascii="Arial" w:hAnsi="Arial" w:cs="Arial"/>
          <w:b/>
          <w:color w:val="000000"/>
          <w:sz w:val="24"/>
          <w:szCs w:val="24"/>
        </w:rPr>
        <w:t>SAFCOL SOC LIMITED</w:t>
      </w:r>
    </w:p>
    <w:p w:rsidR="00F410B0" w:rsidRPr="00F17D98" w:rsidRDefault="00F410B0" w:rsidP="00F17D98">
      <w:pPr>
        <w:pStyle w:val="ListParagraph"/>
        <w:ind w:left="850" w:right="329" w:hanging="850"/>
        <w:rPr>
          <w:rFonts w:ascii="Arial" w:hAnsi="Arial" w:cs="Arial"/>
          <w:color w:val="000000"/>
          <w:sz w:val="24"/>
          <w:szCs w:val="24"/>
        </w:rPr>
      </w:pPr>
    </w:p>
    <w:p w:rsidR="00C27C83" w:rsidRPr="0070252B" w:rsidRDefault="00C27C83" w:rsidP="00C27C83">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 xml:space="preserve">The South African Forestry Company SOC Limited has </w:t>
      </w:r>
      <w:r w:rsidR="00A4338B">
        <w:rPr>
          <w:rFonts w:ascii="Arial" w:hAnsi="Arial" w:cs="Arial"/>
          <w:color w:val="000000"/>
          <w:sz w:val="24"/>
          <w:szCs w:val="24"/>
        </w:rPr>
        <w:t xml:space="preserve">as at date of this response not had any Board Subcommittee carrying this responsibility. </w:t>
      </w:r>
    </w:p>
    <w:p w:rsidR="008F4934" w:rsidRPr="00F17D98" w:rsidRDefault="008F4934" w:rsidP="00F17D98">
      <w:pPr>
        <w:pStyle w:val="ListParagraph"/>
        <w:ind w:left="850" w:right="329" w:hanging="850"/>
        <w:rPr>
          <w:rFonts w:ascii="Arial" w:hAnsi="Arial" w:cs="Arial"/>
          <w:b/>
          <w:color w:val="000000"/>
          <w:sz w:val="24"/>
          <w:szCs w:val="24"/>
        </w:rPr>
      </w:pPr>
    </w:p>
    <w:p w:rsidR="009C1C35" w:rsidRPr="00F17D98" w:rsidRDefault="009C1C35" w:rsidP="00F17D98">
      <w:pPr>
        <w:pStyle w:val="ListParagraph"/>
        <w:ind w:left="850" w:right="329" w:hanging="850"/>
        <w:rPr>
          <w:rFonts w:ascii="Arial" w:hAnsi="Arial" w:cs="Arial"/>
          <w:b/>
          <w:color w:val="000000"/>
          <w:sz w:val="24"/>
          <w:szCs w:val="24"/>
        </w:rPr>
      </w:pPr>
      <w:r w:rsidRPr="00F17D98">
        <w:rPr>
          <w:rFonts w:ascii="Arial" w:hAnsi="Arial" w:cs="Arial"/>
          <w:b/>
          <w:color w:val="000000"/>
          <w:sz w:val="24"/>
          <w:szCs w:val="24"/>
        </w:rPr>
        <w:t>SAX SOC LIMITED</w:t>
      </w:r>
    </w:p>
    <w:p w:rsidR="009C1C35" w:rsidRPr="00F17D98" w:rsidRDefault="009C1C35" w:rsidP="00F17D98">
      <w:pPr>
        <w:pStyle w:val="ListParagraph"/>
        <w:ind w:left="850" w:right="329" w:hanging="850"/>
        <w:rPr>
          <w:rFonts w:ascii="Arial" w:hAnsi="Arial" w:cs="Arial"/>
          <w:b/>
          <w:color w:val="000000"/>
          <w:sz w:val="24"/>
          <w:szCs w:val="24"/>
        </w:rPr>
      </w:pPr>
    </w:p>
    <w:p w:rsidR="009C1C35" w:rsidRPr="00F17D98" w:rsidRDefault="009C1C35" w:rsidP="00F17D98">
      <w:pPr>
        <w:spacing w:line="360" w:lineRule="auto"/>
        <w:rPr>
          <w:rFonts w:cs="Arial"/>
          <w:szCs w:val="24"/>
        </w:rPr>
      </w:pPr>
      <w:r w:rsidRPr="00F17D98">
        <w:rPr>
          <w:rFonts w:cs="Arial"/>
          <w:szCs w:val="24"/>
        </w:rPr>
        <w:t>The Procurement Committee/ Board Sub-Committee recommends all tender submissions to the Board for final approval.</w:t>
      </w:r>
    </w:p>
    <w:p w:rsidR="009C1C35" w:rsidRPr="00F17D98" w:rsidRDefault="009C1C35" w:rsidP="00F17D98">
      <w:pPr>
        <w:spacing w:line="360" w:lineRule="auto"/>
        <w:ind w:right="329"/>
        <w:rPr>
          <w:rFonts w:cs="Arial"/>
          <w:szCs w:val="24"/>
        </w:rPr>
      </w:pPr>
    </w:p>
    <w:p w:rsidR="005D3508" w:rsidRPr="00F17D98" w:rsidRDefault="005D3508" w:rsidP="00F17D98">
      <w:pPr>
        <w:spacing w:line="360" w:lineRule="auto"/>
        <w:jc w:val="both"/>
        <w:rPr>
          <w:rFonts w:cs="Arial"/>
          <w:b/>
          <w:bCs/>
          <w:color w:val="auto"/>
          <w:szCs w:val="24"/>
          <w:lang w:val="en-ZA" w:eastAsia="en-US"/>
        </w:rPr>
      </w:pPr>
      <w:r w:rsidRPr="00F17D98">
        <w:rPr>
          <w:rFonts w:cs="Arial"/>
          <w:b/>
          <w:bCs/>
          <w:color w:val="auto"/>
          <w:szCs w:val="24"/>
          <w:lang w:val="en-ZA" w:eastAsia="en-US"/>
        </w:rPr>
        <w:t xml:space="preserve">TRANSNET SOC LTD </w:t>
      </w:r>
    </w:p>
    <w:p w:rsidR="005D3508" w:rsidRPr="00F17D98" w:rsidRDefault="005D3508" w:rsidP="00F17D98">
      <w:pPr>
        <w:spacing w:line="360" w:lineRule="auto"/>
        <w:jc w:val="both"/>
        <w:rPr>
          <w:rFonts w:cs="Arial"/>
          <w:bCs/>
          <w:color w:val="auto"/>
          <w:szCs w:val="24"/>
          <w:lang w:val="en-ZA" w:eastAsia="en-US"/>
        </w:rPr>
      </w:pPr>
    </w:p>
    <w:p w:rsidR="00177CF7" w:rsidRPr="00F17D98" w:rsidRDefault="009A13A6" w:rsidP="00F17D98">
      <w:pPr>
        <w:spacing w:line="360" w:lineRule="auto"/>
        <w:jc w:val="both"/>
        <w:rPr>
          <w:rFonts w:cs="Arial"/>
          <w:iCs/>
          <w:szCs w:val="24"/>
          <w:lang w:val="en-ZA" w:eastAsia="en-US"/>
        </w:rPr>
      </w:pPr>
      <w:r>
        <w:rPr>
          <w:rFonts w:cs="Arial"/>
          <w:iCs/>
          <w:szCs w:val="24"/>
          <w:lang w:val="en-ZA" w:eastAsia="en-US"/>
        </w:rPr>
        <w:t xml:space="preserve">There are delegated authorities relating to limits that can be approved at various levels. </w:t>
      </w:r>
    </w:p>
    <w:p w:rsidR="005D3508" w:rsidRPr="00F17D98" w:rsidRDefault="005D3508" w:rsidP="00F17D98">
      <w:pPr>
        <w:spacing w:line="360" w:lineRule="auto"/>
        <w:ind w:right="329"/>
        <w:rPr>
          <w:rFonts w:cs="Arial"/>
          <w:szCs w:val="24"/>
        </w:rPr>
      </w:pPr>
    </w:p>
    <w:p w:rsidR="005D3508" w:rsidRPr="00F17D98" w:rsidRDefault="005D3508" w:rsidP="00F17D98">
      <w:pPr>
        <w:spacing w:line="360" w:lineRule="auto"/>
        <w:ind w:right="329"/>
        <w:rPr>
          <w:rFonts w:cs="Arial"/>
          <w:szCs w:val="24"/>
        </w:rPr>
      </w:pPr>
    </w:p>
    <w:p w:rsidR="00122DA1" w:rsidRPr="00F17D98" w:rsidRDefault="00122DA1" w:rsidP="00F17D98">
      <w:pPr>
        <w:spacing w:line="360" w:lineRule="auto"/>
        <w:jc w:val="both"/>
        <w:rPr>
          <w:rFonts w:cs="Arial"/>
          <w:b/>
          <w:bCs/>
          <w:szCs w:val="24"/>
        </w:rPr>
      </w:pPr>
      <w:r w:rsidRPr="00F17D98">
        <w:rPr>
          <w:rFonts w:cs="Arial"/>
          <w:b/>
          <w:bCs/>
          <w:szCs w:val="24"/>
        </w:rPr>
        <w:t xml:space="preserve">Remarks:      </w:t>
      </w:r>
      <w:r w:rsidRPr="00F17D98">
        <w:rPr>
          <w:rFonts w:cs="Arial"/>
          <w:b/>
          <w:bCs/>
          <w:szCs w:val="24"/>
        </w:rPr>
        <w:tab/>
      </w:r>
      <w:r w:rsidRPr="00F17D98">
        <w:rPr>
          <w:rFonts w:cs="Arial"/>
          <w:b/>
          <w:bCs/>
          <w:szCs w:val="24"/>
        </w:rPr>
        <w:tab/>
      </w:r>
      <w:r w:rsidRPr="00F17D98">
        <w:rPr>
          <w:rFonts w:cs="Arial"/>
          <w:b/>
          <w:bCs/>
          <w:szCs w:val="24"/>
        </w:rPr>
        <w:tab/>
      </w:r>
      <w:r w:rsidRPr="00F17D98">
        <w:rPr>
          <w:rFonts w:cs="Arial"/>
          <w:b/>
          <w:bCs/>
          <w:szCs w:val="24"/>
        </w:rPr>
        <w:tab/>
        <w:t>Reply: Approved / Not Approved</w:t>
      </w:r>
    </w:p>
    <w:p w:rsidR="005D3508" w:rsidRPr="00F17D98" w:rsidRDefault="005D3508" w:rsidP="00F17D98">
      <w:pPr>
        <w:spacing w:line="360" w:lineRule="auto"/>
        <w:ind w:right="329"/>
        <w:rPr>
          <w:rFonts w:cs="Arial"/>
          <w:szCs w:val="24"/>
        </w:rPr>
      </w:pPr>
    </w:p>
    <w:p w:rsidR="005D3508" w:rsidRPr="00F17D98" w:rsidRDefault="005D3508" w:rsidP="00F17D98">
      <w:pPr>
        <w:spacing w:line="360" w:lineRule="auto"/>
        <w:ind w:right="329"/>
        <w:rPr>
          <w:rFonts w:cs="Arial"/>
          <w:szCs w:val="24"/>
        </w:rPr>
      </w:pPr>
    </w:p>
    <w:p w:rsidR="005D3508" w:rsidRPr="00F17D98" w:rsidRDefault="005D3508" w:rsidP="00F17D98">
      <w:pPr>
        <w:spacing w:line="360" w:lineRule="auto"/>
        <w:ind w:right="329"/>
        <w:rPr>
          <w:rFonts w:cs="Arial"/>
          <w:szCs w:val="24"/>
        </w:rPr>
      </w:pPr>
    </w:p>
    <w:p w:rsidR="005D3508" w:rsidRPr="00F17D98" w:rsidRDefault="005D3508" w:rsidP="00F17D98">
      <w:pPr>
        <w:spacing w:line="360" w:lineRule="auto"/>
        <w:jc w:val="both"/>
        <w:rPr>
          <w:rFonts w:cs="Arial"/>
          <w:b/>
          <w:color w:val="auto"/>
          <w:szCs w:val="24"/>
          <w:lang w:val="en-ZA" w:eastAsia="en-US"/>
        </w:rPr>
      </w:pPr>
      <w:r w:rsidRPr="00F17D98">
        <w:rPr>
          <w:rFonts w:cs="Arial"/>
          <w:b/>
          <w:color w:val="auto"/>
          <w:szCs w:val="24"/>
          <w:lang w:val="en-ZA" w:eastAsia="en-US"/>
        </w:rPr>
        <w:t>Mogokare Richard Seleke</w:t>
      </w:r>
      <w:r w:rsidRPr="00F17D98">
        <w:rPr>
          <w:rFonts w:cs="Arial"/>
          <w:b/>
          <w:color w:val="auto"/>
          <w:szCs w:val="24"/>
          <w:lang w:val="en-ZA" w:eastAsia="en-US"/>
        </w:rPr>
        <w:tab/>
      </w:r>
      <w:r w:rsidR="00122DA1" w:rsidRPr="00F17D98">
        <w:rPr>
          <w:rFonts w:cs="Arial"/>
          <w:b/>
          <w:color w:val="auto"/>
          <w:szCs w:val="24"/>
          <w:lang w:val="en-ZA" w:eastAsia="en-US"/>
        </w:rPr>
        <w:t xml:space="preserve">           </w:t>
      </w:r>
      <w:r w:rsidRPr="00F17D98">
        <w:rPr>
          <w:rFonts w:cs="Arial"/>
          <w:b/>
          <w:color w:val="auto"/>
          <w:szCs w:val="24"/>
          <w:lang w:val="en-ZA" w:eastAsia="en-US"/>
        </w:rPr>
        <w:t>Lynne Brown, MP</w:t>
      </w:r>
      <w:r w:rsidRPr="00F17D98">
        <w:rPr>
          <w:rFonts w:cs="Arial"/>
          <w:b/>
          <w:color w:val="auto"/>
          <w:szCs w:val="24"/>
          <w:lang w:val="en-ZA" w:eastAsia="en-US"/>
        </w:rPr>
        <w:tab/>
      </w:r>
      <w:r w:rsidRPr="00F17D98">
        <w:rPr>
          <w:rFonts w:cs="Arial"/>
          <w:b/>
          <w:color w:val="auto"/>
          <w:szCs w:val="24"/>
          <w:lang w:val="en-ZA" w:eastAsia="en-US"/>
        </w:rPr>
        <w:tab/>
      </w:r>
    </w:p>
    <w:p w:rsidR="005D3508" w:rsidRPr="00F17D98" w:rsidRDefault="005D3508" w:rsidP="00F17D98">
      <w:pPr>
        <w:spacing w:line="360" w:lineRule="auto"/>
        <w:jc w:val="both"/>
        <w:rPr>
          <w:rFonts w:cs="Arial"/>
          <w:b/>
          <w:color w:val="auto"/>
          <w:szCs w:val="24"/>
          <w:lang w:val="en-ZA" w:eastAsia="en-US"/>
        </w:rPr>
      </w:pPr>
      <w:r w:rsidRPr="00F17D98">
        <w:rPr>
          <w:rFonts w:cs="Arial"/>
          <w:b/>
          <w:color w:val="auto"/>
          <w:szCs w:val="24"/>
          <w:lang w:val="en-ZA" w:eastAsia="en-US"/>
        </w:rPr>
        <w:t>Director-General</w:t>
      </w:r>
      <w:r w:rsidRPr="00F17D98">
        <w:rPr>
          <w:rFonts w:cs="Arial"/>
          <w:b/>
          <w:color w:val="auto"/>
          <w:szCs w:val="24"/>
          <w:lang w:val="en-ZA" w:eastAsia="en-US"/>
        </w:rPr>
        <w:tab/>
      </w:r>
      <w:r w:rsidRPr="00F17D98">
        <w:rPr>
          <w:rFonts w:cs="Arial"/>
          <w:b/>
          <w:color w:val="auto"/>
          <w:szCs w:val="24"/>
          <w:lang w:val="en-ZA" w:eastAsia="en-US"/>
        </w:rPr>
        <w:tab/>
        <w:t xml:space="preserve">    </w:t>
      </w:r>
      <w:r w:rsidRPr="00F17D98">
        <w:rPr>
          <w:rFonts w:cs="Arial"/>
          <w:b/>
          <w:color w:val="auto"/>
          <w:szCs w:val="24"/>
          <w:lang w:val="en-ZA" w:eastAsia="en-US"/>
        </w:rPr>
        <w:tab/>
      </w:r>
      <w:r w:rsidR="00122DA1" w:rsidRPr="00F17D98">
        <w:rPr>
          <w:rFonts w:cs="Arial"/>
          <w:b/>
          <w:color w:val="auto"/>
          <w:szCs w:val="24"/>
          <w:lang w:val="en-ZA" w:eastAsia="en-US"/>
        </w:rPr>
        <w:t xml:space="preserve">           </w:t>
      </w:r>
      <w:r w:rsidRPr="00F17D98">
        <w:rPr>
          <w:rFonts w:cs="Arial"/>
          <w:b/>
          <w:color w:val="auto"/>
          <w:szCs w:val="24"/>
          <w:lang w:val="en-ZA" w:eastAsia="en-US"/>
        </w:rPr>
        <w:t>Minister of Public Enterprises</w:t>
      </w:r>
    </w:p>
    <w:p w:rsidR="005D3508" w:rsidRPr="00F17D98" w:rsidRDefault="005D3508" w:rsidP="00F17D98">
      <w:pPr>
        <w:spacing w:line="360" w:lineRule="auto"/>
        <w:ind w:left="426" w:hanging="426"/>
        <w:jc w:val="both"/>
        <w:rPr>
          <w:rFonts w:cs="Arial"/>
          <w:b/>
          <w:color w:val="auto"/>
          <w:szCs w:val="24"/>
          <w:lang w:val="en-ZA" w:eastAsia="en-US"/>
        </w:rPr>
      </w:pPr>
    </w:p>
    <w:p w:rsidR="005D3508" w:rsidRPr="00F17D98" w:rsidRDefault="005D3508" w:rsidP="00F17D98">
      <w:pPr>
        <w:spacing w:line="360" w:lineRule="auto"/>
        <w:jc w:val="both"/>
        <w:rPr>
          <w:rFonts w:cs="Arial"/>
          <w:b/>
          <w:color w:val="auto"/>
          <w:szCs w:val="24"/>
          <w:lang w:val="en-ZA" w:eastAsia="en-US"/>
        </w:rPr>
      </w:pPr>
      <w:r w:rsidRPr="00F17D98">
        <w:rPr>
          <w:rFonts w:cs="Arial"/>
          <w:b/>
          <w:color w:val="auto"/>
          <w:szCs w:val="24"/>
          <w:lang w:val="en-ZA" w:eastAsia="en-US"/>
        </w:rPr>
        <w:t>Date:</w:t>
      </w:r>
      <w:r w:rsidRPr="00F17D98">
        <w:rPr>
          <w:rFonts w:cs="Arial"/>
          <w:b/>
          <w:color w:val="auto"/>
          <w:szCs w:val="24"/>
          <w:lang w:val="en-ZA" w:eastAsia="en-US"/>
        </w:rPr>
        <w:tab/>
      </w:r>
      <w:r w:rsidRPr="00F17D98">
        <w:rPr>
          <w:rFonts w:cs="Arial"/>
          <w:b/>
          <w:color w:val="auto"/>
          <w:szCs w:val="24"/>
          <w:lang w:val="en-ZA" w:eastAsia="en-US"/>
        </w:rPr>
        <w:tab/>
      </w:r>
      <w:r w:rsidRPr="00F17D98">
        <w:rPr>
          <w:rFonts w:cs="Arial"/>
          <w:b/>
          <w:color w:val="auto"/>
          <w:szCs w:val="24"/>
          <w:lang w:val="en-ZA" w:eastAsia="en-US"/>
        </w:rPr>
        <w:tab/>
      </w:r>
      <w:r w:rsidRPr="00F17D98">
        <w:rPr>
          <w:rFonts w:cs="Arial"/>
          <w:b/>
          <w:color w:val="auto"/>
          <w:szCs w:val="24"/>
          <w:lang w:val="en-ZA" w:eastAsia="en-US"/>
        </w:rPr>
        <w:tab/>
      </w:r>
      <w:r w:rsidRPr="00F17D98">
        <w:rPr>
          <w:rFonts w:cs="Arial"/>
          <w:b/>
          <w:color w:val="auto"/>
          <w:szCs w:val="24"/>
          <w:lang w:val="en-ZA" w:eastAsia="en-US"/>
        </w:rPr>
        <w:tab/>
      </w:r>
      <w:r w:rsidR="00122DA1" w:rsidRPr="00F17D98">
        <w:rPr>
          <w:rFonts w:cs="Arial"/>
          <w:b/>
          <w:color w:val="auto"/>
          <w:szCs w:val="24"/>
          <w:lang w:val="en-ZA" w:eastAsia="en-US"/>
        </w:rPr>
        <w:t xml:space="preserve">            </w:t>
      </w:r>
      <w:r w:rsidRPr="00F17D98">
        <w:rPr>
          <w:rFonts w:cs="Arial"/>
          <w:b/>
          <w:color w:val="auto"/>
          <w:szCs w:val="24"/>
          <w:lang w:val="en-ZA" w:eastAsia="en-US"/>
        </w:rPr>
        <w:t>Date:</w:t>
      </w:r>
    </w:p>
    <w:p w:rsidR="005D3508" w:rsidRPr="00F17D98" w:rsidRDefault="005D3508" w:rsidP="00F17D98">
      <w:pPr>
        <w:spacing w:line="360" w:lineRule="auto"/>
        <w:ind w:right="329"/>
        <w:rPr>
          <w:rFonts w:cs="Arial"/>
          <w:szCs w:val="24"/>
        </w:rPr>
      </w:pPr>
    </w:p>
    <w:p w:rsidR="00173AF0" w:rsidRDefault="00173AF0" w:rsidP="00F17D98">
      <w:pPr>
        <w:spacing w:line="360" w:lineRule="auto"/>
        <w:ind w:right="329"/>
        <w:rPr>
          <w:rFonts w:cs="Arial"/>
          <w:szCs w:val="24"/>
        </w:rPr>
      </w:pPr>
    </w:p>
    <w:sectPr w:rsidR="00173AF0" w:rsidSect="00B4315E">
      <w:headerReference w:type="even" r:id="rId9"/>
      <w:headerReference w:type="default" r:id="rId10"/>
      <w:footerReference w:type="even" r:id="rId11"/>
      <w:footerReference w:type="default" r:id="rId12"/>
      <w:headerReference w:type="first" r:id="rId13"/>
      <w:footerReference w:type="first" r:id="rId14"/>
      <w:pgSz w:w="11906" w:h="16838" w:code="9"/>
      <w:pgMar w:top="397" w:right="1134" w:bottom="284" w:left="179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537" w:rsidRDefault="00CF4537">
      <w:r>
        <w:separator/>
      </w:r>
    </w:p>
  </w:endnote>
  <w:endnote w:type="continuationSeparator" w:id="0">
    <w:p w:rsidR="00CF4537" w:rsidRDefault="00CF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6C" w:rsidRDefault="00356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564429"/>
      <w:docPartObj>
        <w:docPartGallery w:val="Page Numbers (Bottom of Page)"/>
        <w:docPartUnique/>
      </w:docPartObj>
    </w:sdtPr>
    <w:sdtEndPr>
      <w:rPr>
        <w:sz w:val="16"/>
      </w:rPr>
    </w:sdtEndPr>
    <w:sdtContent>
      <w:sdt>
        <w:sdtPr>
          <w:rPr>
            <w:sz w:val="16"/>
          </w:rPr>
          <w:id w:val="2004152251"/>
          <w:docPartObj>
            <w:docPartGallery w:val="Page Numbers (Top of Page)"/>
            <w:docPartUnique/>
          </w:docPartObj>
        </w:sdtPr>
        <w:sdtEndPr/>
        <w:sdtContent>
          <w:bookmarkStart w:id="0" w:name="_GoBack" w:displacedByCustomXml="prev"/>
          <w:bookmarkEnd w:id="0" w:displacedByCustomXml="prev"/>
          <w:p w:rsidR="003E058D" w:rsidRPr="003E058D" w:rsidRDefault="00B4315E">
            <w:pPr>
              <w:pStyle w:val="Footer"/>
              <w:jc w:val="right"/>
              <w:rPr>
                <w:sz w:val="16"/>
              </w:rPr>
            </w:pPr>
            <w:r>
              <w:rPr>
                <w:sz w:val="16"/>
              </w:rPr>
              <w:t xml:space="preserve">                                                       </w:t>
            </w:r>
            <w:r w:rsidR="003E058D" w:rsidRPr="003E058D">
              <w:rPr>
                <w:sz w:val="16"/>
              </w:rPr>
              <w:t xml:space="preserve">Page </w:t>
            </w:r>
            <w:r w:rsidR="003E058D" w:rsidRPr="003E058D">
              <w:rPr>
                <w:bCs/>
                <w:sz w:val="16"/>
                <w:szCs w:val="24"/>
              </w:rPr>
              <w:fldChar w:fldCharType="begin"/>
            </w:r>
            <w:r w:rsidR="003E058D" w:rsidRPr="003E058D">
              <w:rPr>
                <w:bCs/>
                <w:sz w:val="16"/>
              </w:rPr>
              <w:instrText xml:space="preserve"> PAGE </w:instrText>
            </w:r>
            <w:r w:rsidR="003E058D" w:rsidRPr="003E058D">
              <w:rPr>
                <w:bCs/>
                <w:sz w:val="16"/>
                <w:szCs w:val="24"/>
              </w:rPr>
              <w:fldChar w:fldCharType="separate"/>
            </w:r>
            <w:r w:rsidR="00356C6C">
              <w:rPr>
                <w:bCs/>
                <w:noProof/>
                <w:sz w:val="16"/>
              </w:rPr>
              <w:t>1</w:t>
            </w:r>
            <w:r w:rsidR="003E058D" w:rsidRPr="003E058D">
              <w:rPr>
                <w:bCs/>
                <w:sz w:val="16"/>
                <w:szCs w:val="24"/>
              </w:rPr>
              <w:fldChar w:fldCharType="end"/>
            </w:r>
            <w:r w:rsidR="003E058D" w:rsidRPr="003E058D">
              <w:rPr>
                <w:sz w:val="16"/>
              </w:rPr>
              <w:t xml:space="preserve"> of </w:t>
            </w:r>
            <w:r w:rsidR="003E058D" w:rsidRPr="003E058D">
              <w:rPr>
                <w:bCs/>
                <w:sz w:val="16"/>
                <w:szCs w:val="24"/>
              </w:rPr>
              <w:fldChar w:fldCharType="begin"/>
            </w:r>
            <w:r w:rsidR="003E058D" w:rsidRPr="003E058D">
              <w:rPr>
                <w:bCs/>
                <w:sz w:val="16"/>
              </w:rPr>
              <w:instrText xml:space="preserve"> NUMPAGES  </w:instrText>
            </w:r>
            <w:r w:rsidR="003E058D" w:rsidRPr="003E058D">
              <w:rPr>
                <w:bCs/>
                <w:sz w:val="16"/>
                <w:szCs w:val="24"/>
              </w:rPr>
              <w:fldChar w:fldCharType="separate"/>
            </w:r>
            <w:r w:rsidR="00356C6C">
              <w:rPr>
                <w:bCs/>
                <w:noProof/>
                <w:sz w:val="16"/>
              </w:rPr>
              <w:t>2</w:t>
            </w:r>
            <w:r w:rsidR="003E058D" w:rsidRPr="003E058D">
              <w:rPr>
                <w:bCs/>
                <w:sz w:val="16"/>
                <w:szCs w:val="24"/>
              </w:rPr>
              <w:fldChar w:fldCharType="end"/>
            </w:r>
          </w:p>
        </w:sdtContent>
      </w:sdt>
    </w:sdtContent>
  </w:sdt>
  <w:p w:rsidR="006D7F6D" w:rsidRPr="00A27D60" w:rsidRDefault="00356C6C" w:rsidP="00A27D60">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534251"/>
      <w:docPartObj>
        <w:docPartGallery w:val="Page Numbers (Bottom of Page)"/>
        <w:docPartUnique/>
      </w:docPartObj>
    </w:sdtPr>
    <w:sdtEndPr/>
    <w:sdtContent>
      <w:sdt>
        <w:sdtPr>
          <w:id w:val="860082579"/>
          <w:docPartObj>
            <w:docPartGallery w:val="Page Numbers (Top of Page)"/>
            <w:docPartUnique/>
          </w:docPartObj>
        </w:sdtPr>
        <w:sdtEndPr/>
        <w:sdtContent>
          <w:p w:rsidR="008F59C5" w:rsidRDefault="007E334E" w:rsidP="008F59C5">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sidR="00EB4B63">
              <w:rPr>
                <w:bCs/>
                <w:noProof/>
                <w:sz w:val="16"/>
                <w:szCs w:val="16"/>
              </w:rPr>
              <w:t>2</w:t>
            </w:r>
            <w:r w:rsidRPr="008F59C5">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537" w:rsidRDefault="00CF4537">
      <w:r>
        <w:separator/>
      </w:r>
    </w:p>
  </w:footnote>
  <w:footnote w:type="continuationSeparator" w:id="0">
    <w:p w:rsidR="00CF4537" w:rsidRDefault="00CF4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22" w:rsidRDefault="007E334E">
    <w:pPr>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22" w:rsidRDefault="00356C6C">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6C" w:rsidRDefault="00356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7">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8">
    <w:nsid w:val="20D40DBA"/>
    <w:multiLevelType w:val="hybridMultilevel"/>
    <w:tmpl w:val="77FED256"/>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1">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17">
    <w:nsid w:val="5558583E"/>
    <w:multiLevelType w:val="hybridMultilevel"/>
    <w:tmpl w:val="BAC6DAA2"/>
    <w:lvl w:ilvl="0" w:tplc="26FCF98A">
      <w:start w:val="2"/>
      <w:numFmt w:val="bullet"/>
      <w:lvlText w:val="-"/>
      <w:lvlJc w:val="left"/>
      <w:pPr>
        <w:ind w:left="720" w:hanging="360"/>
      </w:pPr>
      <w:rPr>
        <w:rFonts w:ascii="Tahoma" w:eastAsia="Cambria"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21">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24">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11"/>
  </w:num>
  <w:num w:numId="5">
    <w:abstractNumId w:val="3"/>
  </w:num>
  <w:num w:numId="6">
    <w:abstractNumId w:val="5"/>
  </w:num>
  <w:num w:numId="7">
    <w:abstractNumId w:val="0"/>
  </w:num>
  <w:num w:numId="8">
    <w:abstractNumId w:val="2"/>
  </w:num>
  <w:num w:numId="9">
    <w:abstractNumId w:val="1"/>
  </w:num>
  <w:num w:numId="10">
    <w:abstractNumId w:val="20"/>
  </w:num>
  <w:num w:numId="11">
    <w:abstractNumId w:val="23"/>
  </w:num>
  <w:num w:numId="12">
    <w:abstractNumId w:val="9"/>
  </w:num>
  <w:num w:numId="13">
    <w:abstractNumId w:val="16"/>
  </w:num>
  <w:num w:numId="14">
    <w:abstractNumId w:val="15"/>
  </w:num>
  <w:num w:numId="15">
    <w:abstractNumId w:val="24"/>
  </w:num>
  <w:num w:numId="16">
    <w:abstractNumId w:val="18"/>
  </w:num>
  <w:num w:numId="17">
    <w:abstractNumId w:val="12"/>
  </w:num>
  <w:num w:numId="18">
    <w:abstractNumId w:val="22"/>
  </w:num>
  <w:num w:numId="19">
    <w:abstractNumId w:val="4"/>
  </w:num>
  <w:num w:numId="20">
    <w:abstractNumId w:val="7"/>
  </w:num>
  <w:num w:numId="21">
    <w:abstractNumId w:val="19"/>
  </w:num>
  <w:num w:numId="22">
    <w:abstractNumId w:val="21"/>
  </w:num>
  <w:num w:numId="23">
    <w:abstractNumId w:val="14"/>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094E"/>
    <w:rsid w:val="00011427"/>
    <w:rsid w:val="00011565"/>
    <w:rsid w:val="00012480"/>
    <w:rsid w:val="000128E4"/>
    <w:rsid w:val="00012E99"/>
    <w:rsid w:val="00015781"/>
    <w:rsid w:val="00015A7C"/>
    <w:rsid w:val="00015D7F"/>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CB0"/>
    <w:rsid w:val="0004329A"/>
    <w:rsid w:val="00043368"/>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57F1C"/>
    <w:rsid w:val="000609EA"/>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63D"/>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1481"/>
    <w:rsid w:val="000A232D"/>
    <w:rsid w:val="000A253E"/>
    <w:rsid w:val="000A3738"/>
    <w:rsid w:val="000A4A83"/>
    <w:rsid w:val="000A7DDA"/>
    <w:rsid w:val="000B00D5"/>
    <w:rsid w:val="000B0F46"/>
    <w:rsid w:val="000B1B6E"/>
    <w:rsid w:val="000B2262"/>
    <w:rsid w:val="000B4739"/>
    <w:rsid w:val="000B5A4E"/>
    <w:rsid w:val="000B609A"/>
    <w:rsid w:val="000B7DF9"/>
    <w:rsid w:val="000B7E3A"/>
    <w:rsid w:val="000B7EA9"/>
    <w:rsid w:val="000C0B5A"/>
    <w:rsid w:val="000C2790"/>
    <w:rsid w:val="000C356E"/>
    <w:rsid w:val="000C3889"/>
    <w:rsid w:val="000C3AF6"/>
    <w:rsid w:val="000C55D1"/>
    <w:rsid w:val="000C591B"/>
    <w:rsid w:val="000C5D38"/>
    <w:rsid w:val="000C6DF4"/>
    <w:rsid w:val="000C7807"/>
    <w:rsid w:val="000C781E"/>
    <w:rsid w:val="000C7901"/>
    <w:rsid w:val="000C7D7A"/>
    <w:rsid w:val="000D018C"/>
    <w:rsid w:val="000D094E"/>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E3A"/>
    <w:rsid w:val="000E68D0"/>
    <w:rsid w:val="000E6939"/>
    <w:rsid w:val="000F1BFE"/>
    <w:rsid w:val="000F322E"/>
    <w:rsid w:val="000F3A8B"/>
    <w:rsid w:val="000F3C3D"/>
    <w:rsid w:val="000F4574"/>
    <w:rsid w:val="000F53AD"/>
    <w:rsid w:val="000F58BC"/>
    <w:rsid w:val="000F6F41"/>
    <w:rsid w:val="000F773C"/>
    <w:rsid w:val="001000F1"/>
    <w:rsid w:val="00100A4F"/>
    <w:rsid w:val="00100DE6"/>
    <w:rsid w:val="0010278D"/>
    <w:rsid w:val="001052BA"/>
    <w:rsid w:val="001058E4"/>
    <w:rsid w:val="0010651B"/>
    <w:rsid w:val="00106A58"/>
    <w:rsid w:val="001070C2"/>
    <w:rsid w:val="001075DF"/>
    <w:rsid w:val="00107726"/>
    <w:rsid w:val="00107973"/>
    <w:rsid w:val="00107AAF"/>
    <w:rsid w:val="00107CFA"/>
    <w:rsid w:val="00110556"/>
    <w:rsid w:val="00113684"/>
    <w:rsid w:val="00114A08"/>
    <w:rsid w:val="001152A5"/>
    <w:rsid w:val="00115637"/>
    <w:rsid w:val="001156CB"/>
    <w:rsid w:val="00115F46"/>
    <w:rsid w:val="00117048"/>
    <w:rsid w:val="001179B2"/>
    <w:rsid w:val="001205CD"/>
    <w:rsid w:val="001209D3"/>
    <w:rsid w:val="00121660"/>
    <w:rsid w:val="00122DA1"/>
    <w:rsid w:val="00123300"/>
    <w:rsid w:val="0012366D"/>
    <w:rsid w:val="001244F9"/>
    <w:rsid w:val="001248F1"/>
    <w:rsid w:val="00124C8E"/>
    <w:rsid w:val="001253FE"/>
    <w:rsid w:val="001262FD"/>
    <w:rsid w:val="001266E4"/>
    <w:rsid w:val="00126B2B"/>
    <w:rsid w:val="0012758C"/>
    <w:rsid w:val="001275DC"/>
    <w:rsid w:val="00130163"/>
    <w:rsid w:val="001315A0"/>
    <w:rsid w:val="00131740"/>
    <w:rsid w:val="00132590"/>
    <w:rsid w:val="00132B8A"/>
    <w:rsid w:val="00133EE8"/>
    <w:rsid w:val="00134A87"/>
    <w:rsid w:val="001354BF"/>
    <w:rsid w:val="00140510"/>
    <w:rsid w:val="001437F4"/>
    <w:rsid w:val="00143B7A"/>
    <w:rsid w:val="00144867"/>
    <w:rsid w:val="001451EE"/>
    <w:rsid w:val="00145AFD"/>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C94"/>
    <w:rsid w:val="001671B2"/>
    <w:rsid w:val="0016777D"/>
    <w:rsid w:val="00167B5D"/>
    <w:rsid w:val="0017008F"/>
    <w:rsid w:val="001708BD"/>
    <w:rsid w:val="00170D93"/>
    <w:rsid w:val="00170FB9"/>
    <w:rsid w:val="00171110"/>
    <w:rsid w:val="001715E6"/>
    <w:rsid w:val="00171D4D"/>
    <w:rsid w:val="00172BEC"/>
    <w:rsid w:val="001731F3"/>
    <w:rsid w:val="00173AF0"/>
    <w:rsid w:val="00174758"/>
    <w:rsid w:val="001749C4"/>
    <w:rsid w:val="00174AB6"/>
    <w:rsid w:val="00175316"/>
    <w:rsid w:val="001753C9"/>
    <w:rsid w:val="001755F2"/>
    <w:rsid w:val="00176243"/>
    <w:rsid w:val="0017643A"/>
    <w:rsid w:val="0017718D"/>
    <w:rsid w:val="00177305"/>
    <w:rsid w:val="00177CF7"/>
    <w:rsid w:val="00180D73"/>
    <w:rsid w:val="0018125A"/>
    <w:rsid w:val="0018174B"/>
    <w:rsid w:val="0018231E"/>
    <w:rsid w:val="00183387"/>
    <w:rsid w:val="00184C8D"/>
    <w:rsid w:val="00184F88"/>
    <w:rsid w:val="00185C95"/>
    <w:rsid w:val="00186210"/>
    <w:rsid w:val="001867B3"/>
    <w:rsid w:val="00186923"/>
    <w:rsid w:val="00186BE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6C9"/>
    <w:rsid w:val="00196890"/>
    <w:rsid w:val="00197A3B"/>
    <w:rsid w:val="001A0157"/>
    <w:rsid w:val="001A08DB"/>
    <w:rsid w:val="001A22FD"/>
    <w:rsid w:val="001A23FB"/>
    <w:rsid w:val="001A2868"/>
    <w:rsid w:val="001A4184"/>
    <w:rsid w:val="001A4B47"/>
    <w:rsid w:val="001A5957"/>
    <w:rsid w:val="001A74ED"/>
    <w:rsid w:val="001A78BA"/>
    <w:rsid w:val="001A7F90"/>
    <w:rsid w:val="001B2485"/>
    <w:rsid w:val="001B269A"/>
    <w:rsid w:val="001B4646"/>
    <w:rsid w:val="001B4D2C"/>
    <w:rsid w:val="001B5FE6"/>
    <w:rsid w:val="001B728B"/>
    <w:rsid w:val="001C1650"/>
    <w:rsid w:val="001C238F"/>
    <w:rsid w:val="001C2BFA"/>
    <w:rsid w:val="001C32D8"/>
    <w:rsid w:val="001C4647"/>
    <w:rsid w:val="001C51F7"/>
    <w:rsid w:val="001C58C5"/>
    <w:rsid w:val="001C5C7B"/>
    <w:rsid w:val="001C5DB6"/>
    <w:rsid w:val="001C681A"/>
    <w:rsid w:val="001C77FD"/>
    <w:rsid w:val="001D112D"/>
    <w:rsid w:val="001D1321"/>
    <w:rsid w:val="001D417F"/>
    <w:rsid w:val="001D52B9"/>
    <w:rsid w:val="001D552B"/>
    <w:rsid w:val="001D55CC"/>
    <w:rsid w:val="001D5970"/>
    <w:rsid w:val="001D5C8A"/>
    <w:rsid w:val="001D7034"/>
    <w:rsid w:val="001D7E17"/>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14B3"/>
    <w:rsid w:val="00202086"/>
    <w:rsid w:val="002056BB"/>
    <w:rsid w:val="00205963"/>
    <w:rsid w:val="00206680"/>
    <w:rsid w:val="0020764F"/>
    <w:rsid w:val="002109DE"/>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C15"/>
    <w:rsid w:val="00221C27"/>
    <w:rsid w:val="00222026"/>
    <w:rsid w:val="00222719"/>
    <w:rsid w:val="00223450"/>
    <w:rsid w:val="00223FD2"/>
    <w:rsid w:val="002253DA"/>
    <w:rsid w:val="00226297"/>
    <w:rsid w:val="00226C33"/>
    <w:rsid w:val="00226D0D"/>
    <w:rsid w:val="00232A5F"/>
    <w:rsid w:val="002332D3"/>
    <w:rsid w:val="0023352A"/>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46931"/>
    <w:rsid w:val="0025084C"/>
    <w:rsid w:val="002508D0"/>
    <w:rsid w:val="00250F71"/>
    <w:rsid w:val="0025127C"/>
    <w:rsid w:val="0025131B"/>
    <w:rsid w:val="00251D7D"/>
    <w:rsid w:val="00251EE8"/>
    <w:rsid w:val="0025343B"/>
    <w:rsid w:val="00253975"/>
    <w:rsid w:val="0025571A"/>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45D3"/>
    <w:rsid w:val="00274EAD"/>
    <w:rsid w:val="0027532F"/>
    <w:rsid w:val="002755A8"/>
    <w:rsid w:val="00275AC1"/>
    <w:rsid w:val="002778AF"/>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A56"/>
    <w:rsid w:val="002A6166"/>
    <w:rsid w:val="002A671E"/>
    <w:rsid w:val="002A72E0"/>
    <w:rsid w:val="002A784F"/>
    <w:rsid w:val="002B06BE"/>
    <w:rsid w:val="002B07B7"/>
    <w:rsid w:val="002B0815"/>
    <w:rsid w:val="002B0957"/>
    <w:rsid w:val="002B0BBF"/>
    <w:rsid w:val="002B1261"/>
    <w:rsid w:val="002B1302"/>
    <w:rsid w:val="002B1CAC"/>
    <w:rsid w:val="002B1E44"/>
    <w:rsid w:val="002B3005"/>
    <w:rsid w:val="002B4B54"/>
    <w:rsid w:val="002B51F9"/>
    <w:rsid w:val="002B5A2C"/>
    <w:rsid w:val="002B5B91"/>
    <w:rsid w:val="002B6722"/>
    <w:rsid w:val="002B6F60"/>
    <w:rsid w:val="002B75C9"/>
    <w:rsid w:val="002C04B4"/>
    <w:rsid w:val="002C0589"/>
    <w:rsid w:val="002C0ED9"/>
    <w:rsid w:val="002C20EA"/>
    <w:rsid w:val="002C294F"/>
    <w:rsid w:val="002C3FC4"/>
    <w:rsid w:val="002C4525"/>
    <w:rsid w:val="002C4D26"/>
    <w:rsid w:val="002C64C1"/>
    <w:rsid w:val="002C6944"/>
    <w:rsid w:val="002C7441"/>
    <w:rsid w:val="002C7D83"/>
    <w:rsid w:val="002D0FD6"/>
    <w:rsid w:val="002D153B"/>
    <w:rsid w:val="002D1551"/>
    <w:rsid w:val="002D1CE3"/>
    <w:rsid w:val="002D2D57"/>
    <w:rsid w:val="002D3928"/>
    <w:rsid w:val="002D3978"/>
    <w:rsid w:val="002D3DC7"/>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B3E"/>
    <w:rsid w:val="002E6DE6"/>
    <w:rsid w:val="002E7FF0"/>
    <w:rsid w:val="002F147E"/>
    <w:rsid w:val="002F3511"/>
    <w:rsid w:val="002F3BB8"/>
    <w:rsid w:val="002F5CCA"/>
    <w:rsid w:val="002F6B11"/>
    <w:rsid w:val="003007FE"/>
    <w:rsid w:val="0030097F"/>
    <w:rsid w:val="00301AE2"/>
    <w:rsid w:val="00302746"/>
    <w:rsid w:val="003037EF"/>
    <w:rsid w:val="00303C3F"/>
    <w:rsid w:val="00303FEC"/>
    <w:rsid w:val="00304663"/>
    <w:rsid w:val="0030546F"/>
    <w:rsid w:val="00306168"/>
    <w:rsid w:val="003065B3"/>
    <w:rsid w:val="00306815"/>
    <w:rsid w:val="003070F4"/>
    <w:rsid w:val="00310442"/>
    <w:rsid w:val="00310581"/>
    <w:rsid w:val="003106C8"/>
    <w:rsid w:val="0031090B"/>
    <w:rsid w:val="00311018"/>
    <w:rsid w:val="003116D2"/>
    <w:rsid w:val="00311BBF"/>
    <w:rsid w:val="00311D6B"/>
    <w:rsid w:val="00311F80"/>
    <w:rsid w:val="00314526"/>
    <w:rsid w:val="003146CE"/>
    <w:rsid w:val="003150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B14"/>
    <w:rsid w:val="00335F0D"/>
    <w:rsid w:val="00337CB7"/>
    <w:rsid w:val="0034058B"/>
    <w:rsid w:val="00341408"/>
    <w:rsid w:val="00342494"/>
    <w:rsid w:val="00342936"/>
    <w:rsid w:val="00342F2B"/>
    <w:rsid w:val="003448C2"/>
    <w:rsid w:val="00344F50"/>
    <w:rsid w:val="0034597A"/>
    <w:rsid w:val="00345F28"/>
    <w:rsid w:val="00347374"/>
    <w:rsid w:val="0035035A"/>
    <w:rsid w:val="00350523"/>
    <w:rsid w:val="003511D1"/>
    <w:rsid w:val="0035120E"/>
    <w:rsid w:val="003523F8"/>
    <w:rsid w:val="00352EF5"/>
    <w:rsid w:val="00353FEF"/>
    <w:rsid w:val="00354448"/>
    <w:rsid w:val="00355909"/>
    <w:rsid w:val="00355BB3"/>
    <w:rsid w:val="00356C6C"/>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580F"/>
    <w:rsid w:val="00396546"/>
    <w:rsid w:val="0039760D"/>
    <w:rsid w:val="003A071D"/>
    <w:rsid w:val="003A1603"/>
    <w:rsid w:val="003A1B6D"/>
    <w:rsid w:val="003A2D93"/>
    <w:rsid w:val="003A3E5C"/>
    <w:rsid w:val="003A4DA6"/>
    <w:rsid w:val="003A50AF"/>
    <w:rsid w:val="003A5D6F"/>
    <w:rsid w:val="003A62B0"/>
    <w:rsid w:val="003A7C63"/>
    <w:rsid w:val="003B17BF"/>
    <w:rsid w:val="003B19C9"/>
    <w:rsid w:val="003B1B1B"/>
    <w:rsid w:val="003B1B23"/>
    <w:rsid w:val="003B2856"/>
    <w:rsid w:val="003B44C1"/>
    <w:rsid w:val="003B4BD4"/>
    <w:rsid w:val="003B53F3"/>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75"/>
    <w:rsid w:val="003D7C81"/>
    <w:rsid w:val="003E0241"/>
    <w:rsid w:val="003E058D"/>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5A13"/>
    <w:rsid w:val="00405E85"/>
    <w:rsid w:val="00406DBF"/>
    <w:rsid w:val="00407E07"/>
    <w:rsid w:val="00407F2E"/>
    <w:rsid w:val="00410450"/>
    <w:rsid w:val="00410954"/>
    <w:rsid w:val="00411369"/>
    <w:rsid w:val="00411E19"/>
    <w:rsid w:val="00417E05"/>
    <w:rsid w:val="00420C12"/>
    <w:rsid w:val="00420EA0"/>
    <w:rsid w:val="00421E26"/>
    <w:rsid w:val="00421F9B"/>
    <w:rsid w:val="004230A9"/>
    <w:rsid w:val="00423367"/>
    <w:rsid w:val="004235DC"/>
    <w:rsid w:val="00423B28"/>
    <w:rsid w:val="0042456B"/>
    <w:rsid w:val="00424C22"/>
    <w:rsid w:val="004253F6"/>
    <w:rsid w:val="00426BD1"/>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500A3"/>
    <w:rsid w:val="00450647"/>
    <w:rsid w:val="004506D7"/>
    <w:rsid w:val="00450970"/>
    <w:rsid w:val="00451DE3"/>
    <w:rsid w:val="00453364"/>
    <w:rsid w:val="004542F2"/>
    <w:rsid w:val="0045520D"/>
    <w:rsid w:val="00456819"/>
    <w:rsid w:val="004569F7"/>
    <w:rsid w:val="00457701"/>
    <w:rsid w:val="00457740"/>
    <w:rsid w:val="004600E5"/>
    <w:rsid w:val="0046051C"/>
    <w:rsid w:val="00460587"/>
    <w:rsid w:val="00460AA9"/>
    <w:rsid w:val="00461405"/>
    <w:rsid w:val="00461904"/>
    <w:rsid w:val="004621C6"/>
    <w:rsid w:val="00463217"/>
    <w:rsid w:val="004639CF"/>
    <w:rsid w:val="00466399"/>
    <w:rsid w:val="00466F07"/>
    <w:rsid w:val="0046724A"/>
    <w:rsid w:val="00467541"/>
    <w:rsid w:val="00470855"/>
    <w:rsid w:val="00470DE4"/>
    <w:rsid w:val="00471447"/>
    <w:rsid w:val="004718AF"/>
    <w:rsid w:val="004728F4"/>
    <w:rsid w:val="00472950"/>
    <w:rsid w:val="00472A03"/>
    <w:rsid w:val="00472DC2"/>
    <w:rsid w:val="0047344E"/>
    <w:rsid w:val="0047356C"/>
    <w:rsid w:val="00474224"/>
    <w:rsid w:val="00474520"/>
    <w:rsid w:val="004749B4"/>
    <w:rsid w:val="0047504F"/>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6C9A"/>
    <w:rsid w:val="00496D52"/>
    <w:rsid w:val="00497036"/>
    <w:rsid w:val="0049731B"/>
    <w:rsid w:val="0049783B"/>
    <w:rsid w:val="004A11BB"/>
    <w:rsid w:val="004A1527"/>
    <w:rsid w:val="004A178E"/>
    <w:rsid w:val="004A1F8A"/>
    <w:rsid w:val="004A2792"/>
    <w:rsid w:val="004A2814"/>
    <w:rsid w:val="004A3068"/>
    <w:rsid w:val="004A38A7"/>
    <w:rsid w:val="004A49EF"/>
    <w:rsid w:val="004A4D1B"/>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2CAB"/>
    <w:rsid w:val="004C354A"/>
    <w:rsid w:val="004C39B4"/>
    <w:rsid w:val="004C5006"/>
    <w:rsid w:val="004C64AB"/>
    <w:rsid w:val="004C73BD"/>
    <w:rsid w:val="004C76A8"/>
    <w:rsid w:val="004D0659"/>
    <w:rsid w:val="004D0F2D"/>
    <w:rsid w:val="004D181D"/>
    <w:rsid w:val="004D1A74"/>
    <w:rsid w:val="004D1F2A"/>
    <w:rsid w:val="004D2FD6"/>
    <w:rsid w:val="004D3856"/>
    <w:rsid w:val="004D41EB"/>
    <w:rsid w:val="004D570E"/>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834"/>
    <w:rsid w:val="0051032C"/>
    <w:rsid w:val="00510FD2"/>
    <w:rsid w:val="00511405"/>
    <w:rsid w:val="0051161C"/>
    <w:rsid w:val="00511674"/>
    <w:rsid w:val="00511D30"/>
    <w:rsid w:val="00512DE5"/>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3356"/>
    <w:rsid w:val="0052339F"/>
    <w:rsid w:val="0052413A"/>
    <w:rsid w:val="005241D6"/>
    <w:rsid w:val="00524525"/>
    <w:rsid w:val="00524F6F"/>
    <w:rsid w:val="00524FAF"/>
    <w:rsid w:val="005256FF"/>
    <w:rsid w:val="00525944"/>
    <w:rsid w:val="00525BC9"/>
    <w:rsid w:val="00525EEF"/>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2849"/>
    <w:rsid w:val="00543EBD"/>
    <w:rsid w:val="005450A3"/>
    <w:rsid w:val="00545653"/>
    <w:rsid w:val="00547657"/>
    <w:rsid w:val="00547F40"/>
    <w:rsid w:val="0055014D"/>
    <w:rsid w:val="00550852"/>
    <w:rsid w:val="00550A77"/>
    <w:rsid w:val="0055195D"/>
    <w:rsid w:val="00551DCE"/>
    <w:rsid w:val="00552697"/>
    <w:rsid w:val="005543E5"/>
    <w:rsid w:val="005554A5"/>
    <w:rsid w:val="00555665"/>
    <w:rsid w:val="005564D0"/>
    <w:rsid w:val="00556731"/>
    <w:rsid w:val="00557263"/>
    <w:rsid w:val="00557E25"/>
    <w:rsid w:val="005601B8"/>
    <w:rsid w:val="00560785"/>
    <w:rsid w:val="0056129D"/>
    <w:rsid w:val="00561E13"/>
    <w:rsid w:val="005633CD"/>
    <w:rsid w:val="005638F9"/>
    <w:rsid w:val="00564CDA"/>
    <w:rsid w:val="00565BDD"/>
    <w:rsid w:val="00565F58"/>
    <w:rsid w:val="00566EDF"/>
    <w:rsid w:val="00567251"/>
    <w:rsid w:val="00567AE7"/>
    <w:rsid w:val="00567EE8"/>
    <w:rsid w:val="0057003F"/>
    <w:rsid w:val="005702DF"/>
    <w:rsid w:val="0057066C"/>
    <w:rsid w:val="005711DD"/>
    <w:rsid w:val="00571718"/>
    <w:rsid w:val="00572DB7"/>
    <w:rsid w:val="00572DB8"/>
    <w:rsid w:val="005730FB"/>
    <w:rsid w:val="00573189"/>
    <w:rsid w:val="0057492D"/>
    <w:rsid w:val="00574A92"/>
    <w:rsid w:val="00575529"/>
    <w:rsid w:val="0057612B"/>
    <w:rsid w:val="00576A9B"/>
    <w:rsid w:val="00577194"/>
    <w:rsid w:val="00577CFD"/>
    <w:rsid w:val="00580649"/>
    <w:rsid w:val="00581416"/>
    <w:rsid w:val="00581969"/>
    <w:rsid w:val="005820DB"/>
    <w:rsid w:val="005821C1"/>
    <w:rsid w:val="005827F5"/>
    <w:rsid w:val="0058304A"/>
    <w:rsid w:val="00583BEF"/>
    <w:rsid w:val="00583E42"/>
    <w:rsid w:val="00584767"/>
    <w:rsid w:val="00586705"/>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5D2B"/>
    <w:rsid w:val="0059666F"/>
    <w:rsid w:val="00596677"/>
    <w:rsid w:val="00596AF0"/>
    <w:rsid w:val="005977D1"/>
    <w:rsid w:val="005A0135"/>
    <w:rsid w:val="005A0226"/>
    <w:rsid w:val="005A0753"/>
    <w:rsid w:val="005A1F73"/>
    <w:rsid w:val="005A21C8"/>
    <w:rsid w:val="005A3ED7"/>
    <w:rsid w:val="005A46F1"/>
    <w:rsid w:val="005A506E"/>
    <w:rsid w:val="005A6856"/>
    <w:rsid w:val="005A6D44"/>
    <w:rsid w:val="005A7F86"/>
    <w:rsid w:val="005B0069"/>
    <w:rsid w:val="005B03DA"/>
    <w:rsid w:val="005B0983"/>
    <w:rsid w:val="005B1D17"/>
    <w:rsid w:val="005B1E6E"/>
    <w:rsid w:val="005B217B"/>
    <w:rsid w:val="005B2AC8"/>
    <w:rsid w:val="005B2AF1"/>
    <w:rsid w:val="005B328C"/>
    <w:rsid w:val="005B4073"/>
    <w:rsid w:val="005B56AA"/>
    <w:rsid w:val="005B5C47"/>
    <w:rsid w:val="005B7534"/>
    <w:rsid w:val="005C129B"/>
    <w:rsid w:val="005C1740"/>
    <w:rsid w:val="005C2A34"/>
    <w:rsid w:val="005C4736"/>
    <w:rsid w:val="005C5199"/>
    <w:rsid w:val="005C592B"/>
    <w:rsid w:val="005C5A36"/>
    <w:rsid w:val="005C623A"/>
    <w:rsid w:val="005C6AAE"/>
    <w:rsid w:val="005D0C4E"/>
    <w:rsid w:val="005D1995"/>
    <w:rsid w:val="005D3508"/>
    <w:rsid w:val="005D5A43"/>
    <w:rsid w:val="005D6FAA"/>
    <w:rsid w:val="005D766A"/>
    <w:rsid w:val="005D78B3"/>
    <w:rsid w:val="005D7D58"/>
    <w:rsid w:val="005D7EE8"/>
    <w:rsid w:val="005E026C"/>
    <w:rsid w:val="005E0537"/>
    <w:rsid w:val="005E076F"/>
    <w:rsid w:val="005E0B42"/>
    <w:rsid w:val="005E0E16"/>
    <w:rsid w:val="005E1857"/>
    <w:rsid w:val="005E1F71"/>
    <w:rsid w:val="005E40BF"/>
    <w:rsid w:val="005E49C5"/>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2DC4"/>
    <w:rsid w:val="00603CC9"/>
    <w:rsid w:val="00603CD4"/>
    <w:rsid w:val="00603D77"/>
    <w:rsid w:val="006041DB"/>
    <w:rsid w:val="006046A1"/>
    <w:rsid w:val="00604917"/>
    <w:rsid w:val="00605D80"/>
    <w:rsid w:val="00606355"/>
    <w:rsid w:val="00606868"/>
    <w:rsid w:val="00606973"/>
    <w:rsid w:val="00606B36"/>
    <w:rsid w:val="006076C1"/>
    <w:rsid w:val="00607C6F"/>
    <w:rsid w:val="00610FE8"/>
    <w:rsid w:val="0061148A"/>
    <w:rsid w:val="00611735"/>
    <w:rsid w:val="0061210A"/>
    <w:rsid w:val="00612319"/>
    <w:rsid w:val="006123CD"/>
    <w:rsid w:val="00613856"/>
    <w:rsid w:val="0061447C"/>
    <w:rsid w:val="00614F46"/>
    <w:rsid w:val="00616C55"/>
    <w:rsid w:val="00616FFF"/>
    <w:rsid w:val="0061711F"/>
    <w:rsid w:val="00622A9C"/>
    <w:rsid w:val="00623DC2"/>
    <w:rsid w:val="0062456C"/>
    <w:rsid w:val="00624A8C"/>
    <w:rsid w:val="00625594"/>
    <w:rsid w:val="00625A66"/>
    <w:rsid w:val="00626F4B"/>
    <w:rsid w:val="006270B1"/>
    <w:rsid w:val="006270C2"/>
    <w:rsid w:val="0063004A"/>
    <w:rsid w:val="006301AC"/>
    <w:rsid w:val="00630EA4"/>
    <w:rsid w:val="006311B9"/>
    <w:rsid w:val="0063142D"/>
    <w:rsid w:val="0063199D"/>
    <w:rsid w:val="00631CD9"/>
    <w:rsid w:val="00632814"/>
    <w:rsid w:val="00633977"/>
    <w:rsid w:val="006339D2"/>
    <w:rsid w:val="0063453E"/>
    <w:rsid w:val="00635208"/>
    <w:rsid w:val="00635777"/>
    <w:rsid w:val="00635A9F"/>
    <w:rsid w:val="00635AB3"/>
    <w:rsid w:val="00635F58"/>
    <w:rsid w:val="00636936"/>
    <w:rsid w:val="00636AF3"/>
    <w:rsid w:val="00637277"/>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47D3D"/>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702B6"/>
    <w:rsid w:val="0067150F"/>
    <w:rsid w:val="00672830"/>
    <w:rsid w:val="0067378D"/>
    <w:rsid w:val="00673BB5"/>
    <w:rsid w:val="006742DB"/>
    <w:rsid w:val="0067455D"/>
    <w:rsid w:val="00674FBB"/>
    <w:rsid w:val="0067539E"/>
    <w:rsid w:val="006753B9"/>
    <w:rsid w:val="00676157"/>
    <w:rsid w:val="006761E5"/>
    <w:rsid w:val="0067724B"/>
    <w:rsid w:val="006802FB"/>
    <w:rsid w:val="00680DD4"/>
    <w:rsid w:val="00682081"/>
    <w:rsid w:val="006827CA"/>
    <w:rsid w:val="0068284F"/>
    <w:rsid w:val="00683E0C"/>
    <w:rsid w:val="00684DFB"/>
    <w:rsid w:val="006857BC"/>
    <w:rsid w:val="0068640F"/>
    <w:rsid w:val="006877E4"/>
    <w:rsid w:val="00687C67"/>
    <w:rsid w:val="00687E62"/>
    <w:rsid w:val="00690EC1"/>
    <w:rsid w:val="006926DB"/>
    <w:rsid w:val="00692827"/>
    <w:rsid w:val="00692943"/>
    <w:rsid w:val="00695DCD"/>
    <w:rsid w:val="00696A75"/>
    <w:rsid w:val="006A0DFC"/>
    <w:rsid w:val="006A131B"/>
    <w:rsid w:val="006A245D"/>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E0DC7"/>
    <w:rsid w:val="006E15F6"/>
    <w:rsid w:val="006E1797"/>
    <w:rsid w:val="006E1BF6"/>
    <w:rsid w:val="006E2077"/>
    <w:rsid w:val="006E2668"/>
    <w:rsid w:val="006E3639"/>
    <w:rsid w:val="006E3A58"/>
    <w:rsid w:val="006E3FCE"/>
    <w:rsid w:val="006E5F95"/>
    <w:rsid w:val="006E65E6"/>
    <w:rsid w:val="006E6835"/>
    <w:rsid w:val="006E6A94"/>
    <w:rsid w:val="006E755C"/>
    <w:rsid w:val="006F026D"/>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FC9"/>
    <w:rsid w:val="007021F1"/>
    <w:rsid w:val="0070266A"/>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118D"/>
    <w:rsid w:val="00742B49"/>
    <w:rsid w:val="00742BEE"/>
    <w:rsid w:val="00744FBF"/>
    <w:rsid w:val="0074567F"/>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CF4"/>
    <w:rsid w:val="00756F9B"/>
    <w:rsid w:val="00757A59"/>
    <w:rsid w:val="007601BE"/>
    <w:rsid w:val="00760E0C"/>
    <w:rsid w:val="007621DD"/>
    <w:rsid w:val="007628D5"/>
    <w:rsid w:val="00762BEC"/>
    <w:rsid w:val="007640CB"/>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EB1"/>
    <w:rsid w:val="00777CF2"/>
    <w:rsid w:val="00780170"/>
    <w:rsid w:val="00780780"/>
    <w:rsid w:val="00781B42"/>
    <w:rsid w:val="00781FF9"/>
    <w:rsid w:val="0078331A"/>
    <w:rsid w:val="00784854"/>
    <w:rsid w:val="007860B0"/>
    <w:rsid w:val="0078617A"/>
    <w:rsid w:val="00786416"/>
    <w:rsid w:val="00786AA7"/>
    <w:rsid w:val="00790009"/>
    <w:rsid w:val="007907D6"/>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53E"/>
    <w:rsid w:val="007C7BE0"/>
    <w:rsid w:val="007D09AF"/>
    <w:rsid w:val="007D1A0D"/>
    <w:rsid w:val="007D2E76"/>
    <w:rsid w:val="007D39D1"/>
    <w:rsid w:val="007D481A"/>
    <w:rsid w:val="007D535A"/>
    <w:rsid w:val="007D54D7"/>
    <w:rsid w:val="007D5DCC"/>
    <w:rsid w:val="007D60E8"/>
    <w:rsid w:val="007D62B6"/>
    <w:rsid w:val="007E2ACE"/>
    <w:rsid w:val="007E2C4F"/>
    <w:rsid w:val="007E334E"/>
    <w:rsid w:val="007E3C9D"/>
    <w:rsid w:val="007E3ECF"/>
    <w:rsid w:val="007E4189"/>
    <w:rsid w:val="007E46F5"/>
    <w:rsid w:val="007E4D71"/>
    <w:rsid w:val="007E5C2E"/>
    <w:rsid w:val="007E5CDE"/>
    <w:rsid w:val="007E6475"/>
    <w:rsid w:val="007E70EB"/>
    <w:rsid w:val="007E7924"/>
    <w:rsid w:val="007E79B0"/>
    <w:rsid w:val="007F0283"/>
    <w:rsid w:val="007F1F91"/>
    <w:rsid w:val="007F3F9D"/>
    <w:rsid w:val="007F5358"/>
    <w:rsid w:val="007F5515"/>
    <w:rsid w:val="007F5D68"/>
    <w:rsid w:val="007F652A"/>
    <w:rsid w:val="007F6EDB"/>
    <w:rsid w:val="007F707A"/>
    <w:rsid w:val="007F7185"/>
    <w:rsid w:val="007F721B"/>
    <w:rsid w:val="007F7DAD"/>
    <w:rsid w:val="008003E8"/>
    <w:rsid w:val="00801419"/>
    <w:rsid w:val="00801975"/>
    <w:rsid w:val="008025AD"/>
    <w:rsid w:val="008029A8"/>
    <w:rsid w:val="0080337F"/>
    <w:rsid w:val="00804855"/>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BA5"/>
    <w:rsid w:val="00817E9A"/>
    <w:rsid w:val="00820B09"/>
    <w:rsid w:val="00820EB3"/>
    <w:rsid w:val="008221C6"/>
    <w:rsid w:val="008225FA"/>
    <w:rsid w:val="00822DB9"/>
    <w:rsid w:val="008232C2"/>
    <w:rsid w:val="00823647"/>
    <w:rsid w:val="00823D97"/>
    <w:rsid w:val="00824CEC"/>
    <w:rsid w:val="008270FD"/>
    <w:rsid w:val="00827952"/>
    <w:rsid w:val="00827C7C"/>
    <w:rsid w:val="00830379"/>
    <w:rsid w:val="00831D74"/>
    <w:rsid w:val="008322DA"/>
    <w:rsid w:val="00832A20"/>
    <w:rsid w:val="00832EA1"/>
    <w:rsid w:val="008331E7"/>
    <w:rsid w:val="0083359D"/>
    <w:rsid w:val="00834A44"/>
    <w:rsid w:val="00835B47"/>
    <w:rsid w:val="00835C78"/>
    <w:rsid w:val="008360E7"/>
    <w:rsid w:val="00836111"/>
    <w:rsid w:val="00837575"/>
    <w:rsid w:val="00837B97"/>
    <w:rsid w:val="008407F5"/>
    <w:rsid w:val="00840E88"/>
    <w:rsid w:val="008414FC"/>
    <w:rsid w:val="00841D81"/>
    <w:rsid w:val="00842652"/>
    <w:rsid w:val="0084273A"/>
    <w:rsid w:val="0084276E"/>
    <w:rsid w:val="00842D2D"/>
    <w:rsid w:val="0084363A"/>
    <w:rsid w:val="00844555"/>
    <w:rsid w:val="00844D00"/>
    <w:rsid w:val="00844D36"/>
    <w:rsid w:val="0084583F"/>
    <w:rsid w:val="00845932"/>
    <w:rsid w:val="00845EC0"/>
    <w:rsid w:val="00846E87"/>
    <w:rsid w:val="00847E87"/>
    <w:rsid w:val="00850BD7"/>
    <w:rsid w:val="00851EDC"/>
    <w:rsid w:val="00852624"/>
    <w:rsid w:val="00852F2A"/>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B38"/>
    <w:rsid w:val="0086758A"/>
    <w:rsid w:val="0087081E"/>
    <w:rsid w:val="00870900"/>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591D"/>
    <w:rsid w:val="0088743E"/>
    <w:rsid w:val="008902C2"/>
    <w:rsid w:val="00890788"/>
    <w:rsid w:val="00890FF2"/>
    <w:rsid w:val="008915A3"/>
    <w:rsid w:val="00891FF0"/>
    <w:rsid w:val="00893419"/>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73A"/>
    <w:rsid w:val="008C2D6C"/>
    <w:rsid w:val="008C2E9D"/>
    <w:rsid w:val="008C34A9"/>
    <w:rsid w:val="008C362C"/>
    <w:rsid w:val="008C36AB"/>
    <w:rsid w:val="008C37FA"/>
    <w:rsid w:val="008C3895"/>
    <w:rsid w:val="008C38F6"/>
    <w:rsid w:val="008C5130"/>
    <w:rsid w:val="008C5385"/>
    <w:rsid w:val="008C6137"/>
    <w:rsid w:val="008C7F9E"/>
    <w:rsid w:val="008D1EA2"/>
    <w:rsid w:val="008D27DE"/>
    <w:rsid w:val="008D34E5"/>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49A"/>
    <w:rsid w:val="008F0A3A"/>
    <w:rsid w:val="008F0A9B"/>
    <w:rsid w:val="008F1646"/>
    <w:rsid w:val="008F1717"/>
    <w:rsid w:val="008F2A92"/>
    <w:rsid w:val="008F2C9D"/>
    <w:rsid w:val="008F37E6"/>
    <w:rsid w:val="008F3C1C"/>
    <w:rsid w:val="008F43F4"/>
    <w:rsid w:val="008F4934"/>
    <w:rsid w:val="008F4BC0"/>
    <w:rsid w:val="008F7906"/>
    <w:rsid w:val="008F7EE0"/>
    <w:rsid w:val="00900300"/>
    <w:rsid w:val="009008DC"/>
    <w:rsid w:val="009009B2"/>
    <w:rsid w:val="00901A23"/>
    <w:rsid w:val="00901AF2"/>
    <w:rsid w:val="009021E6"/>
    <w:rsid w:val="00903044"/>
    <w:rsid w:val="00903E98"/>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87"/>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DCA"/>
    <w:rsid w:val="009418B5"/>
    <w:rsid w:val="00941F30"/>
    <w:rsid w:val="009425D7"/>
    <w:rsid w:val="009436FE"/>
    <w:rsid w:val="00943C72"/>
    <w:rsid w:val="00943E7D"/>
    <w:rsid w:val="00944A4D"/>
    <w:rsid w:val="00945D47"/>
    <w:rsid w:val="009466D5"/>
    <w:rsid w:val="009475CD"/>
    <w:rsid w:val="009478E5"/>
    <w:rsid w:val="00947983"/>
    <w:rsid w:val="00947DC7"/>
    <w:rsid w:val="0095022B"/>
    <w:rsid w:val="0095176C"/>
    <w:rsid w:val="00951ABC"/>
    <w:rsid w:val="00951D2A"/>
    <w:rsid w:val="00952083"/>
    <w:rsid w:val="009522CB"/>
    <w:rsid w:val="0095234C"/>
    <w:rsid w:val="00952A06"/>
    <w:rsid w:val="00952B9A"/>
    <w:rsid w:val="009541FC"/>
    <w:rsid w:val="00954ADE"/>
    <w:rsid w:val="00955119"/>
    <w:rsid w:val="00955792"/>
    <w:rsid w:val="00960B47"/>
    <w:rsid w:val="00960F87"/>
    <w:rsid w:val="009620D9"/>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658"/>
    <w:rsid w:val="0097388C"/>
    <w:rsid w:val="00974326"/>
    <w:rsid w:val="009744A0"/>
    <w:rsid w:val="00974721"/>
    <w:rsid w:val="00975379"/>
    <w:rsid w:val="00975827"/>
    <w:rsid w:val="00976CA8"/>
    <w:rsid w:val="009775C0"/>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4E11"/>
    <w:rsid w:val="00994E47"/>
    <w:rsid w:val="009953EF"/>
    <w:rsid w:val="00995797"/>
    <w:rsid w:val="00996071"/>
    <w:rsid w:val="00997FB3"/>
    <w:rsid w:val="009A00F5"/>
    <w:rsid w:val="009A0A65"/>
    <w:rsid w:val="009A0DDB"/>
    <w:rsid w:val="009A13A6"/>
    <w:rsid w:val="009A1C4E"/>
    <w:rsid w:val="009A1D03"/>
    <w:rsid w:val="009A1E7D"/>
    <w:rsid w:val="009A1EF7"/>
    <w:rsid w:val="009A2329"/>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567F"/>
    <w:rsid w:val="009B5D4D"/>
    <w:rsid w:val="009B63A4"/>
    <w:rsid w:val="009B6500"/>
    <w:rsid w:val="009B770D"/>
    <w:rsid w:val="009B7DFD"/>
    <w:rsid w:val="009B7EEE"/>
    <w:rsid w:val="009C1635"/>
    <w:rsid w:val="009C1C35"/>
    <w:rsid w:val="009C21CF"/>
    <w:rsid w:val="009C234D"/>
    <w:rsid w:val="009C2A00"/>
    <w:rsid w:val="009C2BC1"/>
    <w:rsid w:val="009C324B"/>
    <w:rsid w:val="009C4111"/>
    <w:rsid w:val="009C471B"/>
    <w:rsid w:val="009C4A6C"/>
    <w:rsid w:val="009C5149"/>
    <w:rsid w:val="009C5E13"/>
    <w:rsid w:val="009C66E3"/>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5729"/>
    <w:rsid w:val="009E5985"/>
    <w:rsid w:val="009E5D92"/>
    <w:rsid w:val="009E5FE7"/>
    <w:rsid w:val="009E630A"/>
    <w:rsid w:val="009E6335"/>
    <w:rsid w:val="009E75B1"/>
    <w:rsid w:val="009F1745"/>
    <w:rsid w:val="009F2079"/>
    <w:rsid w:val="009F2085"/>
    <w:rsid w:val="009F2F83"/>
    <w:rsid w:val="009F3120"/>
    <w:rsid w:val="009F3FBA"/>
    <w:rsid w:val="009F7F84"/>
    <w:rsid w:val="00A0068A"/>
    <w:rsid w:val="00A00A5B"/>
    <w:rsid w:val="00A01397"/>
    <w:rsid w:val="00A01455"/>
    <w:rsid w:val="00A020DF"/>
    <w:rsid w:val="00A021C6"/>
    <w:rsid w:val="00A02FDA"/>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31636"/>
    <w:rsid w:val="00A31B31"/>
    <w:rsid w:val="00A32110"/>
    <w:rsid w:val="00A32ED0"/>
    <w:rsid w:val="00A34590"/>
    <w:rsid w:val="00A36C61"/>
    <w:rsid w:val="00A374D1"/>
    <w:rsid w:val="00A406B1"/>
    <w:rsid w:val="00A4086B"/>
    <w:rsid w:val="00A40AF4"/>
    <w:rsid w:val="00A40BDE"/>
    <w:rsid w:val="00A40E66"/>
    <w:rsid w:val="00A41176"/>
    <w:rsid w:val="00A418FC"/>
    <w:rsid w:val="00A41C19"/>
    <w:rsid w:val="00A41CC8"/>
    <w:rsid w:val="00A41FA4"/>
    <w:rsid w:val="00A4207A"/>
    <w:rsid w:val="00A42BE1"/>
    <w:rsid w:val="00A4338B"/>
    <w:rsid w:val="00A43AEE"/>
    <w:rsid w:val="00A44231"/>
    <w:rsid w:val="00A446D3"/>
    <w:rsid w:val="00A44929"/>
    <w:rsid w:val="00A449F0"/>
    <w:rsid w:val="00A44BB2"/>
    <w:rsid w:val="00A45F8E"/>
    <w:rsid w:val="00A4693D"/>
    <w:rsid w:val="00A46D43"/>
    <w:rsid w:val="00A47157"/>
    <w:rsid w:val="00A47526"/>
    <w:rsid w:val="00A503B2"/>
    <w:rsid w:val="00A50C7E"/>
    <w:rsid w:val="00A50C88"/>
    <w:rsid w:val="00A50E1F"/>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468"/>
    <w:rsid w:val="00A64582"/>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8157A"/>
    <w:rsid w:val="00A8368E"/>
    <w:rsid w:val="00A83712"/>
    <w:rsid w:val="00A83E44"/>
    <w:rsid w:val="00A8400F"/>
    <w:rsid w:val="00A84208"/>
    <w:rsid w:val="00A84341"/>
    <w:rsid w:val="00A8487F"/>
    <w:rsid w:val="00A85266"/>
    <w:rsid w:val="00A86229"/>
    <w:rsid w:val="00A86450"/>
    <w:rsid w:val="00A86CCB"/>
    <w:rsid w:val="00A872B6"/>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B6C69"/>
    <w:rsid w:val="00AC03C8"/>
    <w:rsid w:val="00AC07A1"/>
    <w:rsid w:val="00AC095C"/>
    <w:rsid w:val="00AC15D1"/>
    <w:rsid w:val="00AC1B2F"/>
    <w:rsid w:val="00AC1B4D"/>
    <w:rsid w:val="00AC1DFD"/>
    <w:rsid w:val="00AC3167"/>
    <w:rsid w:val="00AC51C6"/>
    <w:rsid w:val="00AC5ED0"/>
    <w:rsid w:val="00AC690E"/>
    <w:rsid w:val="00AC6B80"/>
    <w:rsid w:val="00AC70C2"/>
    <w:rsid w:val="00AC76E9"/>
    <w:rsid w:val="00AD05CA"/>
    <w:rsid w:val="00AD147F"/>
    <w:rsid w:val="00AD2D74"/>
    <w:rsid w:val="00AD37C4"/>
    <w:rsid w:val="00AD3B8C"/>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731E"/>
    <w:rsid w:val="00AE75E3"/>
    <w:rsid w:val="00AF05E1"/>
    <w:rsid w:val="00AF0817"/>
    <w:rsid w:val="00AF08F2"/>
    <w:rsid w:val="00AF162F"/>
    <w:rsid w:val="00AF170D"/>
    <w:rsid w:val="00AF467E"/>
    <w:rsid w:val="00AF494F"/>
    <w:rsid w:val="00AF4FCF"/>
    <w:rsid w:val="00AF55BC"/>
    <w:rsid w:val="00AF7248"/>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5519"/>
    <w:rsid w:val="00B25588"/>
    <w:rsid w:val="00B25629"/>
    <w:rsid w:val="00B25B54"/>
    <w:rsid w:val="00B27450"/>
    <w:rsid w:val="00B278ED"/>
    <w:rsid w:val="00B27B0E"/>
    <w:rsid w:val="00B314EE"/>
    <w:rsid w:val="00B316EC"/>
    <w:rsid w:val="00B32CC1"/>
    <w:rsid w:val="00B33814"/>
    <w:rsid w:val="00B339DD"/>
    <w:rsid w:val="00B33BDE"/>
    <w:rsid w:val="00B33C43"/>
    <w:rsid w:val="00B3461B"/>
    <w:rsid w:val="00B34A36"/>
    <w:rsid w:val="00B356EB"/>
    <w:rsid w:val="00B359EF"/>
    <w:rsid w:val="00B35FD7"/>
    <w:rsid w:val="00B3670D"/>
    <w:rsid w:val="00B374E1"/>
    <w:rsid w:val="00B37893"/>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B0A27"/>
    <w:rsid w:val="00BB0BF8"/>
    <w:rsid w:val="00BB0ECA"/>
    <w:rsid w:val="00BB11EB"/>
    <w:rsid w:val="00BB12B2"/>
    <w:rsid w:val="00BB155F"/>
    <w:rsid w:val="00BB23D0"/>
    <w:rsid w:val="00BB370D"/>
    <w:rsid w:val="00BB4090"/>
    <w:rsid w:val="00BB4897"/>
    <w:rsid w:val="00BB7EA8"/>
    <w:rsid w:val="00BC0524"/>
    <w:rsid w:val="00BC0E7D"/>
    <w:rsid w:val="00BC17A1"/>
    <w:rsid w:val="00BC1904"/>
    <w:rsid w:val="00BC19CE"/>
    <w:rsid w:val="00BC1B17"/>
    <w:rsid w:val="00BC2DF6"/>
    <w:rsid w:val="00BC2DF9"/>
    <w:rsid w:val="00BC51EC"/>
    <w:rsid w:val="00BC5D4F"/>
    <w:rsid w:val="00BC6571"/>
    <w:rsid w:val="00BC6FC4"/>
    <w:rsid w:val="00BC763B"/>
    <w:rsid w:val="00BD011B"/>
    <w:rsid w:val="00BD024A"/>
    <w:rsid w:val="00BD11BD"/>
    <w:rsid w:val="00BD16A0"/>
    <w:rsid w:val="00BD21D3"/>
    <w:rsid w:val="00BD2433"/>
    <w:rsid w:val="00BD29C9"/>
    <w:rsid w:val="00BD34AB"/>
    <w:rsid w:val="00BD3613"/>
    <w:rsid w:val="00BD3639"/>
    <w:rsid w:val="00BD4257"/>
    <w:rsid w:val="00BD6109"/>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135C"/>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9A"/>
    <w:rsid w:val="00C052AD"/>
    <w:rsid w:val="00C05336"/>
    <w:rsid w:val="00C05575"/>
    <w:rsid w:val="00C05636"/>
    <w:rsid w:val="00C06859"/>
    <w:rsid w:val="00C07070"/>
    <w:rsid w:val="00C07095"/>
    <w:rsid w:val="00C0766B"/>
    <w:rsid w:val="00C0795E"/>
    <w:rsid w:val="00C0796A"/>
    <w:rsid w:val="00C07D00"/>
    <w:rsid w:val="00C10AD0"/>
    <w:rsid w:val="00C10E97"/>
    <w:rsid w:val="00C120A3"/>
    <w:rsid w:val="00C1236C"/>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93E"/>
    <w:rsid w:val="00C20DCE"/>
    <w:rsid w:val="00C214EC"/>
    <w:rsid w:val="00C22EC4"/>
    <w:rsid w:val="00C23A25"/>
    <w:rsid w:val="00C2401F"/>
    <w:rsid w:val="00C2451D"/>
    <w:rsid w:val="00C249C3"/>
    <w:rsid w:val="00C24BA0"/>
    <w:rsid w:val="00C2545B"/>
    <w:rsid w:val="00C25F66"/>
    <w:rsid w:val="00C270DF"/>
    <w:rsid w:val="00C27C83"/>
    <w:rsid w:val="00C30937"/>
    <w:rsid w:val="00C31862"/>
    <w:rsid w:val="00C31AF0"/>
    <w:rsid w:val="00C3520B"/>
    <w:rsid w:val="00C3547A"/>
    <w:rsid w:val="00C35567"/>
    <w:rsid w:val="00C36032"/>
    <w:rsid w:val="00C3709F"/>
    <w:rsid w:val="00C37A1C"/>
    <w:rsid w:val="00C37CE3"/>
    <w:rsid w:val="00C404FE"/>
    <w:rsid w:val="00C41F43"/>
    <w:rsid w:val="00C4260F"/>
    <w:rsid w:val="00C4264B"/>
    <w:rsid w:val="00C4338E"/>
    <w:rsid w:val="00C44C3F"/>
    <w:rsid w:val="00C45195"/>
    <w:rsid w:val="00C4697A"/>
    <w:rsid w:val="00C478D4"/>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CCF"/>
    <w:rsid w:val="00C75FB5"/>
    <w:rsid w:val="00C76376"/>
    <w:rsid w:val="00C7684A"/>
    <w:rsid w:val="00C776EF"/>
    <w:rsid w:val="00C77C0B"/>
    <w:rsid w:val="00C809BA"/>
    <w:rsid w:val="00C83378"/>
    <w:rsid w:val="00C83600"/>
    <w:rsid w:val="00C83AFF"/>
    <w:rsid w:val="00C84D13"/>
    <w:rsid w:val="00C85D9E"/>
    <w:rsid w:val="00C87A04"/>
    <w:rsid w:val="00C90C2A"/>
    <w:rsid w:val="00C90FB3"/>
    <w:rsid w:val="00C91E0D"/>
    <w:rsid w:val="00C9245C"/>
    <w:rsid w:val="00C92537"/>
    <w:rsid w:val="00C92901"/>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C25"/>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7DF"/>
    <w:rsid w:val="00CC0563"/>
    <w:rsid w:val="00CC0AE5"/>
    <w:rsid w:val="00CC0B11"/>
    <w:rsid w:val="00CC260F"/>
    <w:rsid w:val="00CC28D2"/>
    <w:rsid w:val="00CC3512"/>
    <w:rsid w:val="00CC3708"/>
    <w:rsid w:val="00CC53F1"/>
    <w:rsid w:val="00CC56FB"/>
    <w:rsid w:val="00CC5B50"/>
    <w:rsid w:val="00CC6526"/>
    <w:rsid w:val="00CC6B1E"/>
    <w:rsid w:val="00CC6C52"/>
    <w:rsid w:val="00CC7D83"/>
    <w:rsid w:val="00CD1345"/>
    <w:rsid w:val="00CD1ABE"/>
    <w:rsid w:val="00CD1F6F"/>
    <w:rsid w:val="00CD1FE5"/>
    <w:rsid w:val="00CD2AF1"/>
    <w:rsid w:val="00CD3029"/>
    <w:rsid w:val="00CD3753"/>
    <w:rsid w:val="00CD3F96"/>
    <w:rsid w:val="00CD4502"/>
    <w:rsid w:val="00CD527E"/>
    <w:rsid w:val="00CD5756"/>
    <w:rsid w:val="00CD6B21"/>
    <w:rsid w:val="00CD6ED1"/>
    <w:rsid w:val="00CE0917"/>
    <w:rsid w:val="00CE0EBE"/>
    <w:rsid w:val="00CE176D"/>
    <w:rsid w:val="00CE20E8"/>
    <w:rsid w:val="00CE2643"/>
    <w:rsid w:val="00CE41EC"/>
    <w:rsid w:val="00CE43ED"/>
    <w:rsid w:val="00CE5D1F"/>
    <w:rsid w:val="00CE6620"/>
    <w:rsid w:val="00CE6AAD"/>
    <w:rsid w:val="00CE6CAA"/>
    <w:rsid w:val="00CE7A89"/>
    <w:rsid w:val="00CF0217"/>
    <w:rsid w:val="00CF0430"/>
    <w:rsid w:val="00CF1082"/>
    <w:rsid w:val="00CF226D"/>
    <w:rsid w:val="00CF23C2"/>
    <w:rsid w:val="00CF30A2"/>
    <w:rsid w:val="00CF30F9"/>
    <w:rsid w:val="00CF3345"/>
    <w:rsid w:val="00CF372D"/>
    <w:rsid w:val="00CF44F4"/>
    <w:rsid w:val="00CF4537"/>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68C7"/>
    <w:rsid w:val="00D07DC1"/>
    <w:rsid w:val="00D104DB"/>
    <w:rsid w:val="00D1137D"/>
    <w:rsid w:val="00D11C08"/>
    <w:rsid w:val="00D11CB9"/>
    <w:rsid w:val="00D1216F"/>
    <w:rsid w:val="00D12284"/>
    <w:rsid w:val="00D146F2"/>
    <w:rsid w:val="00D1490C"/>
    <w:rsid w:val="00D16240"/>
    <w:rsid w:val="00D16F99"/>
    <w:rsid w:val="00D17662"/>
    <w:rsid w:val="00D21586"/>
    <w:rsid w:val="00D21A5D"/>
    <w:rsid w:val="00D21DB1"/>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17E"/>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541"/>
    <w:rsid w:val="00D86D76"/>
    <w:rsid w:val="00D87D83"/>
    <w:rsid w:val="00D90DC2"/>
    <w:rsid w:val="00D9190C"/>
    <w:rsid w:val="00D91A3D"/>
    <w:rsid w:val="00D91F90"/>
    <w:rsid w:val="00D921EE"/>
    <w:rsid w:val="00D934A0"/>
    <w:rsid w:val="00D935B8"/>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207D"/>
    <w:rsid w:val="00DA3260"/>
    <w:rsid w:val="00DA3AC4"/>
    <w:rsid w:val="00DA4B40"/>
    <w:rsid w:val="00DA6731"/>
    <w:rsid w:val="00DA71E8"/>
    <w:rsid w:val="00DA7474"/>
    <w:rsid w:val="00DA7502"/>
    <w:rsid w:val="00DB0AB8"/>
    <w:rsid w:val="00DB1690"/>
    <w:rsid w:val="00DB259A"/>
    <w:rsid w:val="00DB30FA"/>
    <w:rsid w:val="00DB3B37"/>
    <w:rsid w:val="00DB46DD"/>
    <w:rsid w:val="00DB4C49"/>
    <w:rsid w:val="00DB502B"/>
    <w:rsid w:val="00DB5CAC"/>
    <w:rsid w:val="00DB64AE"/>
    <w:rsid w:val="00DB6839"/>
    <w:rsid w:val="00DB6C4C"/>
    <w:rsid w:val="00DB6FB1"/>
    <w:rsid w:val="00DB7968"/>
    <w:rsid w:val="00DC181F"/>
    <w:rsid w:val="00DC2382"/>
    <w:rsid w:val="00DC2AB8"/>
    <w:rsid w:val="00DC3DFC"/>
    <w:rsid w:val="00DC4016"/>
    <w:rsid w:val="00DC5789"/>
    <w:rsid w:val="00DC622F"/>
    <w:rsid w:val="00DC63B7"/>
    <w:rsid w:val="00DC68A7"/>
    <w:rsid w:val="00DC6AB5"/>
    <w:rsid w:val="00DC746C"/>
    <w:rsid w:val="00DC7B90"/>
    <w:rsid w:val="00DD04CA"/>
    <w:rsid w:val="00DD0ECD"/>
    <w:rsid w:val="00DD1D43"/>
    <w:rsid w:val="00DD3AAD"/>
    <w:rsid w:val="00DD3B38"/>
    <w:rsid w:val="00DD402C"/>
    <w:rsid w:val="00DD547C"/>
    <w:rsid w:val="00DD54A0"/>
    <w:rsid w:val="00DD60AC"/>
    <w:rsid w:val="00DD7D16"/>
    <w:rsid w:val="00DE0363"/>
    <w:rsid w:val="00DE12FB"/>
    <w:rsid w:val="00DE2189"/>
    <w:rsid w:val="00DE2459"/>
    <w:rsid w:val="00DE499A"/>
    <w:rsid w:val="00DE5377"/>
    <w:rsid w:val="00DE553C"/>
    <w:rsid w:val="00DE6C87"/>
    <w:rsid w:val="00DE7174"/>
    <w:rsid w:val="00DE7777"/>
    <w:rsid w:val="00DE7DE4"/>
    <w:rsid w:val="00DF0377"/>
    <w:rsid w:val="00DF05B0"/>
    <w:rsid w:val="00DF0E6F"/>
    <w:rsid w:val="00DF11C5"/>
    <w:rsid w:val="00DF4340"/>
    <w:rsid w:val="00DF4978"/>
    <w:rsid w:val="00DF4DF9"/>
    <w:rsid w:val="00DF4E1F"/>
    <w:rsid w:val="00DF61E3"/>
    <w:rsid w:val="00DF65F6"/>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10256"/>
    <w:rsid w:val="00E10E05"/>
    <w:rsid w:val="00E11493"/>
    <w:rsid w:val="00E12922"/>
    <w:rsid w:val="00E1397A"/>
    <w:rsid w:val="00E13A23"/>
    <w:rsid w:val="00E13B19"/>
    <w:rsid w:val="00E13C6C"/>
    <w:rsid w:val="00E14193"/>
    <w:rsid w:val="00E14A41"/>
    <w:rsid w:val="00E15C06"/>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6E5"/>
    <w:rsid w:val="00E247B4"/>
    <w:rsid w:val="00E24EBE"/>
    <w:rsid w:val="00E2621A"/>
    <w:rsid w:val="00E26FFD"/>
    <w:rsid w:val="00E27035"/>
    <w:rsid w:val="00E2769F"/>
    <w:rsid w:val="00E277F4"/>
    <w:rsid w:val="00E310F5"/>
    <w:rsid w:val="00E312CF"/>
    <w:rsid w:val="00E321C2"/>
    <w:rsid w:val="00E337C3"/>
    <w:rsid w:val="00E338D1"/>
    <w:rsid w:val="00E351FD"/>
    <w:rsid w:val="00E366E1"/>
    <w:rsid w:val="00E36EE1"/>
    <w:rsid w:val="00E377F2"/>
    <w:rsid w:val="00E37A15"/>
    <w:rsid w:val="00E41A47"/>
    <w:rsid w:val="00E41D76"/>
    <w:rsid w:val="00E42575"/>
    <w:rsid w:val="00E43E2B"/>
    <w:rsid w:val="00E45D16"/>
    <w:rsid w:val="00E45FE0"/>
    <w:rsid w:val="00E4666A"/>
    <w:rsid w:val="00E47BEA"/>
    <w:rsid w:val="00E47EF2"/>
    <w:rsid w:val="00E5076F"/>
    <w:rsid w:val="00E50FF8"/>
    <w:rsid w:val="00E51291"/>
    <w:rsid w:val="00E51516"/>
    <w:rsid w:val="00E51D29"/>
    <w:rsid w:val="00E52491"/>
    <w:rsid w:val="00E537D2"/>
    <w:rsid w:val="00E54712"/>
    <w:rsid w:val="00E548C0"/>
    <w:rsid w:val="00E555C6"/>
    <w:rsid w:val="00E556AB"/>
    <w:rsid w:val="00E558B0"/>
    <w:rsid w:val="00E55DC8"/>
    <w:rsid w:val="00E56A14"/>
    <w:rsid w:val="00E56F46"/>
    <w:rsid w:val="00E60842"/>
    <w:rsid w:val="00E60F57"/>
    <w:rsid w:val="00E619F6"/>
    <w:rsid w:val="00E623BE"/>
    <w:rsid w:val="00E62AF0"/>
    <w:rsid w:val="00E630CB"/>
    <w:rsid w:val="00E63984"/>
    <w:rsid w:val="00E63B4C"/>
    <w:rsid w:val="00E660AC"/>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5C7"/>
    <w:rsid w:val="00E776DF"/>
    <w:rsid w:val="00E803FB"/>
    <w:rsid w:val="00E804D0"/>
    <w:rsid w:val="00E80892"/>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CAD"/>
    <w:rsid w:val="00E92D84"/>
    <w:rsid w:val="00E93D6A"/>
    <w:rsid w:val="00E93F49"/>
    <w:rsid w:val="00E93FBA"/>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45B"/>
    <w:rsid w:val="00EB0B43"/>
    <w:rsid w:val="00EB231B"/>
    <w:rsid w:val="00EB3754"/>
    <w:rsid w:val="00EB3A47"/>
    <w:rsid w:val="00EB46A1"/>
    <w:rsid w:val="00EB4B63"/>
    <w:rsid w:val="00EB4F83"/>
    <w:rsid w:val="00EB579C"/>
    <w:rsid w:val="00EB5CB9"/>
    <w:rsid w:val="00EB712D"/>
    <w:rsid w:val="00EB7372"/>
    <w:rsid w:val="00EB738D"/>
    <w:rsid w:val="00EB763B"/>
    <w:rsid w:val="00EC1E16"/>
    <w:rsid w:val="00EC2199"/>
    <w:rsid w:val="00EC248B"/>
    <w:rsid w:val="00EC352E"/>
    <w:rsid w:val="00EC38DA"/>
    <w:rsid w:val="00EC3DA9"/>
    <w:rsid w:val="00EC62C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1D80"/>
    <w:rsid w:val="00F028FF"/>
    <w:rsid w:val="00F030CB"/>
    <w:rsid w:val="00F03480"/>
    <w:rsid w:val="00F03616"/>
    <w:rsid w:val="00F03AAA"/>
    <w:rsid w:val="00F04220"/>
    <w:rsid w:val="00F04690"/>
    <w:rsid w:val="00F048B4"/>
    <w:rsid w:val="00F04F87"/>
    <w:rsid w:val="00F0516B"/>
    <w:rsid w:val="00F100A2"/>
    <w:rsid w:val="00F100C3"/>
    <w:rsid w:val="00F109D0"/>
    <w:rsid w:val="00F10A11"/>
    <w:rsid w:val="00F10C14"/>
    <w:rsid w:val="00F10D71"/>
    <w:rsid w:val="00F115A8"/>
    <w:rsid w:val="00F124B5"/>
    <w:rsid w:val="00F124BD"/>
    <w:rsid w:val="00F132A9"/>
    <w:rsid w:val="00F143CA"/>
    <w:rsid w:val="00F14772"/>
    <w:rsid w:val="00F151CC"/>
    <w:rsid w:val="00F15B81"/>
    <w:rsid w:val="00F170F1"/>
    <w:rsid w:val="00F17926"/>
    <w:rsid w:val="00F17D98"/>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37A3"/>
    <w:rsid w:val="00F33D26"/>
    <w:rsid w:val="00F34289"/>
    <w:rsid w:val="00F344DD"/>
    <w:rsid w:val="00F3562B"/>
    <w:rsid w:val="00F35A64"/>
    <w:rsid w:val="00F3648F"/>
    <w:rsid w:val="00F368F4"/>
    <w:rsid w:val="00F36A12"/>
    <w:rsid w:val="00F409AF"/>
    <w:rsid w:val="00F40BCA"/>
    <w:rsid w:val="00F40ED8"/>
    <w:rsid w:val="00F410B0"/>
    <w:rsid w:val="00F4195C"/>
    <w:rsid w:val="00F41B07"/>
    <w:rsid w:val="00F41EA2"/>
    <w:rsid w:val="00F42314"/>
    <w:rsid w:val="00F430BC"/>
    <w:rsid w:val="00F43E95"/>
    <w:rsid w:val="00F4419C"/>
    <w:rsid w:val="00F445A4"/>
    <w:rsid w:val="00F44815"/>
    <w:rsid w:val="00F45644"/>
    <w:rsid w:val="00F457B4"/>
    <w:rsid w:val="00F46D19"/>
    <w:rsid w:val="00F478B7"/>
    <w:rsid w:val="00F50461"/>
    <w:rsid w:val="00F506B5"/>
    <w:rsid w:val="00F51F16"/>
    <w:rsid w:val="00F53CC5"/>
    <w:rsid w:val="00F541F4"/>
    <w:rsid w:val="00F54202"/>
    <w:rsid w:val="00F54961"/>
    <w:rsid w:val="00F55729"/>
    <w:rsid w:val="00F57383"/>
    <w:rsid w:val="00F577AE"/>
    <w:rsid w:val="00F57F24"/>
    <w:rsid w:val="00F60769"/>
    <w:rsid w:val="00F60AA1"/>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204E"/>
    <w:rsid w:val="00F82F66"/>
    <w:rsid w:val="00F833B1"/>
    <w:rsid w:val="00F83B02"/>
    <w:rsid w:val="00F84939"/>
    <w:rsid w:val="00F84AD9"/>
    <w:rsid w:val="00F84BD5"/>
    <w:rsid w:val="00F84D8B"/>
    <w:rsid w:val="00F84FE6"/>
    <w:rsid w:val="00F855FF"/>
    <w:rsid w:val="00F86741"/>
    <w:rsid w:val="00F870F1"/>
    <w:rsid w:val="00F87ABB"/>
    <w:rsid w:val="00F90844"/>
    <w:rsid w:val="00F90A13"/>
    <w:rsid w:val="00F91671"/>
    <w:rsid w:val="00F929FA"/>
    <w:rsid w:val="00F92E5F"/>
    <w:rsid w:val="00F9337B"/>
    <w:rsid w:val="00F936F4"/>
    <w:rsid w:val="00F94B1A"/>
    <w:rsid w:val="00F95A00"/>
    <w:rsid w:val="00F960BC"/>
    <w:rsid w:val="00F9610C"/>
    <w:rsid w:val="00F965EF"/>
    <w:rsid w:val="00F96966"/>
    <w:rsid w:val="00F97728"/>
    <w:rsid w:val="00F97A15"/>
    <w:rsid w:val="00F97B6D"/>
    <w:rsid w:val="00FA03C7"/>
    <w:rsid w:val="00FA05BF"/>
    <w:rsid w:val="00FA096A"/>
    <w:rsid w:val="00FA0B99"/>
    <w:rsid w:val="00FA0E32"/>
    <w:rsid w:val="00FA1E75"/>
    <w:rsid w:val="00FA214B"/>
    <w:rsid w:val="00FA22C1"/>
    <w:rsid w:val="00FA42D8"/>
    <w:rsid w:val="00FA4B51"/>
    <w:rsid w:val="00FA5588"/>
    <w:rsid w:val="00FA5CED"/>
    <w:rsid w:val="00FA6891"/>
    <w:rsid w:val="00FA70E7"/>
    <w:rsid w:val="00FA749B"/>
    <w:rsid w:val="00FA7892"/>
    <w:rsid w:val="00FB139A"/>
    <w:rsid w:val="00FB157F"/>
    <w:rsid w:val="00FB1776"/>
    <w:rsid w:val="00FB24A4"/>
    <w:rsid w:val="00FB2C6C"/>
    <w:rsid w:val="00FB4E69"/>
    <w:rsid w:val="00FB538F"/>
    <w:rsid w:val="00FB53A5"/>
    <w:rsid w:val="00FB5414"/>
    <w:rsid w:val="00FB5570"/>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FE1"/>
    <w:rsid w:val="00FE48A2"/>
    <w:rsid w:val="00FE4974"/>
    <w:rsid w:val="00FE4C7E"/>
    <w:rsid w:val="00FE7600"/>
    <w:rsid w:val="00FE77CD"/>
    <w:rsid w:val="00FE79AA"/>
    <w:rsid w:val="00FE7BA2"/>
    <w:rsid w:val="00FE7F19"/>
    <w:rsid w:val="00FF15C7"/>
    <w:rsid w:val="00FF7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basedOn w:val="Normal"/>
    <w:link w:val="ListParagraphChar"/>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ListParagraphChar">
    <w:name w:val="List Paragraph Char"/>
    <w:link w:val="ListParagraph"/>
    <w:uiPriority w:val="34"/>
    <w:rsid w:val="009C1C35"/>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F17D98"/>
    <w:rPr>
      <w:sz w:val="16"/>
      <w:szCs w:val="16"/>
    </w:rPr>
  </w:style>
  <w:style w:type="paragraph" w:styleId="CommentText">
    <w:name w:val="annotation text"/>
    <w:basedOn w:val="Normal"/>
    <w:link w:val="CommentTextChar"/>
    <w:uiPriority w:val="99"/>
    <w:semiHidden/>
    <w:unhideWhenUsed/>
    <w:rsid w:val="00F17D98"/>
    <w:rPr>
      <w:sz w:val="20"/>
    </w:rPr>
  </w:style>
  <w:style w:type="character" w:customStyle="1" w:styleId="CommentTextChar">
    <w:name w:val="Comment Text Char"/>
    <w:basedOn w:val="DefaultParagraphFont"/>
    <w:link w:val="CommentText"/>
    <w:uiPriority w:val="99"/>
    <w:semiHidden/>
    <w:rsid w:val="00F17D98"/>
    <w:rPr>
      <w:rFonts w:ascii="Arial" w:eastAsia="Times New Roman" w:hAnsi="Arial" w:cs="Times New Roman"/>
      <w:color w:val="000000"/>
      <w:sz w:val="20"/>
      <w:szCs w:val="20"/>
      <w:lang w:val="en-US" w:eastAsia="en-GB"/>
    </w:rPr>
  </w:style>
  <w:style w:type="paragraph" w:styleId="CommentSubject">
    <w:name w:val="annotation subject"/>
    <w:basedOn w:val="CommentText"/>
    <w:next w:val="CommentText"/>
    <w:link w:val="CommentSubjectChar"/>
    <w:uiPriority w:val="99"/>
    <w:semiHidden/>
    <w:unhideWhenUsed/>
    <w:rsid w:val="00F17D98"/>
    <w:rPr>
      <w:b/>
      <w:bCs/>
    </w:rPr>
  </w:style>
  <w:style w:type="character" w:customStyle="1" w:styleId="CommentSubjectChar">
    <w:name w:val="Comment Subject Char"/>
    <w:basedOn w:val="CommentTextChar"/>
    <w:link w:val="CommentSubject"/>
    <w:uiPriority w:val="99"/>
    <w:semiHidden/>
    <w:rsid w:val="00F17D98"/>
    <w:rPr>
      <w:rFonts w:ascii="Arial" w:eastAsia="Times New Roman" w:hAnsi="Arial" w:cs="Times New Roman"/>
      <w:b/>
      <w:bCs/>
      <w:color w:val="000000"/>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basedOn w:val="Normal"/>
    <w:link w:val="ListParagraphChar"/>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ListParagraphChar">
    <w:name w:val="List Paragraph Char"/>
    <w:link w:val="ListParagraph"/>
    <w:uiPriority w:val="34"/>
    <w:rsid w:val="009C1C35"/>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F17D98"/>
    <w:rPr>
      <w:sz w:val="16"/>
      <w:szCs w:val="16"/>
    </w:rPr>
  </w:style>
  <w:style w:type="paragraph" w:styleId="CommentText">
    <w:name w:val="annotation text"/>
    <w:basedOn w:val="Normal"/>
    <w:link w:val="CommentTextChar"/>
    <w:uiPriority w:val="99"/>
    <w:semiHidden/>
    <w:unhideWhenUsed/>
    <w:rsid w:val="00F17D98"/>
    <w:rPr>
      <w:sz w:val="20"/>
    </w:rPr>
  </w:style>
  <w:style w:type="character" w:customStyle="1" w:styleId="CommentTextChar">
    <w:name w:val="Comment Text Char"/>
    <w:basedOn w:val="DefaultParagraphFont"/>
    <w:link w:val="CommentText"/>
    <w:uiPriority w:val="99"/>
    <w:semiHidden/>
    <w:rsid w:val="00F17D98"/>
    <w:rPr>
      <w:rFonts w:ascii="Arial" w:eastAsia="Times New Roman" w:hAnsi="Arial" w:cs="Times New Roman"/>
      <w:color w:val="000000"/>
      <w:sz w:val="20"/>
      <w:szCs w:val="20"/>
      <w:lang w:val="en-US" w:eastAsia="en-GB"/>
    </w:rPr>
  </w:style>
  <w:style w:type="paragraph" w:styleId="CommentSubject">
    <w:name w:val="annotation subject"/>
    <w:basedOn w:val="CommentText"/>
    <w:next w:val="CommentText"/>
    <w:link w:val="CommentSubjectChar"/>
    <w:uiPriority w:val="99"/>
    <w:semiHidden/>
    <w:unhideWhenUsed/>
    <w:rsid w:val="00F17D98"/>
    <w:rPr>
      <w:b/>
      <w:bCs/>
    </w:rPr>
  </w:style>
  <w:style w:type="character" w:customStyle="1" w:styleId="CommentSubjectChar">
    <w:name w:val="Comment Subject Char"/>
    <w:basedOn w:val="CommentTextChar"/>
    <w:link w:val="CommentSubject"/>
    <w:uiPriority w:val="99"/>
    <w:semiHidden/>
    <w:rsid w:val="00F17D98"/>
    <w:rPr>
      <w:rFonts w:ascii="Arial" w:eastAsia="Times New Roman" w:hAnsi="Arial" w:cs="Times New Roman"/>
      <w:b/>
      <w:bCs/>
      <w:color w:val="000000"/>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823081608">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1029992227">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26298704">
      <w:bodyDiv w:val="1"/>
      <w:marLeft w:val="0"/>
      <w:marRight w:val="0"/>
      <w:marTop w:val="0"/>
      <w:marBottom w:val="0"/>
      <w:divBdr>
        <w:top w:val="none" w:sz="0" w:space="0" w:color="auto"/>
        <w:left w:val="none" w:sz="0" w:space="0" w:color="auto"/>
        <w:bottom w:val="none" w:sz="0" w:space="0" w:color="auto"/>
        <w:right w:val="none" w:sz="0" w:space="0" w:color="auto"/>
      </w:divBdr>
    </w:div>
    <w:div w:id="1730494281">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890796256">
      <w:bodyDiv w:val="1"/>
      <w:marLeft w:val="0"/>
      <w:marRight w:val="0"/>
      <w:marTop w:val="0"/>
      <w:marBottom w:val="0"/>
      <w:divBdr>
        <w:top w:val="none" w:sz="0" w:space="0" w:color="auto"/>
        <w:left w:val="none" w:sz="0" w:space="0" w:color="auto"/>
        <w:bottom w:val="none" w:sz="0" w:space="0" w:color="auto"/>
        <w:right w:val="none" w:sz="0" w:space="0" w:color="auto"/>
      </w:divBdr>
    </w:div>
    <w:div w:id="1900675137">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Charmainé Yssel</dc:creator>
  <cp:lastModifiedBy>Justin De Allende</cp:lastModifiedBy>
  <cp:revision>3</cp:revision>
  <cp:lastPrinted>2017-09-21T14:27:00Z</cp:lastPrinted>
  <dcterms:created xsi:type="dcterms:W3CDTF">2017-09-26T10:27:00Z</dcterms:created>
  <dcterms:modified xsi:type="dcterms:W3CDTF">2017-10-09T08:39:00Z</dcterms:modified>
</cp:coreProperties>
</file>