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A737E" w:rsidRDefault="00F515CF" w:rsidP="008A737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8A737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A737E" w:rsidRDefault="001304CF" w:rsidP="008A73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737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A737E">
        <w:rPr>
          <w:rFonts w:ascii="Arial" w:eastAsia="Times New Roman" w:hAnsi="Arial" w:cs="Arial"/>
          <w:b/>
          <w:sz w:val="24"/>
          <w:szCs w:val="24"/>
        </w:rPr>
        <w:t>R</w:t>
      </w:r>
      <w:r w:rsidRPr="008A737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A737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A737E" w:rsidRDefault="001168CA" w:rsidP="008A737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8A737E" w:rsidRDefault="00FD7F03" w:rsidP="008A737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8A737E" w:rsidRDefault="00F515CF" w:rsidP="008A737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8A737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8A737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A737E" w:rsidRPr="008A737E">
        <w:rPr>
          <w:rFonts w:ascii="Arial" w:eastAsia="Times New Roman" w:hAnsi="Arial" w:cs="Arial"/>
          <w:b/>
          <w:bCs/>
          <w:sz w:val="24"/>
          <w:szCs w:val="24"/>
        </w:rPr>
        <w:t>814</w:t>
      </w:r>
    </w:p>
    <w:p w:rsidR="00FF1348" w:rsidRPr="008A737E" w:rsidRDefault="00F515CF" w:rsidP="008A737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A737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A737E" w:rsidRDefault="00687C52" w:rsidP="008A737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A737E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591726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A737E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="00591726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8A737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8A737E" w:rsidRDefault="006869DE" w:rsidP="008A737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8A737E" w:rsidRDefault="008A737E" w:rsidP="008A737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A737E">
        <w:rPr>
          <w:rFonts w:ascii="Arial" w:hAnsi="Arial" w:cs="Arial"/>
          <w:b/>
          <w:sz w:val="24"/>
          <w:szCs w:val="24"/>
        </w:rPr>
        <w:t>1814.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737E">
        <w:rPr>
          <w:rFonts w:ascii="Arial" w:hAnsi="Arial" w:cs="Arial"/>
          <w:b/>
          <w:sz w:val="24"/>
          <w:szCs w:val="24"/>
        </w:rPr>
        <w:t xml:space="preserve">Mrs L F Tito (EFF) to ask </w:t>
      </w:r>
      <w:r w:rsidRPr="008A737E">
        <w:rPr>
          <w:rFonts w:ascii="Arial" w:hAnsi="Arial" w:cs="Arial"/>
          <w:b/>
          <w:bCs/>
          <w:sz w:val="24"/>
          <w:szCs w:val="24"/>
        </w:rPr>
        <w:t>the</w:t>
      </w:r>
      <w:r w:rsidRPr="008A737E">
        <w:rPr>
          <w:rFonts w:ascii="Arial" w:hAnsi="Arial" w:cs="Arial"/>
          <w:b/>
          <w:sz w:val="24"/>
          <w:szCs w:val="24"/>
        </w:rPr>
        <w:t xml:space="preserve"> Minister of Agriculture, Land Reform and Rural Development</w:t>
      </w:r>
      <w:r w:rsidR="001B2153" w:rsidRPr="008A737E">
        <w:rPr>
          <w:rFonts w:ascii="Arial" w:hAnsi="Arial" w:cs="Arial"/>
          <w:b/>
          <w:sz w:val="24"/>
          <w:szCs w:val="24"/>
        </w:rPr>
        <w:fldChar w:fldCharType="begin"/>
      </w:r>
      <w:r w:rsidRPr="008A737E">
        <w:rPr>
          <w:rFonts w:ascii="Arial" w:hAnsi="Arial" w:cs="Arial"/>
          <w:sz w:val="24"/>
          <w:szCs w:val="24"/>
        </w:rPr>
        <w:instrText xml:space="preserve"> XE "</w:instrText>
      </w:r>
      <w:r w:rsidRPr="008A737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A737E">
        <w:rPr>
          <w:rFonts w:ascii="Arial" w:hAnsi="Arial" w:cs="Arial"/>
          <w:sz w:val="24"/>
          <w:szCs w:val="24"/>
        </w:rPr>
        <w:instrText xml:space="preserve">" </w:instrText>
      </w:r>
      <w:r w:rsidR="001B2153" w:rsidRPr="008A737E">
        <w:rPr>
          <w:rFonts w:ascii="Arial" w:hAnsi="Arial" w:cs="Arial"/>
          <w:b/>
          <w:sz w:val="24"/>
          <w:szCs w:val="24"/>
        </w:rPr>
        <w:fldChar w:fldCharType="end"/>
      </w:r>
      <w:r w:rsidRPr="008A737E">
        <w:rPr>
          <w:rFonts w:ascii="Arial" w:hAnsi="Arial" w:cs="Arial"/>
          <w:b/>
          <w:sz w:val="24"/>
          <w:szCs w:val="24"/>
        </w:rPr>
        <w:t>:</w:t>
      </w:r>
    </w:p>
    <w:p w:rsidR="008A737E" w:rsidRPr="008A737E" w:rsidRDefault="008A737E" w:rsidP="008A737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A737E" w:rsidRPr="008A737E" w:rsidRDefault="008A737E" w:rsidP="008A737E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8A737E">
        <w:rPr>
          <w:rFonts w:ascii="Arial" w:eastAsia="Calibri" w:hAnsi="Arial" w:cs="Arial"/>
          <w:sz w:val="24"/>
          <w:szCs w:val="24"/>
          <w:lang w:val="en-GB"/>
        </w:rPr>
        <w:t>What total number of (a) land claims were lodged in the Chief Albert Luthuli tribal area in Mpumalanga and (b)(</w:t>
      </w:r>
      <w:proofErr w:type="spellStart"/>
      <w:r w:rsidRPr="008A737E">
        <w:rPr>
          <w:rFonts w:ascii="Arial" w:eastAsia="Calibri" w:hAnsi="Arial" w:cs="Arial"/>
          <w:sz w:val="24"/>
          <w:szCs w:val="24"/>
          <w:lang w:val="en-GB"/>
        </w:rPr>
        <w:t>i</w:t>
      </w:r>
      <w:proofErr w:type="spellEnd"/>
      <w:r w:rsidRPr="008A737E">
        <w:rPr>
          <w:rFonts w:ascii="Arial" w:eastAsia="Calibri" w:hAnsi="Arial" w:cs="Arial"/>
          <w:sz w:val="24"/>
          <w:szCs w:val="24"/>
          <w:lang w:val="en-GB"/>
        </w:rPr>
        <w:t xml:space="preserve">) the specified land claims have been settled to date </w:t>
      </w:r>
      <w:r w:rsidRPr="009E1FCD">
        <w:rPr>
          <w:rFonts w:ascii="Arial" w:eastAsia="Calibri" w:hAnsi="Arial" w:cs="Arial"/>
          <w:sz w:val="24"/>
          <w:szCs w:val="24"/>
          <w:lang w:val="en-GB"/>
        </w:rPr>
        <w:t>and (ii) by what date does she envisage that the rest will be settled</w:t>
      </w:r>
      <w:r w:rsidRPr="009E1FCD">
        <w:rPr>
          <w:rFonts w:ascii="Arial" w:hAnsi="Arial" w:cs="Arial"/>
          <w:sz w:val="24"/>
          <w:szCs w:val="24"/>
        </w:rPr>
        <w:t>?</w:t>
      </w:r>
      <w:r w:rsidRPr="009E1FCD">
        <w:rPr>
          <w:rFonts w:ascii="Arial" w:hAnsi="Arial" w:cs="Arial"/>
          <w:sz w:val="24"/>
          <w:szCs w:val="24"/>
        </w:rPr>
        <w:tab/>
      </w:r>
      <w:r w:rsidRPr="008A73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A737E">
        <w:rPr>
          <w:rFonts w:ascii="Arial" w:hAnsi="Arial" w:cs="Arial"/>
          <w:b/>
          <w:bCs/>
          <w:sz w:val="24"/>
          <w:szCs w:val="24"/>
        </w:rPr>
        <w:t>NW2147E</w:t>
      </w:r>
    </w:p>
    <w:p w:rsidR="00C93022" w:rsidRDefault="00C93022" w:rsidP="00C9302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A737E" w:rsidRDefault="00E433A8" w:rsidP="008A73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A737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A737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A737E">
        <w:rPr>
          <w:rFonts w:ascii="Arial" w:hAnsi="Arial" w:cs="Arial"/>
          <w:b/>
          <w:sz w:val="24"/>
          <w:szCs w:val="24"/>
        </w:rPr>
        <w:t>:</w:t>
      </w:r>
    </w:p>
    <w:p w:rsidR="00335A86" w:rsidRPr="00335A86" w:rsidRDefault="00335A86" w:rsidP="00335A86">
      <w:pPr>
        <w:pStyle w:val="NoSpacing"/>
        <w:tabs>
          <w:tab w:val="left" w:pos="142"/>
        </w:tabs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335A86" w:rsidRDefault="00335A86" w:rsidP="00453DD3">
      <w:pPr>
        <w:pStyle w:val="NoSpacing"/>
        <w:numPr>
          <w:ilvl w:val="0"/>
          <w:numId w:val="17"/>
        </w:numPr>
        <w:tabs>
          <w:tab w:val="left" w:pos="-76"/>
        </w:tabs>
        <w:ind w:left="426"/>
        <w:rPr>
          <w:rFonts w:ascii="Arial" w:hAnsi="Arial" w:cs="Arial"/>
          <w:bCs/>
          <w:sz w:val="24"/>
          <w:szCs w:val="24"/>
          <w:lang w:val="en-US"/>
        </w:rPr>
      </w:pPr>
      <w:r w:rsidRPr="00335A86">
        <w:rPr>
          <w:rFonts w:ascii="Arial" w:hAnsi="Arial" w:cs="Arial"/>
          <w:bCs/>
          <w:sz w:val="24"/>
          <w:szCs w:val="24"/>
          <w:lang w:val="en-US"/>
        </w:rPr>
        <w:t>351</w:t>
      </w:r>
    </w:p>
    <w:p w:rsidR="00453DD3" w:rsidRPr="00335A86" w:rsidRDefault="00453DD3" w:rsidP="00453DD3">
      <w:pPr>
        <w:pStyle w:val="NoSpacing"/>
        <w:tabs>
          <w:tab w:val="left" w:pos="142"/>
        </w:tabs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:rsidR="00335A86" w:rsidRDefault="00335A86" w:rsidP="00335A86">
      <w:pPr>
        <w:pStyle w:val="NoSpacing"/>
        <w:tabs>
          <w:tab w:val="left" w:pos="142"/>
        </w:tabs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r w:rsidRPr="00335A86">
        <w:rPr>
          <w:rFonts w:ascii="Arial" w:hAnsi="Arial" w:cs="Arial"/>
          <w:bCs/>
          <w:sz w:val="24"/>
          <w:szCs w:val="24"/>
          <w:lang w:val="en-US"/>
        </w:rPr>
        <w:t>b)(</w:t>
      </w:r>
      <w:proofErr w:type="spellStart"/>
      <w:r w:rsidRPr="00335A86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335A86">
        <w:rPr>
          <w:rFonts w:ascii="Arial" w:hAnsi="Arial" w:cs="Arial"/>
          <w:bCs/>
          <w:sz w:val="24"/>
          <w:szCs w:val="24"/>
          <w:lang w:val="en-US"/>
        </w:rPr>
        <w:t>) 295</w:t>
      </w:r>
    </w:p>
    <w:p w:rsidR="00453DD3" w:rsidRPr="00335A86" w:rsidRDefault="00453DD3" w:rsidP="00335A86">
      <w:pPr>
        <w:pStyle w:val="NoSpacing"/>
        <w:tabs>
          <w:tab w:val="left" w:pos="142"/>
        </w:tabs>
        <w:rPr>
          <w:rFonts w:ascii="Arial" w:hAnsi="Arial" w:cs="Arial"/>
          <w:bCs/>
          <w:sz w:val="24"/>
          <w:szCs w:val="24"/>
          <w:lang w:val="en-US"/>
        </w:rPr>
      </w:pPr>
    </w:p>
    <w:p w:rsidR="00335A86" w:rsidRPr="00335A86" w:rsidRDefault="00335A86" w:rsidP="00751320">
      <w:pPr>
        <w:pStyle w:val="NoSpacing"/>
        <w:ind w:left="709" w:hanging="709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r w:rsidRPr="00335A86">
        <w:rPr>
          <w:rFonts w:ascii="Arial" w:hAnsi="Arial" w:cs="Arial"/>
          <w:bCs/>
          <w:sz w:val="24"/>
          <w:szCs w:val="24"/>
          <w:lang w:val="en-US"/>
        </w:rPr>
        <w:t xml:space="preserve">b)(ii) </w:t>
      </w:r>
      <w:r w:rsidR="00690999">
        <w:rPr>
          <w:rFonts w:ascii="Arial" w:hAnsi="Arial" w:cs="Arial"/>
          <w:bCs/>
          <w:sz w:val="24"/>
          <w:szCs w:val="24"/>
          <w:lang w:val="en-US"/>
        </w:rPr>
        <w:t>M</w:t>
      </w:r>
      <w:r w:rsidRPr="00335A86">
        <w:rPr>
          <w:rFonts w:ascii="Arial" w:hAnsi="Arial" w:cs="Arial"/>
          <w:bCs/>
          <w:sz w:val="24"/>
          <w:szCs w:val="24"/>
          <w:lang w:val="en-US"/>
        </w:rPr>
        <w:t>ost of the claims that remain within this municipality have disputes that are</w:t>
      </w:r>
      <w:r w:rsidR="00453DD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335A86">
        <w:rPr>
          <w:rFonts w:ascii="Arial" w:hAnsi="Arial" w:cs="Arial"/>
          <w:bCs/>
          <w:sz w:val="24"/>
          <w:szCs w:val="24"/>
          <w:lang w:val="en-US"/>
        </w:rPr>
        <w:t xml:space="preserve">referred to court </w:t>
      </w:r>
      <w:r>
        <w:rPr>
          <w:rFonts w:ascii="Arial" w:hAnsi="Arial" w:cs="Arial"/>
          <w:bCs/>
          <w:sz w:val="24"/>
          <w:szCs w:val="24"/>
          <w:lang w:val="en-US"/>
        </w:rPr>
        <w:t>for adju</w:t>
      </w:r>
      <w:r w:rsidR="00453DD3">
        <w:rPr>
          <w:rFonts w:ascii="Arial" w:hAnsi="Arial" w:cs="Arial"/>
          <w:bCs/>
          <w:sz w:val="24"/>
          <w:szCs w:val="24"/>
          <w:lang w:val="en-US"/>
        </w:rPr>
        <w:t>di</w:t>
      </w:r>
      <w:r>
        <w:rPr>
          <w:rFonts w:ascii="Arial" w:hAnsi="Arial" w:cs="Arial"/>
          <w:bCs/>
          <w:sz w:val="24"/>
          <w:szCs w:val="24"/>
          <w:lang w:val="en-US"/>
        </w:rPr>
        <w:t>cation</w:t>
      </w:r>
      <w:r w:rsidR="00690999">
        <w:rPr>
          <w:rFonts w:ascii="Arial" w:hAnsi="Arial" w:cs="Arial"/>
          <w:bCs/>
          <w:sz w:val="24"/>
          <w:szCs w:val="24"/>
          <w:lang w:val="en-US"/>
        </w:rPr>
        <w:t>; the finalization dates are therefore dependent on conclusion of court processes.</w:t>
      </w:r>
    </w:p>
    <w:p w:rsidR="000B7E81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335A86" w:rsidRDefault="00335A86" w:rsidP="009823D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335A86" w:rsidRPr="00335A86" w:rsidRDefault="00335A86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35A86">
        <w:rPr>
          <w:rFonts w:ascii="Arial" w:hAnsi="Arial" w:cs="Arial"/>
          <w:b/>
          <w:sz w:val="24"/>
          <w:szCs w:val="24"/>
        </w:rPr>
        <w:t>END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4052A5" w:rsidRPr="004052A5" w:rsidRDefault="004052A5" w:rsidP="004052A5"/>
    <w:p w:rsidR="004052A5" w:rsidRPr="004052A5" w:rsidRDefault="004052A5" w:rsidP="004052A5"/>
    <w:p w:rsidR="004052A5" w:rsidRDefault="004052A5" w:rsidP="004052A5">
      <w:pPr>
        <w:rPr>
          <w:rFonts w:ascii="Arial" w:hAnsi="Arial" w:cs="Arial"/>
          <w:bCs/>
          <w:sz w:val="24"/>
          <w:szCs w:val="24"/>
        </w:rPr>
      </w:pPr>
    </w:p>
    <w:p w:rsidR="004052A5" w:rsidRPr="004052A5" w:rsidRDefault="004052A5" w:rsidP="004052A5">
      <w:pPr>
        <w:tabs>
          <w:tab w:val="left" w:pos="5625"/>
        </w:tabs>
      </w:pPr>
      <w:r>
        <w:tab/>
      </w:r>
    </w:p>
    <w:sectPr w:rsidR="004052A5" w:rsidRPr="004052A5" w:rsidSect="008A737E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C4" w:rsidRDefault="006E37C4" w:rsidP="00523628">
      <w:pPr>
        <w:spacing w:after="0" w:line="240" w:lineRule="auto"/>
      </w:pPr>
      <w:r>
        <w:separator/>
      </w:r>
    </w:p>
  </w:endnote>
  <w:endnote w:type="continuationSeparator" w:id="0">
    <w:p w:rsidR="006E37C4" w:rsidRDefault="006E37C4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C4" w:rsidRDefault="006E37C4" w:rsidP="00523628">
      <w:pPr>
        <w:spacing w:after="0" w:line="240" w:lineRule="auto"/>
      </w:pPr>
      <w:r>
        <w:separator/>
      </w:r>
    </w:p>
  </w:footnote>
  <w:footnote w:type="continuationSeparator" w:id="0">
    <w:p w:rsidR="006E37C4" w:rsidRDefault="006E37C4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90687"/>
    <w:multiLevelType w:val="hybridMultilevel"/>
    <w:tmpl w:val="7F6841F8"/>
    <w:lvl w:ilvl="0" w:tplc="7272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5165A"/>
    <w:multiLevelType w:val="hybridMultilevel"/>
    <w:tmpl w:val="D108D256"/>
    <w:lvl w:ilvl="0" w:tplc="9F60A5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768B1"/>
    <w:multiLevelType w:val="hybridMultilevel"/>
    <w:tmpl w:val="2FC2AA5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301A00"/>
    <w:multiLevelType w:val="hybridMultilevel"/>
    <w:tmpl w:val="0EB8EEAA"/>
    <w:lvl w:ilvl="0" w:tplc="2CEA7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16"/>
  </w:num>
  <w:num w:numId="12">
    <w:abstractNumId w:val="5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  <w:num w:numId="1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28E8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97326"/>
    <w:rsid w:val="001A4D89"/>
    <w:rsid w:val="001B1FDD"/>
    <w:rsid w:val="001B2153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82379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31187C"/>
    <w:rsid w:val="003121C9"/>
    <w:rsid w:val="003143D9"/>
    <w:rsid w:val="003216AC"/>
    <w:rsid w:val="00335A86"/>
    <w:rsid w:val="003409CC"/>
    <w:rsid w:val="0034601D"/>
    <w:rsid w:val="003469AF"/>
    <w:rsid w:val="00346DCF"/>
    <w:rsid w:val="00347028"/>
    <w:rsid w:val="003560E4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E6D11"/>
    <w:rsid w:val="003F27D2"/>
    <w:rsid w:val="004031A4"/>
    <w:rsid w:val="004034CA"/>
    <w:rsid w:val="004052A5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3DD3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7115C"/>
    <w:rsid w:val="0058378C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0999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37C4"/>
    <w:rsid w:val="006E4AE6"/>
    <w:rsid w:val="006F07E2"/>
    <w:rsid w:val="006F2B6D"/>
    <w:rsid w:val="006F44A2"/>
    <w:rsid w:val="006F5F37"/>
    <w:rsid w:val="0070540A"/>
    <w:rsid w:val="00707379"/>
    <w:rsid w:val="00710414"/>
    <w:rsid w:val="00715981"/>
    <w:rsid w:val="00726E7F"/>
    <w:rsid w:val="00730EBE"/>
    <w:rsid w:val="007457D6"/>
    <w:rsid w:val="00751320"/>
    <w:rsid w:val="00751CFE"/>
    <w:rsid w:val="00765FB4"/>
    <w:rsid w:val="007A557F"/>
    <w:rsid w:val="007C43AC"/>
    <w:rsid w:val="007C5DF5"/>
    <w:rsid w:val="007E51A6"/>
    <w:rsid w:val="007E626A"/>
    <w:rsid w:val="007F058C"/>
    <w:rsid w:val="007F117B"/>
    <w:rsid w:val="007F7664"/>
    <w:rsid w:val="007F7926"/>
    <w:rsid w:val="0080045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36399"/>
    <w:rsid w:val="00850C74"/>
    <w:rsid w:val="00854733"/>
    <w:rsid w:val="00855B13"/>
    <w:rsid w:val="00877601"/>
    <w:rsid w:val="00877B3F"/>
    <w:rsid w:val="00877FFE"/>
    <w:rsid w:val="00890974"/>
    <w:rsid w:val="008966A1"/>
    <w:rsid w:val="008A2C9C"/>
    <w:rsid w:val="008A4FB7"/>
    <w:rsid w:val="008A737E"/>
    <w:rsid w:val="008B4F52"/>
    <w:rsid w:val="008B5050"/>
    <w:rsid w:val="008D1ABE"/>
    <w:rsid w:val="008D2F2D"/>
    <w:rsid w:val="008D3AF8"/>
    <w:rsid w:val="008D406E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5720"/>
    <w:rsid w:val="009E1FCD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21133"/>
    <w:rsid w:val="00A47CFD"/>
    <w:rsid w:val="00A5099E"/>
    <w:rsid w:val="00A540A2"/>
    <w:rsid w:val="00A5760D"/>
    <w:rsid w:val="00A67622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8A1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B3539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7238"/>
    <w:rsid w:val="00C72AA2"/>
    <w:rsid w:val="00C773D2"/>
    <w:rsid w:val="00C82E4D"/>
    <w:rsid w:val="00C83915"/>
    <w:rsid w:val="00C93022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285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274BD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7EFF"/>
    <w:rsid w:val="00DC25CC"/>
    <w:rsid w:val="00DC4132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B543B"/>
    <w:rsid w:val="00EC6216"/>
    <w:rsid w:val="00EF1D88"/>
    <w:rsid w:val="00EF468C"/>
    <w:rsid w:val="00EF4DD8"/>
    <w:rsid w:val="00F02A67"/>
    <w:rsid w:val="00F10306"/>
    <w:rsid w:val="00F24EA3"/>
    <w:rsid w:val="00F26E6C"/>
    <w:rsid w:val="00F30496"/>
    <w:rsid w:val="00F33DE3"/>
    <w:rsid w:val="00F41D36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paragraph" w:styleId="BalloonText">
    <w:name w:val="Balloon Text"/>
    <w:basedOn w:val="Normal"/>
    <w:link w:val="BalloonTextChar"/>
    <w:uiPriority w:val="99"/>
    <w:semiHidden/>
    <w:unhideWhenUsed/>
    <w:rsid w:val="009E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D78D-FF46-4142-94AE-6C1B765A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2022-05-19T08:58:00Z</cp:lastPrinted>
  <dcterms:created xsi:type="dcterms:W3CDTF">2022-05-26T10:40:00Z</dcterms:created>
  <dcterms:modified xsi:type="dcterms:W3CDTF">2022-05-26T10:40:00Z</dcterms:modified>
</cp:coreProperties>
</file>