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DD6FE7">
        <w:rPr>
          <w:rFonts w:ascii="Arial" w:hAnsi="Arial" w:cs="Arial"/>
          <w:b/>
          <w:sz w:val="22"/>
          <w:szCs w:val="22"/>
          <w:u w:val="single"/>
        </w:rPr>
        <w:t>1811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D6FE7">
        <w:rPr>
          <w:rFonts w:ascii="Arial" w:hAnsi="Arial" w:cs="Arial"/>
          <w:b/>
          <w:sz w:val="22"/>
          <w:szCs w:val="22"/>
          <w:u w:val="single"/>
        </w:rPr>
        <w:t>19</w:t>
      </w:r>
      <w:r w:rsidR="005E5409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DD6FE7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DD6FE7" w:rsidRPr="00DD6FE7" w:rsidRDefault="00DD6FE7" w:rsidP="00DD6FE7">
      <w:pPr>
        <w:spacing w:before="100" w:beforeAutospacing="1" w:after="100" w:afterAutospacing="1"/>
        <w:ind w:left="816" w:hanging="816"/>
        <w:rPr>
          <w:rFonts w:ascii="Arial" w:hAnsi="Arial" w:cs="Arial"/>
          <w:b/>
          <w:sz w:val="22"/>
          <w:szCs w:val="22"/>
        </w:rPr>
      </w:pPr>
      <w:r w:rsidRPr="00DD6FE7">
        <w:rPr>
          <w:rFonts w:ascii="Arial" w:hAnsi="Arial" w:cs="Arial"/>
          <w:b/>
          <w:sz w:val="22"/>
          <w:szCs w:val="22"/>
        </w:rPr>
        <w:t>1811.</w:t>
      </w:r>
      <w:r w:rsidRPr="00DD6FE7">
        <w:rPr>
          <w:rFonts w:ascii="Arial" w:hAnsi="Arial" w:cs="Arial"/>
          <w:b/>
          <w:sz w:val="22"/>
          <w:szCs w:val="22"/>
        </w:rPr>
        <w:tab/>
      </w:r>
      <w:proofErr w:type="spellStart"/>
      <w:r w:rsidRPr="00DD6FE7">
        <w:rPr>
          <w:rFonts w:ascii="Arial" w:hAnsi="Arial" w:cs="Arial"/>
          <w:b/>
          <w:sz w:val="22"/>
          <w:szCs w:val="22"/>
        </w:rPr>
        <w:t>Ms</w:t>
      </w:r>
      <w:proofErr w:type="spellEnd"/>
      <w:r w:rsidRPr="00DD6FE7">
        <w:rPr>
          <w:rFonts w:ascii="Arial" w:hAnsi="Arial" w:cs="Arial"/>
          <w:b/>
          <w:sz w:val="22"/>
          <w:szCs w:val="22"/>
        </w:rPr>
        <w:t xml:space="preserve"> M S </w:t>
      </w:r>
      <w:proofErr w:type="spellStart"/>
      <w:r w:rsidRPr="00DD6FE7">
        <w:rPr>
          <w:rFonts w:ascii="Arial" w:hAnsi="Arial" w:cs="Arial"/>
          <w:b/>
          <w:sz w:val="22"/>
          <w:szCs w:val="22"/>
        </w:rPr>
        <w:t>Khawula</w:t>
      </w:r>
      <w:proofErr w:type="spellEnd"/>
      <w:r w:rsidRPr="00DD6FE7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DD6FE7" w:rsidRPr="00DD6FE7" w:rsidRDefault="00DD6FE7" w:rsidP="00DD6FE7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  <w:szCs w:val="22"/>
        </w:rPr>
      </w:pPr>
      <w:r w:rsidRPr="00DD6FE7">
        <w:rPr>
          <w:rFonts w:ascii="Arial" w:hAnsi="Arial" w:cs="Arial"/>
          <w:sz w:val="22"/>
          <w:szCs w:val="22"/>
        </w:rPr>
        <w:t>(1)</w:t>
      </w:r>
      <w:r w:rsidRPr="00DD6FE7">
        <w:rPr>
          <w:rFonts w:ascii="Arial" w:hAnsi="Arial" w:cs="Arial"/>
          <w:sz w:val="22"/>
          <w:szCs w:val="22"/>
        </w:rPr>
        <w:tab/>
        <w:t>Which entities reporting to her (a) have a board in place and (b) do not have a board in place, (i) of those that have a board, (</w:t>
      </w:r>
      <w:proofErr w:type="spellStart"/>
      <w:r w:rsidRPr="00DD6FE7">
        <w:rPr>
          <w:rFonts w:ascii="Arial" w:hAnsi="Arial" w:cs="Arial"/>
          <w:sz w:val="22"/>
          <w:szCs w:val="22"/>
        </w:rPr>
        <w:t>aa</w:t>
      </w:r>
      <w:proofErr w:type="spellEnd"/>
      <w:r w:rsidRPr="00DD6FE7">
        <w:rPr>
          <w:rFonts w:ascii="Arial" w:hAnsi="Arial" w:cs="Arial"/>
          <w:sz w:val="22"/>
          <w:szCs w:val="22"/>
        </w:rPr>
        <w:t xml:space="preserve">) when was each individual board member appointed and (bb) when is the term for each board lapsing and (ii) how </w:t>
      </w:r>
      <w:proofErr w:type="gramStart"/>
      <w:r w:rsidRPr="00DD6FE7">
        <w:rPr>
          <w:rFonts w:ascii="Arial" w:hAnsi="Arial" w:cs="Arial"/>
          <w:sz w:val="22"/>
          <w:szCs w:val="22"/>
        </w:rPr>
        <w:t>many(</w:t>
      </w:r>
      <w:proofErr w:type="spellStart"/>
      <w:proofErr w:type="gramEnd"/>
      <w:r w:rsidRPr="00DD6FE7">
        <w:rPr>
          <w:rFonts w:ascii="Arial" w:hAnsi="Arial" w:cs="Arial"/>
          <w:sz w:val="22"/>
          <w:szCs w:val="22"/>
        </w:rPr>
        <w:t>aa</w:t>
      </w:r>
      <w:proofErr w:type="spellEnd"/>
      <w:r w:rsidRPr="00DD6FE7">
        <w:rPr>
          <w:rFonts w:ascii="Arial" w:hAnsi="Arial" w:cs="Arial"/>
          <w:sz w:val="22"/>
          <w:szCs w:val="22"/>
        </w:rPr>
        <w:t xml:space="preserve">) board members are there in each board and (bb) of those board members of each entity are female; </w:t>
      </w:r>
    </w:p>
    <w:p w:rsidR="00605D9C" w:rsidRPr="00844CA7" w:rsidRDefault="00DD6FE7" w:rsidP="00844CA7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16"/>
          <w:szCs w:val="16"/>
        </w:rPr>
      </w:pPr>
      <w:r w:rsidRPr="00DD6FE7">
        <w:rPr>
          <w:rFonts w:ascii="Arial" w:hAnsi="Arial" w:cs="Arial"/>
          <w:sz w:val="22"/>
          <w:szCs w:val="22"/>
        </w:rPr>
        <w:t>(2)</w:t>
      </w:r>
      <w:r w:rsidRPr="00DD6FE7">
        <w:rPr>
          <w:rFonts w:ascii="Arial" w:hAnsi="Arial" w:cs="Arial"/>
          <w:sz w:val="22"/>
          <w:szCs w:val="22"/>
        </w:rPr>
        <w:tab/>
        <w:t>with reference to entities that do not have boards in place, (a) who is responsible for appointing the board and (b) when will a board be appointed?</w:t>
      </w:r>
      <w:r w:rsidRPr="00DD6F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D6FE7">
        <w:rPr>
          <w:rFonts w:ascii="Arial" w:hAnsi="Arial" w:cs="Arial"/>
          <w:sz w:val="16"/>
          <w:szCs w:val="16"/>
        </w:rPr>
        <w:t>NW2019E</w:t>
      </w:r>
    </w:p>
    <w:p w:rsidR="00355562" w:rsidRPr="00CC596F" w:rsidRDefault="008A7DCE" w:rsidP="00605D9C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FE45A4" w:rsidRPr="009B1473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B2157C"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561E35" w:rsidRDefault="004D0A1C" w:rsidP="00844CA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229"/>
        <w:jc w:val="both"/>
        <w:rPr>
          <w:rFonts w:ascii="Arial" w:hAnsi="Arial" w:cs="Arial"/>
          <w:sz w:val="22"/>
          <w:szCs w:val="22"/>
        </w:rPr>
      </w:pPr>
      <w:r w:rsidRPr="00561E35">
        <w:rPr>
          <w:rFonts w:ascii="Arial" w:hAnsi="Arial" w:cs="Arial"/>
          <w:sz w:val="22"/>
          <w:szCs w:val="22"/>
        </w:rPr>
        <w:t xml:space="preserve">Refer to </w:t>
      </w:r>
      <w:r w:rsidRPr="00561E35">
        <w:rPr>
          <w:rFonts w:ascii="Arial" w:hAnsi="Arial" w:cs="Arial"/>
          <w:b/>
          <w:sz w:val="22"/>
          <w:szCs w:val="22"/>
        </w:rPr>
        <w:t>Annexure A</w:t>
      </w:r>
      <w:r w:rsidRPr="00561E35">
        <w:rPr>
          <w:rFonts w:ascii="Arial" w:hAnsi="Arial" w:cs="Arial"/>
          <w:sz w:val="22"/>
          <w:szCs w:val="22"/>
        </w:rPr>
        <w:t xml:space="preserve"> for information regarding board members of each water </w:t>
      </w:r>
      <w:r w:rsidR="00844CA7">
        <w:rPr>
          <w:rFonts w:ascii="Arial" w:hAnsi="Arial" w:cs="Arial"/>
          <w:sz w:val="22"/>
          <w:szCs w:val="22"/>
        </w:rPr>
        <w:tab/>
      </w:r>
      <w:r w:rsidRPr="00561E35">
        <w:rPr>
          <w:rFonts w:ascii="Arial" w:hAnsi="Arial" w:cs="Arial"/>
          <w:sz w:val="22"/>
          <w:szCs w:val="22"/>
        </w:rPr>
        <w:t>boards</w:t>
      </w:r>
      <w:r w:rsidR="00B8158D">
        <w:rPr>
          <w:rFonts w:ascii="Arial" w:hAnsi="Arial" w:cs="Arial"/>
          <w:sz w:val="22"/>
          <w:szCs w:val="22"/>
        </w:rPr>
        <w:t>.</w:t>
      </w:r>
    </w:p>
    <w:p w:rsidR="00561E35" w:rsidRDefault="00561E35" w:rsidP="00561E35">
      <w:pPr>
        <w:pStyle w:val="ListParagraph"/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left="1080"/>
        <w:jc w:val="both"/>
        <w:rPr>
          <w:rFonts w:ascii="Arial" w:hAnsi="Arial" w:cs="Arial"/>
          <w:sz w:val="22"/>
          <w:szCs w:val="22"/>
        </w:rPr>
      </w:pPr>
    </w:p>
    <w:p w:rsidR="004B1BAE" w:rsidRPr="00561E35" w:rsidRDefault="00844CA7" w:rsidP="00844CA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ind w:hanging="2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Minister of Water and Sanitation is responsible for appointing </w:t>
      </w:r>
      <w:r w:rsidR="00D33889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oard </w:t>
      </w:r>
      <w:r w:rsidR="00D33889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embers </w:t>
      </w:r>
      <w:r w:rsidR="0046517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and my</w:t>
      </w:r>
      <w:r w:rsidRPr="007D0FB1">
        <w:rPr>
          <w:rFonts w:ascii="Arial" w:hAnsi="Arial" w:cs="Arial"/>
          <w:bCs/>
          <w:sz w:val="22"/>
          <w:szCs w:val="22"/>
        </w:rPr>
        <w:t xml:space="preserve"> Department </w:t>
      </w:r>
      <w:r>
        <w:rPr>
          <w:rFonts w:ascii="Arial" w:hAnsi="Arial" w:cs="Arial"/>
          <w:bCs/>
          <w:sz w:val="22"/>
          <w:szCs w:val="22"/>
        </w:rPr>
        <w:t xml:space="preserve">is in the process of appointing a new </w:t>
      </w:r>
      <w:r w:rsidR="00D33889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>oard</w:t>
      </w:r>
      <w:r>
        <w:rPr>
          <w:rFonts w:ascii="Arial" w:hAnsi="Arial" w:cs="Arial"/>
          <w:sz w:val="22"/>
          <w:szCs w:val="22"/>
        </w:rPr>
        <w:t>.</w:t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4D0A1C" w:rsidRDefault="004D0A1C">
      <w:pPr>
        <w:rPr>
          <w:rFonts w:ascii="Arial" w:hAnsi="Arial" w:cs="Arial"/>
          <w:bCs/>
          <w:sz w:val="22"/>
          <w:szCs w:val="22"/>
          <w:lang w:val="pt-BR"/>
        </w:rPr>
      </w:pPr>
      <w:r>
        <w:rPr>
          <w:rFonts w:ascii="Arial" w:hAnsi="Arial" w:cs="Arial"/>
          <w:bCs/>
          <w:sz w:val="22"/>
          <w:szCs w:val="22"/>
          <w:lang w:val="pt-BR"/>
        </w:rPr>
        <w:br w:type="page"/>
      </w:r>
    </w:p>
    <w:p w:rsidR="004D0A1C" w:rsidRDefault="004D0A1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  <w:sectPr w:rsidR="004D0A1C" w:rsidSect="003E5759">
          <w:headerReference w:type="even" r:id="rId10"/>
          <w:footerReference w:type="default" r:id="rId11"/>
          <w:footerReference w:type="first" r:id="rId12"/>
          <w:pgSz w:w="11906" w:h="16838"/>
          <w:pgMar w:top="540" w:right="1133" w:bottom="540" w:left="1080" w:header="706" w:footer="706" w:gutter="0"/>
          <w:cols w:space="720"/>
          <w:titlePg/>
          <w:docGrid w:linePitch="360"/>
        </w:sectPr>
      </w:pPr>
    </w:p>
    <w:p w:rsidR="004D0A1C" w:rsidRDefault="004D0A1C" w:rsidP="004D0A1C">
      <w:pPr>
        <w:tabs>
          <w:tab w:val="left" w:pos="6105"/>
        </w:tabs>
        <w:ind w:left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4D0A1C" w:rsidRDefault="004D0A1C" w:rsidP="004D0A1C">
      <w:pPr>
        <w:tabs>
          <w:tab w:val="left" w:pos="6105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Annexure A</w:t>
      </w:r>
    </w:p>
    <w:p w:rsidR="004D0A1C" w:rsidRDefault="004D0A1C" w:rsidP="004D0A1C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2268"/>
        <w:gridCol w:w="2225"/>
        <w:gridCol w:w="2768"/>
        <w:gridCol w:w="2068"/>
        <w:gridCol w:w="1952"/>
        <w:gridCol w:w="2186"/>
        <w:gridCol w:w="2126"/>
      </w:tblGrid>
      <w:tr w:rsidR="00C47ADD" w:rsidTr="00C57C27">
        <w:trPr>
          <w:tblHeader/>
        </w:trPr>
        <w:tc>
          <w:tcPr>
            <w:tcW w:w="2268" w:type="dxa"/>
            <w:shd w:val="clear" w:color="auto" w:fill="F2DBDB" w:themeFill="accent2" w:themeFillTint="33"/>
          </w:tcPr>
          <w:p w:rsidR="00C47ADD" w:rsidRPr="004D0A1C" w:rsidRDefault="00C47ADD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1C">
              <w:rPr>
                <w:rFonts w:ascii="Arial" w:hAnsi="Arial" w:cs="Arial"/>
                <w:b/>
                <w:bCs/>
                <w:sz w:val="22"/>
                <w:szCs w:val="22"/>
              </w:rPr>
              <w:t>(a) Entity reporting to her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4D0A1C">
              <w:rPr>
                <w:rFonts w:ascii="Arial" w:hAnsi="Arial" w:cs="Arial"/>
                <w:b/>
                <w:sz w:val="22"/>
                <w:szCs w:val="22"/>
              </w:rPr>
              <w:t>have a board in place</w:t>
            </w:r>
          </w:p>
        </w:tc>
        <w:tc>
          <w:tcPr>
            <w:tcW w:w="2225" w:type="dxa"/>
            <w:shd w:val="clear" w:color="auto" w:fill="F2DBDB" w:themeFill="accent2" w:themeFillTint="33"/>
          </w:tcPr>
          <w:p w:rsidR="00C47ADD" w:rsidRPr="00754E5A" w:rsidRDefault="00C47ADD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A1C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 w:rsidR="00B2417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  <w:r w:rsidRPr="004D0A1C">
              <w:rPr>
                <w:rFonts w:ascii="Arial" w:hAnsi="Arial" w:cs="Arial"/>
                <w:b/>
                <w:bCs/>
                <w:sz w:val="22"/>
                <w:szCs w:val="22"/>
              </w:rPr>
              <w:t>Entity reporting to her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882C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D0A1C">
              <w:rPr>
                <w:rFonts w:ascii="Arial" w:hAnsi="Arial" w:cs="Arial"/>
                <w:b/>
                <w:sz w:val="22"/>
                <w:szCs w:val="22"/>
              </w:rPr>
              <w:t>do not have a board in place</w:t>
            </w:r>
          </w:p>
        </w:tc>
        <w:tc>
          <w:tcPr>
            <w:tcW w:w="4836" w:type="dxa"/>
            <w:gridSpan w:val="2"/>
            <w:shd w:val="clear" w:color="auto" w:fill="F2DBDB" w:themeFill="accent2" w:themeFillTint="33"/>
          </w:tcPr>
          <w:p w:rsidR="00C47ADD" w:rsidRPr="00754E5A" w:rsidRDefault="00844CA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(i)</w:t>
            </w:r>
            <w:r w:rsidR="00C47AD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C47ADD"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  <w:proofErr w:type="spellEnd"/>
            <w:r w:rsidR="00C47AD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C47ADD" w:rsidRPr="004D0A1C">
              <w:rPr>
                <w:rFonts w:ascii="Arial" w:hAnsi="Arial" w:cs="Arial"/>
                <w:b/>
                <w:bCs/>
                <w:sz w:val="22"/>
                <w:szCs w:val="22"/>
              </w:rPr>
              <w:t>when was each individual board member appointed</w:t>
            </w:r>
          </w:p>
        </w:tc>
        <w:tc>
          <w:tcPr>
            <w:tcW w:w="1952" w:type="dxa"/>
            <w:shd w:val="clear" w:color="auto" w:fill="F2DBDB" w:themeFill="accent2" w:themeFillTint="33"/>
          </w:tcPr>
          <w:p w:rsidR="00C47ADD" w:rsidRPr="00754E5A" w:rsidRDefault="00C47ADD" w:rsidP="00C47ADD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(bb</w:t>
            </w:r>
            <w:r w:rsidRPr="00754E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) </w:t>
            </w:r>
            <w:r w:rsidRPr="00C47ADD">
              <w:rPr>
                <w:rFonts w:ascii="Arial" w:hAnsi="Arial" w:cs="Arial"/>
                <w:b/>
                <w:iCs/>
                <w:sz w:val="22"/>
                <w:szCs w:val="22"/>
              </w:rPr>
              <w:t>when is the term for each board lapsing</w:t>
            </w:r>
          </w:p>
        </w:tc>
        <w:tc>
          <w:tcPr>
            <w:tcW w:w="2186" w:type="dxa"/>
            <w:shd w:val="clear" w:color="auto" w:fill="F2DBDB" w:themeFill="accent2" w:themeFillTint="33"/>
          </w:tcPr>
          <w:p w:rsidR="00C47ADD" w:rsidRPr="00754E5A" w:rsidRDefault="00844CA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(i)</w:t>
            </w:r>
            <w:r w:rsidR="00C47AD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C47ADD">
              <w:rPr>
                <w:rFonts w:ascii="Arial" w:hAnsi="Arial" w:cs="Arial"/>
                <w:b/>
                <w:bCs/>
                <w:sz w:val="22"/>
                <w:szCs w:val="22"/>
              </w:rPr>
              <w:t>aa</w:t>
            </w:r>
            <w:proofErr w:type="spellEnd"/>
            <w:r w:rsidR="00C47ADD" w:rsidRPr="00C47AD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C47ADD" w:rsidRPr="00C47ADD">
              <w:rPr>
                <w:rFonts w:ascii="Arial" w:hAnsi="Arial" w:cs="Arial"/>
                <w:b/>
                <w:sz w:val="22"/>
                <w:szCs w:val="22"/>
              </w:rPr>
              <w:t xml:space="preserve"> how many</w:t>
            </w:r>
            <w:r w:rsidR="00882C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7ADD" w:rsidRPr="00C47ADD">
              <w:rPr>
                <w:rFonts w:ascii="Arial" w:hAnsi="Arial" w:cs="Arial"/>
                <w:b/>
                <w:iCs/>
                <w:sz w:val="22"/>
                <w:szCs w:val="22"/>
              </w:rPr>
              <w:t>board members are there in each board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C47ADD" w:rsidRPr="00754E5A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(bb</w:t>
            </w:r>
            <w:r w:rsidRPr="00754E5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) </w:t>
            </w:r>
            <w:r w:rsidRPr="00B152D5">
              <w:rPr>
                <w:rFonts w:ascii="Arial" w:hAnsi="Arial" w:cs="Arial"/>
                <w:b/>
                <w:bCs/>
                <w:sz w:val="22"/>
                <w:szCs w:val="22"/>
              </w:rPr>
              <w:t>of those board members of each entity are female</w:t>
            </w:r>
          </w:p>
        </w:tc>
      </w:tr>
      <w:tr w:rsidR="00B152D5" w:rsidRPr="00836BB2" w:rsidTr="00C47ADD">
        <w:trPr>
          <w:trHeight w:val="436"/>
        </w:trPr>
        <w:tc>
          <w:tcPr>
            <w:tcW w:w="2268" w:type="dxa"/>
            <w:vMerge w:val="restart"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>Amatola</w:t>
            </w:r>
            <w:proofErr w:type="spellEnd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Water </w:t>
            </w:r>
          </w:p>
        </w:tc>
        <w:tc>
          <w:tcPr>
            <w:tcW w:w="2225" w:type="dxa"/>
            <w:vMerge w:val="restart"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Nokulunga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Mnqeta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63E" w:rsidRPr="00B152D5">
              <w:rPr>
                <w:rFonts w:ascii="Arial" w:hAnsi="Arial" w:cs="Arial"/>
                <w:bCs/>
                <w:sz w:val="20"/>
                <w:szCs w:val="20"/>
              </w:rPr>
              <w:t>(Chairperson)</w:t>
            </w:r>
          </w:p>
        </w:tc>
        <w:tc>
          <w:tcPr>
            <w:tcW w:w="2068" w:type="dxa"/>
          </w:tcPr>
          <w:p w:rsidR="00B152D5" w:rsidRPr="00B152D5" w:rsidRDefault="00B152D5" w:rsidP="00B152D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B152D5" w:rsidRPr="00B152D5" w:rsidRDefault="00B152D5" w:rsidP="00B152D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</w:t>
            </w:r>
            <w:r w:rsidRPr="00B152D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186" w:type="dxa"/>
            <w:vMerge w:val="restart"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152D5" w:rsidRPr="00836BB2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Sizwe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Hadebe</w:t>
            </w:r>
            <w:proofErr w:type="spellEnd"/>
          </w:p>
        </w:tc>
        <w:tc>
          <w:tcPr>
            <w:tcW w:w="2068" w:type="dxa"/>
          </w:tcPr>
          <w:p w:rsid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February 2016</w:t>
            </w:r>
          </w:p>
          <w:p w:rsidR="00B152D5" w:rsidRP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AA7504">
              <w:rPr>
                <w:rFonts w:ascii="Arial" w:hAnsi="Arial" w:cs="Arial"/>
                <w:sz w:val="20"/>
                <w:szCs w:val="20"/>
              </w:rPr>
              <w:t>30 January 2020</w:t>
            </w:r>
          </w:p>
        </w:tc>
        <w:tc>
          <w:tcPr>
            <w:tcW w:w="218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RPr="00836BB2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Lynette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Louw</w:t>
            </w:r>
            <w:proofErr w:type="spellEnd"/>
          </w:p>
        </w:tc>
        <w:tc>
          <w:tcPr>
            <w:tcW w:w="2068" w:type="dxa"/>
          </w:tcPr>
          <w:p w:rsid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February 2016</w:t>
            </w:r>
          </w:p>
          <w:p w:rsidR="00B152D5" w:rsidRP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AA7504">
              <w:rPr>
                <w:rFonts w:ascii="Arial" w:hAnsi="Arial" w:cs="Arial"/>
                <w:sz w:val="20"/>
                <w:szCs w:val="20"/>
              </w:rPr>
              <w:t>30 January 2020</w:t>
            </w:r>
          </w:p>
        </w:tc>
        <w:tc>
          <w:tcPr>
            <w:tcW w:w="218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RPr="00836BB2" w:rsidTr="00C47ADD">
        <w:trPr>
          <w:trHeight w:val="354"/>
        </w:trPr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Hollingworth</w:t>
            </w:r>
            <w:proofErr w:type="spellEnd"/>
          </w:p>
        </w:tc>
        <w:tc>
          <w:tcPr>
            <w:tcW w:w="2068" w:type="dxa"/>
          </w:tcPr>
          <w:p w:rsid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February 2016</w:t>
            </w:r>
          </w:p>
          <w:p w:rsidR="00B152D5" w:rsidRP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AA7504">
              <w:rPr>
                <w:rFonts w:ascii="Arial" w:hAnsi="Arial" w:cs="Arial"/>
                <w:sz w:val="20"/>
                <w:szCs w:val="20"/>
              </w:rPr>
              <w:t>30 January 2020</w:t>
            </w:r>
          </w:p>
        </w:tc>
        <w:tc>
          <w:tcPr>
            <w:tcW w:w="218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RPr="00836BB2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Mphoko</w:t>
            </w:r>
            <w:proofErr w:type="spellEnd"/>
            <w:r w:rsidR="00411D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Nzimande</w:t>
            </w:r>
            <w:proofErr w:type="spellEnd"/>
          </w:p>
        </w:tc>
        <w:tc>
          <w:tcPr>
            <w:tcW w:w="2068" w:type="dxa"/>
          </w:tcPr>
          <w:p w:rsid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February 2016</w:t>
            </w:r>
          </w:p>
          <w:p w:rsidR="00B152D5" w:rsidRP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AA7504">
              <w:rPr>
                <w:rFonts w:ascii="Arial" w:hAnsi="Arial" w:cs="Arial"/>
                <w:sz w:val="20"/>
                <w:szCs w:val="20"/>
              </w:rPr>
              <w:t>30 January 2020</w:t>
            </w:r>
          </w:p>
        </w:tc>
        <w:tc>
          <w:tcPr>
            <w:tcW w:w="218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RPr="00836BB2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Abraham le Roux</w:t>
            </w:r>
          </w:p>
        </w:tc>
        <w:tc>
          <w:tcPr>
            <w:tcW w:w="2068" w:type="dxa"/>
          </w:tcPr>
          <w:p w:rsid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February 2016</w:t>
            </w:r>
          </w:p>
          <w:p w:rsidR="00B152D5" w:rsidRP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AA7504">
              <w:rPr>
                <w:rFonts w:ascii="Arial" w:hAnsi="Arial" w:cs="Arial"/>
                <w:sz w:val="20"/>
                <w:szCs w:val="20"/>
              </w:rPr>
              <w:t>30 January 2020</w:t>
            </w:r>
          </w:p>
        </w:tc>
        <w:tc>
          <w:tcPr>
            <w:tcW w:w="218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RPr="00836BB2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Eugene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Jooste</w:t>
            </w:r>
            <w:proofErr w:type="spellEnd"/>
          </w:p>
        </w:tc>
        <w:tc>
          <w:tcPr>
            <w:tcW w:w="2068" w:type="dxa"/>
          </w:tcPr>
          <w:p w:rsid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February 2016</w:t>
            </w:r>
          </w:p>
          <w:p w:rsidR="00B152D5" w:rsidRP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AA7504">
              <w:rPr>
                <w:rFonts w:ascii="Arial" w:hAnsi="Arial" w:cs="Arial"/>
                <w:sz w:val="20"/>
                <w:szCs w:val="20"/>
              </w:rPr>
              <w:t>30 January 2020</w:t>
            </w:r>
          </w:p>
        </w:tc>
        <w:tc>
          <w:tcPr>
            <w:tcW w:w="218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RPr="00836BB2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Tebogo</w:t>
            </w:r>
            <w:proofErr w:type="spellEnd"/>
            <w:r w:rsidR="00411D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Maenetja</w:t>
            </w:r>
            <w:proofErr w:type="spellEnd"/>
          </w:p>
        </w:tc>
        <w:tc>
          <w:tcPr>
            <w:tcW w:w="2068" w:type="dxa"/>
          </w:tcPr>
          <w:p w:rsid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February 2016</w:t>
            </w:r>
          </w:p>
          <w:p w:rsidR="00B152D5" w:rsidRPr="00B152D5" w:rsidRDefault="00B15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AA7504">
              <w:rPr>
                <w:rFonts w:ascii="Arial" w:hAnsi="Arial" w:cs="Arial"/>
                <w:sz w:val="20"/>
                <w:szCs w:val="20"/>
              </w:rPr>
              <w:t>30 January 2020</w:t>
            </w:r>
          </w:p>
        </w:tc>
        <w:tc>
          <w:tcPr>
            <w:tcW w:w="218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836BB2" w:rsidRDefault="00B152D5" w:rsidP="004D0A1C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Tr="00C47ADD">
        <w:tc>
          <w:tcPr>
            <w:tcW w:w="2268" w:type="dxa"/>
            <w:vMerge w:val="restart"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>Bloem</w:t>
            </w:r>
            <w:proofErr w:type="spellEnd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Water </w:t>
            </w:r>
          </w:p>
        </w:tc>
        <w:tc>
          <w:tcPr>
            <w:tcW w:w="2225" w:type="dxa"/>
            <w:vMerge w:val="restart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Phitsane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>, TB</w:t>
            </w:r>
          </w:p>
          <w:p w:rsidR="00B152D5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(Chairperson)</w:t>
            </w:r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</w:t>
            </w:r>
            <w:r w:rsidRPr="00B152D5">
              <w:rPr>
                <w:rFonts w:ascii="Arial" w:hAnsi="Arial" w:cs="Arial"/>
                <w:sz w:val="20"/>
                <w:szCs w:val="20"/>
              </w:rPr>
              <w:t>2009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Pr="00B152D5" w:rsidRDefault="00B152D5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  <w:r w:rsidRPr="00B152D5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2186" w:type="dxa"/>
            <w:vMerge w:val="restart"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vMerge w:val="restart"/>
          </w:tcPr>
          <w:p w:rsidR="00B152D5" w:rsidRPr="001A7403" w:rsidRDefault="003B4BCF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152D5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Matete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>, P</w:t>
            </w:r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B152D5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C60C9B">
              <w:rPr>
                <w:rFonts w:ascii="Arial" w:hAnsi="Arial" w:cs="Arial"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2D5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Van der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Merwe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>, J</w:t>
            </w:r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B152D5"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C60C9B">
              <w:rPr>
                <w:rFonts w:ascii="Arial" w:hAnsi="Arial" w:cs="Arial"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2D5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Maboe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>, MSS</w:t>
            </w:r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B152D5">
              <w:rPr>
                <w:rFonts w:ascii="Arial" w:hAnsi="Arial" w:cs="Arial"/>
                <w:sz w:val="20"/>
                <w:szCs w:val="20"/>
              </w:rPr>
              <w:t xml:space="preserve"> 2009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26244A">
              <w:rPr>
                <w:rFonts w:ascii="Arial" w:hAnsi="Arial" w:cs="Arial"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2D5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Mokhesi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>, N</w:t>
            </w:r>
          </w:p>
        </w:tc>
        <w:tc>
          <w:tcPr>
            <w:tcW w:w="2068" w:type="dxa"/>
          </w:tcPr>
          <w:p w:rsidR="00B152D5" w:rsidRDefault="00B152D5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01February </w:t>
            </w:r>
            <w:r w:rsidRPr="00B152D5">
              <w:rPr>
                <w:rFonts w:ascii="Arial" w:hAnsi="Arial" w:cs="Arial"/>
                <w:sz w:val="20"/>
                <w:szCs w:val="20"/>
              </w:rPr>
              <w:t>2005</w:t>
            </w:r>
          </w:p>
          <w:p w:rsidR="00B152D5" w:rsidRPr="00B152D5" w:rsidRDefault="00B152D5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26244A">
              <w:rPr>
                <w:rFonts w:ascii="Arial" w:hAnsi="Arial" w:cs="Arial"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2D5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Bomela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>, LR</w:t>
            </w:r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B152D5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26244A">
              <w:rPr>
                <w:rFonts w:ascii="Arial" w:hAnsi="Arial" w:cs="Arial"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2D5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Phetwe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>, CM</w:t>
            </w:r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B152D5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26244A">
              <w:rPr>
                <w:rFonts w:ascii="Arial" w:hAnsi="Arial" w:cs="Arial"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2D5" w:rsidTr="00C47ADD">
        <w:trPr>
          <w:trHeight w:val="200"/>
        </w:trPr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Ellman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>, MJ</w:t>
            </w:r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B152D5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26244A">
              <w:rPr>
                <w:rFonts w:ascii="Arial" w:hAnsi="Arial" w:cs="Arial"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2D5" w:rsidTr="00C47ADD">
        <w:tc>
          <w:tcPr>
            <w:tcW w:w="2268" w:type="dxa"/>
            <w:vMerge/>
          </w:tcPr>
          <w:p w:rsidR="00B152D5" w:rsidRPr="00B152D5" w:rsidRDefault="00B152D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Mkiva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>, Z</w:t>
            </w:r>
          </w:p>
        </w:tc>
        <w:tc>
          <w:tcPr>
            <w:tcW w:w="20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Pr="00B152D5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1952" w:type="dxa"/>
          </w:tcPr>
          <w:p w:rsidR="00B152D5" w:rsidRDefault="00B152D5">
            <w:r w:rsidRPr="0026244A">
              <w:rPr>
                <w:rFonts w:ascii="Arial" w:hAnsi="Arial" w:cs="Arial"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152D5" w:rsidRPr="001A7403" w:rsidRDefault="00B152D5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2D5" w:rsidTr="00C47ADD">
        <w:tc>
          <w:tcPr>
            <w:tcW w:w="2268" w:type="dxa"/>
            <w:vMerge w:val="restart"/>
          </w:tcPr>
          <w:p w:rsidR="00B152D5" w:rsidRPr="00B152D5" w:rsidRDefault="00B152D5" w:rsidP="004D0A1C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Lepelle</w:t>
            </w:r>
            <w:proofErr w:type="spellEnd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Northern Water</w:t>
            </w:r>
          </w:p>
        </w:tc>
        <w:tc>
          <w:tcPr>
            <w:tcW w:w="2225" w:type="dxa"/>
            <w:vMerge w:val="restart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Mr. MPK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Tshivhase</w:t>
            </w:r>
            <w:proofErr w:type="spellEnd"/>
            <w:r w:rsidR="00BA763E" w:rsidRPr="00B152D5">
              <w:rPr>
                <w:rFonts w:ascii="Arial" w:hAnsi="Arial" w:cs="Arial"/>
                <w:bCs/>
                <w:sz w:val="20"/>
                <w:szCs w:val="20"/>
              </w:rPr>
              <w:t>(Chairperson)</w:t>
            </w:r>
          </w:p>
        </w:tc>
        <w:tc>
          <w:tcPr>
            <w:tcW w:w="20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April 2016</w:t>
            </w:r>
          </w:p>
        </w:tc>
        <w:tc>
          <w:tcPr>
            <w:tcW w:w="1952" w:type="dxa"/>
          </w:tcPr>
          <w:p w:rsidR="00B152D5" w:rsidRPr="00B152D5" w:rsidRDefault="00B152D5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</w:t>
            </w:r>
            <w:r w:rsidRPr="00B152D5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B152D5" w:rsidRPr="00B152D5" w:rsidRDefault="00B152D5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Merge w:val="restart"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152D5" w:rsidTr="00C47ADD">
        <w:tc>
          <w:tcPr>
            <w:tcW w:w="2268" w:type="dxa"/>
            <w:vMerge/>
            <w:vAlign w:val="center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Mr. MI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Phasha</w:t>
            </w:r>
            <w:proofErr w:type="spellEnd"/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April 2016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0B769E">
              <w:rPr>
                <w:rFonts w:ascii="Arial" w:hAnsi="Arial" w:cs="Arial"/>
                <w:sz w:val="20"/>
                <w:szCs w:val="20"/>
              </w:rPr>
              <w:t>31 March 2020</w:t>
            </w:r>
          </w:p>
        </w:tc>
        <w:tc>
          <w:tcPr>
            <w:tcW w:w="218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Tr="00C47ADD">
        <w:tc>
          <w:tcPr>
            <w:tcW w:w="2268" w:type="dxa"/>
            <w:vMerge/>
            <w:vAlign w:val="center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Mr. NH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Matsepe</w:t>
            </w:r>
            <w:proofErr w:type="spellEnd"/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April 2010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0B769E">
              <w:rPr>
                <w:rFonts w:ascii="Arial" w:hAnsi="Arial" w:cs="Arial"/>
                <w:sz w:val="20"/>
                <w:szCs w:val="20"/>
              </w:rPr>
              <w:t>31 March 2020</w:t>
            </w:r>
          </w:p>
        </w:tc>
        <w:tc>
          <w:tcPr>
            <w:tcW w:w="218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Tr="00C47ADD">
        <w:tc>
          <w:tcPr>
            <w:tcW w:w="2268" w:type="dxa"/>
            <w:vMerge/>
            <w:vAlign w:val="center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LLC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Malamba</w:t>
            </w:r>
            <w:proofErr w:type="spellEnd"/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April 2010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0B769E">
              <w:rPr>
                <w:rFonts w:ascii="Arial" w:hAnsi="Arial" w:cs="Arial"/>
                <w:sz w:val="20"/>
                <w:szCs w:val="20"/>
              </w:rPr>
              <w:t>31 March 2020</w:t>
            </w:r>
          </w:p>
        </w:tc>
        <w:tc>
          <w:tcPr>
            <w:tcW w:w="218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Tr="00C47ADD">
        <w:tc>
          <w:tcPr>
            <w:tcW w:w="2268" w:type="dxa"/>
            <w:vMerge/>
            <w:vAlign w:val="center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MM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Ntsaba</w:t>
            </w:r>
            <w:proofErr w:type="spellEnd"/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April 2016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0B769E">
              <w:rPr>
                <w:rFonts w:ascii="Arial" w:hAnsi="Arial" w:cs="Arial"/>
                <w:sz w:val="20"/>
                <w:szCs w:val="20"/>
              </w:rPr>
              <w:t>31 March 2020</w:t>
            </w:r>
          </w:p>
        </w:tc>
        <w:tc>
          <w:tcPr>
            <w:tcW w:w="218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Tr="00C47ADD">
        <w:tc>
          <w:tcPr>
            <w:tcW w:w="2268" w:type="dxa"/>
            <w:vMerge/>
            <w:vAlign w:val="center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JM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Letsoalo</w:t>
            </w:r>
            <w:proofErr w:type="spellEnd"/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April 2010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0B769E">
              <w:rPr>
                <w:rFonts w:ascii="Arial" w:hAnsi="Arial" w:cs="Arial"/>
                <w:sz w:val="20"/>
                <w:szCs w:val="20"/>
              </w:rPr>
              <w:t>31 March 2020</w:t>
            </w:r>
          </w:p>
        </w:tc>
        <w:tc>
          <w:tcPr>
            <w:tcW w:w="218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Tr="00C47ADD">
        <w:tc>
          <w:tcPr>
            <w:tcW w:w="2268" w:type="dxa"/>
            <w:vMerge/>
            <w:vAlign w:val="center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Mr. BP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Sebola</w:t>
            </w:r>
            <w:proofErr w:type="spellEnd"/>
          </w:p>
        </w:tc>
        <w:tc>
          <w:tcPr>
            <w:tcW w:w="2068" w:type="dxa"/>
          </w:tcPr>
          <w:p w:rsid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April 2010</w:t>
            </w:r>
          </w:p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</w:tcPr>
          <w:p w:rsidR="00B152D5" w:rsidRDefault="00B152D5">
            <w:r w:rsidRPr="000B769E">
              <w:rPr>
                <w:rFonts w:ascii="Arial" w:hAnsi="Arial" w:cs="Arial"/>
                <w:sz w:val="20"/>
                <w:szCs w:val="20"/>
              </w:rPr>
              <w:t>31 March 2020</w:t>
            </w:r>
          </w:p>
        </w:tc>
        <w:tc>
          <w:tcPr>
            <w:tcW w:w="218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Tr="00C47ADD">
        <w:tc>
          <w:tcPr>
            <w:tcW w:w="2268" w:type="dxa"/>
            <w:vMerge/>
            <w:vAlign w:val="center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TTC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Hlongwa</w:t>
            </w:r>
            <w:proofErr w:type="spellEnd"/>
          </w:p>
        </w:tc>
        <w:tc>
          <w:tcPr>
            <w:tcW w:w="20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April 2016</w:t>
            </w:r>
          </w:p>
        </w:tc>
        <w:tc>
          <w:tcPr>
            <w:tcW w:w="1952" w:type="dxa"/>
          </w:tcPr>
          <w:p w:rsidR="00B152D5" w:rsidRDefault="00B152D5">
            <w:r w:rsidRPr="000B769E">
              <w:rPr>
                <w:rFonts w:ascii="Arial" w:hAnsi="Arial" w:cs="Arial"/>
                <w:sz w:val="20"/>
                <w:szCs w:val="20"/>
              </w:rPr>
              <w:t>31 March 2020</w:t>
            </w:r>
          </w:p>
        </w:tc>
        <w:tc>
          <w:tcPr>
            <w:tcW w:w="218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52D5" w:rsidTr="00C47ADD">
        <w:tc>
          <w:tcPr>
            <w:tcW w:w="2268" w:type="dxa"/>
            <w:vMerge/>
            <w:vAlign w:val="center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MA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Mphahlele</w:t>
            </w:r>
            <w:proofErr w:type="spellEnd"/>
          </w:p>
        </w:tc>
        <w:tc>
          <w:tcPr>
            <w:tcW w:w="2068" w:type="dxa"/>
          </w:tcPr>
          <w:p w:rsidR="00B152D5" w:rsidRPr="00B152D5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 April 2016</w:t>
            </w:r>
          </w:p>
        </w:tc>
        <w:tc>
          <w:tcPr>
            <w:tcW w:w="1952" w:type="dxa"/>
          </w:tcPr>
          <w:p w:rsidR="00B152D5" w:rsidRDefault="00B152D5">
            <w:r w:rsidRPr="000B769E">
              <w:rPr>
                <w:rFonts w:ascii="Arial" w:hAnsi="Arial" w:cs="Arial"/>
                <w:sz w:val="20"/>
                <w:szCs w:val="20"/>
              </w:rPr>
              <w:t>31 March 2020</w:t>
            </w:r>
          </w:p>
        </w:tc>
        <w:tc>
          <w:tcPr>
            <w:tcW w:w="218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152D5" w:rsidRPr="00932A64" w:rsidRDefault="00B152D5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63E" w:rsidTr="00C47ADD">
        <w:tc>
          <w:tcPr>
            <w:tcW w:w="2268" w:type="dxa"/>
            <w:vMerge w:val="restart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>Magalies</w:t>
            </w:r>
            <w:proofErr w:type="spellEnd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Water</w:t>
            </w:r>
          </w:p>
        </w:tc>
        <w:tc>
          <w:tcPr>
            <w:tcW w:w="2225" w:type="dxa"/>
            <w:vMerge w:val="restart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Adv. MM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Petlane</w:t>
            </w:r>
            <w:proofErr w:type="spellEnd"/>
          </w:p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(Chairperson)</w:t>
            </w:r>
          </w:p>
        </w:tc>
        <w:tc>
          <w:tcPr>
            <w:tcW w:w="2068" w:type="dxa"/>
          </w:tcPr>
          <w:p w:rsidR="00BA763E" w:rsidRPr="00B152D5" w:rsidRDefault="00BA763E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May 20</w:t>
            </w:r>
            <w:r w:rsidRPr="00B15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20</w:t>
            </w:r>
            <w:r w:rsidRPr="00B152D5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BA763E" w:rsidRPr="00B152D5" w:rsidRDefault="00BA763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26" w:type="dxa"/>
            <w:vMerge w:val="restart"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PN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Nkwinika</w:t>
            </w:r>
            <w:proofErr w:type="spellEnd"/>
          </w:p>
        </w:tc>
        <w:tc>
          <w:tcPr>
            <w:tcW w:w="2068" w:type="dxa"/>
          </w:tcPr>
          <w:p w:rsidR="00BA763E" w:rsidRPr="00B152D5" w:rsidRDefault="00BA763E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</w:t>
            </w:r>
            <w:r w:rsidRPr="00B152D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Mr. DR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Sibanda</w:t>
            </w:r>
            <w:proofErr w:type="spellEnd"/>
          </w:p>
        </w:tc>
        <w:tc>
          <w:tcPr>
            <w:tcW w:w="2068" w:type="dxa"/>
          </w:tcPr>
          <w:p w:rsidR="00BA763E" w:rsidRDefault="00BA763E">
            <w:r w:rsidRPr="00454A88">
              <w:rPr>
                <w:rFonts w:ascii="Arial" w:hAnsi="Arial" w:cs="Arial"/>
                <w:sz w:val="20"/>
                <w:szCs w:val="20"/>
              </w:rPr>
              <w:t>01 July 2009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MA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Hlahla</w:t>
            </w:r>
            <w:proofErr w:type="spellEnd"/>
          </w:p>
        </w:tc>
        <w:tc>
          <w:tcPr>
            <w:tcW w:w="2068" w:type="dxa"/>
          </w:tcPr>
          <w:p w:rsidR="00BA763E" w:rsidRDefault="00BA763E">
            <w:r w:rsidRPr="00454A88">
              <w:rPr>
                <w:rFonts w:ascii="Arial" w:hAnsi="Arial" w:cs="Arial"/>
                <w:sz w:val="20"/>
                <w:szCs w:val="20"/>
              </w:rPr>
              <w:t>01 July 2009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Mr. TT Mohapi</w:t>
            </w:r>
          </w:p>
        </w:tc>
        <w:tc>
          <w:tcPr>
            <w:tcW w:w="2068" w:type="dxa"/>
          </w:tcPr>
          <w:p w:rsidR="00BA763E" w:rsidRPr="00B152D5" w:rsidRDefault="00BA763E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</w:t>
            </w:r>
            <w:r w:rsidRPr="00B15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TF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Zondi</w:t>
            </w:r>
            <w:proofErr w:type="spellEnd"/>
          </w:p>
        </w:tc>
        <w:tc>
          <w:tcPr>
            <w:tcW w:w="20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July 20</w:t>
            </w:r>
            <w:r w:rsidRPr="00B152D5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N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Mufamadi</w:t>
            </w:r>
            <w:proofErr w:type="spellEnd"/>
          </w:p>
        </w:tc>
        <w:tc>
          <w:tcPr>
            <w:tcW w:w="2068" w:type="dxa"/>
          </w:tcPr>
          <w:p w:rsidR="00BA763E" w:rsidRPr="00B152D5" w:rsidRDefault="00BA763E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</w:t>
            </w:r>
            <w:r w:rsidRPr="00B15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TD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Monewe</w:t>
            </w:r>
            <w:proofErr w:type="spellEnd"/>
          </w:p>
        </w:tc>
        <w:tc>
          <w:tcPr>
            <w:tcW w:w="2068" w:type="dxa"/>
          </w:tcPr>
          <w:p w:rsidR="00BA763E" w:rsidRPr="00B152D5" w:rsidRDefault="00BA763E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 20</w:t>
            </w:r>
            <w:r w:rsidRPr="00B152D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C57C2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Mr. FP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Vilakazi</w:t>
            </w:r>
            <w:proofErr w:type="spellEnd"/>
          </w:p>
        </w:tc>
        <w:tc>
          <w:tcPr>
            <w:tcW w:w="2068" w:type="dxa"/>
          </w:tcPr>
          <w:p w:rsidR="00BA763E" w:rsidRPr="00B152D5" w:rsidRDefault="00BA763E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May 20</w:t>
            </w:r>
            <w:r w:rsidRPr="00B15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F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Saloojee</w:t>
            </w:r>
            <w:proofErr w:type="spellEnd"/>
          </w:p>
        </w:tc>
        <w:tc>
          <w:tcPr>
            <w:tcW w:w="2068" w:type="dxa"/>
          </w:tcPr>
          <w:p w:rsidR="00BA763E" w:rsidRPr="00B152D5" w:rsidRDefault="00BA763E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May </w:t>
            </w:r>
            <w:r w:rsidRPr="00B15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Ms. S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Lebeko-Ratlhagane</w:t>
            </w:r>
            <w:proofErr w:type="spellEnd"/>
          </w:p>
        </w:tc>
        <w:tc>
          <w:tcPr>
            <w:tcW w:w="2068" w:type="dxa"/>
          </w:tcPr>
          <w:p w:rsidR="00BA763E" w:rsidRPr="00B152D5" w:rsidRDefault="00BA763E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</w:t>
            </w:r>
            <w:r w:rsidRPr="00B15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52" w:type="dxa"/>
          </w:tcPr>
          <w:p w:rsidR="00BA763E" w:rsidRDefault="00BA763E">
            <w:r w:rsidRPr="00E21995">
              <w:rPr>
                <w:rFonts w:ascii="Arial" w:hAnsi="Arial" w:cs="Arial"/>
                <w:sz w:val="20"/>
                <w:szCs w:val="20"/>
              </w:rPr>
              <w:t>30 April 2018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Kgosi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 xml:space="preserve"> SV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Suping</w:t>
            </w:r>
            <w:proofErr w:type="spellEnd"/>
          </w:p>
        </w:tc>
        <w:tc>
          <w:tcPr>
            <w:tcW w:w="2068" w:type="dxa"/>
          </w:tcPr>
          <w:p w:rsidR="00BA763E" w:rsidRPr="00B152D5" w:rsidRDefault="00BA763E" w:rsidP="00B152D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June 20</w:t>
            </w:r>
            <w:r w:rsidRPr="00B152D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20</w:t>
            </w:r>
            <w:r w:rsidRPr="00B152D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8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Pr="005D0AA8" w:rsidRDefault="00BA763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ADD" w:rsidTr="00C47ADD">
        <w:tc>
          <w:tcPr>
            <w:tcW w:w="2268" w:type="dxa"/>
          </w:tcPr>
          <w:p w:rsidR="00C47ADD" w:rsidRPr="00B152D5" w:rsidRDefault="00C47ADD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</w:tcPr>
          <w:p w:rsidR="00C47ADD" w:rsidRPr="00B152D5" w:rsidRDefault="00C47ADD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>Mhlathuze</w:t>
            </w:r>
            <w:proofErr w:type="spellEnd"/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Water</w:t>
            </w:r>
          </w:p>
        </w:tc>
        <w:tc>
          <w:tcPr>
            <w:tcW w:w="2768" w:type="dxa"/>
          </w:tcPr>
          <w:p w:rsidR="00C47ADD" w:rsidRPr="00B152D5" w:rsidRDefault="00C47ADD" w:rsidP="00C47AD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068" w:type="dxa"/>
          </w:tcPr>
          <w:p w:rsidR="00C47ADD" w:rsidRPr="00B152D5" w:rsidRDefault="00C47ADD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952" w:type="dxa"/>
          </w:tcPr>
          <w:p w:rsidR="00C47ADD" w:rsidRDefault="00C47ADD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Not Applicable</w:t>
            </w:r>
          </w:p>
          <w:p w:rsidR="00BA763E" w:rsidRPr="00B152D5" w:rsidRDefault="00BA76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</w:tcPr>
          <w:p w:rsidR="00C47ADD" w:rsidRPr="00882CC0" w:rsidRDefault="00BA763E">
            <w:pPr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2126" w:type="dxa"/>
          </w:tcPr>
          <w:p w:rsidR="00C47ADD" w:rsidRDefault="00C47ADD">
            <w:r w:rsidRPr="001D7E1B"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BA763E" w:rsidRPr="004A0251" w:rsidTr="00BA763E">
        <w:tc>
          <w:tcPr>
            <w:tcW w:w="2268" w:type="dxa"/>
            <w:vMerge w:val="restart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>Overberg Water</w:t>
            </w:r>
          </w:p>
        </w:tc>
        <w:tc>
          <w:tcPr>
            <w:tcW w:w="2225" w:type="dxa"/>
            <w:vMerge w:val="restart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="00411D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Mpumelelo</w:t>
            </w:r>
            <w:proofErr w:type="spellEnd"/>
            <w:r w:rsidR="00411D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Ncwadi</w:t>
            </w:r>
            <w:proofErr w:type="spellEnd"/>
            <w:r w:rsidR="00411D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152D5">
              <w:rPr>
                <w:rFonts w:ascii="Arial" w:hAnsi="Arial" w:cs="Arial"/>
                <w:bCs/>
                <w:sz w:val="20"/>
                <w:szCs w:val="20"/>
              </w:rPr>
              <w:t>(Chairperson)</w:t>
            </w:r>
          </w:p>
        </w:tc>
        <w:tc>
          <w:tcPr>
            <w:tcW w:w="20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1 September 2009</w:t>
            </w:r>
          </w:p>
        </w:tc>
        <w:tc>
          <w:tcPr>
            <w:tcW w:w="1952" w:type="dxa"/>
            <w:vAlign w:val="center"/>
          </w:tcPr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 April 2018</w:t>
            </w:r>
          </w:p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BA763E" w:rsidRPr="004A0251" w:rsidRDefault="00BA763E" w:rsidP="00BA763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Merge w:val="restart"/>
          </w:tcPr>
          <w:p w:rsidR="00BA763E" w:rsidRPr="004A0251" w:rsidRDefault="00BA763E" w:rsidP="00BA763E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BA763E" w:rsidRPr="004A0251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Noel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Bastiaan</w:t>
            </w:r>
            <w:proofErr w:type="spellEnd"/>
          </w:p>
        </w:tc>
        <w:tc>
          <w:tcPr>
            <w:tcW w:w="20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4 April 2014</w:t>
            </w:r>
          </w:p>
        </w:tc>
        <w:tc>
          <w:tcPr>
            <w:tcW w:w="1952" w:type="dxa"/>
            <w:vAlign w:val="center"/>
          </w:tcPr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 April 2018</w:t>
            </w:r>
          </w:p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763E" w:rsidRPr="004A0251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Melinda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Zass</w:t>
            </w:r>
            <w:proofErr w:type="spellEnd"/>
          </w:p>
        </w:tc>
        <w:tc>
          <w:tcPr>
            <w:tcW w:w="20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4 April 2014</w:t>
            </w:r>
          </w:p>
        </w:tc>
        <w:tc>
          <w:tcPr>
            <w:tcW w:w="1952" w:type="dxa"/>
            <w:vAlign w:val="center"/>
          </w:tcPr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 April 2018</w:t>
            </w:r>
          </w:p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763E" w:rsidRPr="004A0251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Kim Montgomery</w:t>
            </w:r>
          </w:p>
        </w:tc>
        <w:tc>
          <w:tcPr>
            <w:tcW w:w="20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4 April 2014</w:t>
            </w:r>
          </w:p>
        </w:tc>
        <w:tc>
          <w:tcPr>
            <w:tcW w:w="1952" w:type="dxa"/>
            <w:vAlign w:val="center"/>
          </w:tcPr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 April 2018</w:t>
            </w:r>
          </w:p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763E" w:rsidRPr="004A0251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Nirvani</w:t>
            </w:r>
            <w:proofErr w:type="spellEnd"/>
            <w:r w:rsidR="00411D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Dhevcharran</w:t>
            </w:r>
            <w:proofErr w:type="spellEnd"/>
          </w:p>
        </w:tc>
        <w:tc>
          <w:tcPr>
            <w:tcW w:w="20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4 April 2014</w:t>
            </w:r>
          </w:p>
        </w:tc>
        <w:tc>
          <w:tcPr>
            <w:tcW w:w="1952" w:type="dxa"/>
            <w:vAlign w:val="center"/>
          </w:tcPr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 April 2018</w:t>
            </w:r>
          </w:p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763E" w:rsidRPr="004A0251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Advocate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Derick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Block</w:t>
            </w:r>
          </w:p>
        </w:tc>
        <w:tc>
          <w:tcPr>
            <w:tcW w:w="20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4 April 2014</w:t>
            </w:r>
          </w:p>
        </w:tc>
        <w:tc>
          <w:tcPr>
            <w:tcW w:w="1952" w:type="dxa"/>
            <w:vAlign w:val="center"/>
          </w:tcPr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 April 2018</w:t>
            </w:r>
          </w:p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763E" w:rsidRPr="004A0251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="00411D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Adriaan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Smuts</w:t>
            </w:r>
          </w:p>
        </w:tc>
        <w:tc>
          <w:tcPr>
            <w:tcW w:w="2068" w:type="dxa"/>
            <w:vAlign w:val="center"/>
          </w:tcPr>
          <w:p w:rsidR="00BA763E" w:rsidRPr="00B152D5" w:rsidRDefault="00BA763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4 April 2014</w:t>
            </w:r>
          </w:p>
        </w:tc>
        <w:tc>
          <w:tcPr>
            <w:tcW w:w="1952" w:type="dxa"/>
            <w:vAlign w:val="center"/>
          </w:tcPr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 April 2018</w:t>
            </w:r>
          </w:p>
          <w:p w:rsidR="00BA763E" w:rsidRPr="00B152D5" w:rsidRDefault="00BA763E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A763E" w:rsidRPr="004A0251" w:rsidRDefault="00BA763E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 w:val="restart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Rand Water </w:t>
            </w:r>
          </w:p>
        </w:tc>
        <w:tc>
          <w:tcPr>
            <w:tcW w:w="2225" w:type="dxa"/>
            <w:vMerge w:val="restart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Adv</w:t>
            </w:r>
            <w:proofErr w:type="spellEnd"/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 Faith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Matshidiso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Hashatse</w:t>
            </w:r>
            <w:proofErr w:type="spellEnd"/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 (Chairperson)</w:t>
            </w: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01 April 2009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 w:val="restart"/>
          </w:tcPr>
          <w:p w:rsidR="00BA763E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vMerge w:val="restart"/>
          </w:tcPr>
          <w:p w:rsidR="00BA763E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Ms</w:t>
            </w:r>
            <w:proofErr w:type="spellEnd"/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 Sophie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Molokoane-Machika</w:t>
            </w:r>
            <w:proofErr w:type="spellEnd"/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 (Deputy Chairperson)</w:t>
            </w: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12 June 2012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Busiswa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Cwengile</w:t>
            </w:r>
            <w:proofErr w:type="spellEnd"/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 Bam</w:t>
            </w:r>
          </w:p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01 April 2014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Dawood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Coovadia</w:t>
            </w:r>
            <w:proofErr w:type="spellEnd"/>
          </w:p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01 April 2005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Lakela</w:t>
            </w:r>
            <w:proofErr w:type="spellEnd"/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 Kaunda</w:t>
            </w:r>
          </w:p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01 April 2014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52D5">
              <w:rPr>
                <w:rFonts w:ascii="Arial" w:hAnsi="Arial" w:cs="Arial"/>
                <w:bCs/>
                <w:sz w:val="20"/>
                <w:szCs w:val="20"/>
              </w:rPr>
              <w:t>Lefadi</w:t>
            </w:r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152D5">
              <w:rPr>
                <w:rFonts w:ascii="Arial" w:hAnsi="Arial" w:cs="Arial"/>
                <w:bCs/>
                <w:sz w:val="20"/>
                <w:szCs w:val="20"/>
              </w:rPr>
              <w:t>Makibinyane</w:t>
            </w:r>
          </w:p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01 April 2009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Nomsa</w:t>
            </w:r>
            <w:proofErr w:type="spellEnd"/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 Georgina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Mbileni</w:t>
            </w:r>
            <w:proofErr w:type="spellEnd"/>
          </w:p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01 April 2014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 Isaac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Mmushi</w:t>
            </w:r>
            <w:proofErr w:type="spellEnd"/>
          </w:p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01 April 2014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Prof Frederick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Otieno</w:t>
            </w:r>
            <w:proofErr w:type="spellEnd"/>
          </w:p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01 April 2005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763E" w:rsidTr="00C47ADD">
        <w:trPr>
          <w:trHeight w:val="373"/>
        </w:trPr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Ramateu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Monyokolo</w:t>
            </w:r>
            <w:proofErr w:type="spellEnd"/>
          </w:p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17 February 2016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A763E" w:rsidTr="00C47ADD">
        <w:tc>
          <w:tcPr>
            <w:tcW w:w="2268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8" w:type="dxa"/>
          </w:tcPr>
          <w:p w:rsidR="00BA763E" w:rsidRPr="00B152D5" w:rsidRDefault="00BA763E" w:rsidP="00BA763E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Ms</w:t>
            </w:r>
            <w:proofErr w:type="spellEnd"/>
            <w:r w:rsidRPr="00B152D5">
              <w:rPr>
                <w:rFonts w:ascii="Arial" w:hAnsi="Arial" w:cs="Arial"/>
                <w:bCs/>
                <w:sz w:val="20"/>
                <w:szCs w:val="20"/>
              </w:rPr>
              <w:t xml:space="preserve"> Rene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Aloise</w:t>
            </w:r>
            <w:proofErr w:type="spellEnd"/>
            <w:r w:rsidR="00882C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bCs/>
                <w:sz w:val="20"/>
                <w:szCs w:val="20"/>
              </w:rPr>
              <w:t>Kenosi</w:t>
            </w:r>
            <w:proofErr w:type="spellEnd"/>
          </w:p>
        </w:tc>
        <w:tc>
          <w:tcPr>
            <w:tcW w:w="2068" w:type="dxa"/>
          </w:tcPr>
          <w:p w:rsidR="00BA763E" w:rsidRPr="00B152D5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17 February 2016</w:t>
            </w:r>
          </w:p>
        </w:tc>
        <w:tc>
          <w:tcPr>
            <w:tcW w:w="1952" w:type="dxa"/>
          </w:tcPr>
          <w:p w:rsidR="00BA763E" w:rsidRPr="00B152D5" w:rsidRDefault="00BA763E" w:rsidP="00561E35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Cs/>
                <w:sz w:val="20"/>
                <w:szCs w:val="20"/>
              </w:rPr>
              <w:t>31 March 2018</w:t>
            </w:r>
          </w:p>
        </w:tc>
        <w:tc>
          <w:tcPr>
            <w:tcW w:w="218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BA763E" w:rsidRDefault="00BA763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54A5" w:rsidTr="00C47ADD">
        <w:tc>
          <w:tcPr>
            <w:tcW w:w="2268" w:type="dxa"/>
            <w:vMerge w:val="restart"/>
          </w:tcPr>
          <w:p w:rsidR="006554A5" w:rsidRPr="00B152D5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>Sedibeng Water</w:t>
            </w:r>
          </w:p>
          <w:p w:rsidR="006554A5" w:rsidRPr="00B152D5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554A5" w:rsidRPr="00B152D5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 w:val="restart"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MD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Dikoko</w:t>
            </w:r>
            <w:proofErr w:type="spellEnd"/>
          </w:p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</w:tcPr>
          <w:p w:rsidR="006554A5" w:rsidRPr="00B152D5" w:rsidRDefault="006554A5" w:rsidP="006554A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 20</w:t>
            </w: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2" w:type="dxa"/>
          </w:tcPr>
          <w:p w:rsidR="006554A5" w:rsidRPr="00B152D5" w:rsidRDefault="006554A5" w:rsidP="006554A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86" w:type="dxa"/>
            <w:vMerge w:val="restart"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Merge w:val="restart"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6554A5" w:rsidTr="00C47ADD">
        <w:tc>
          <w:tcPr>
            <w:tcW w:w="2268" w:type="dxa"/>
            <w:vMerge/>
          </w:tcPr>
          <w:p w:rsidR="006554A5" w:rsidRPr="00B152D5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EA Gaborone </w:t>
            </w:r>
          </w:p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 20</w:t>
            </w: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2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8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54A5" w:rsidTr="00C47ADD">
        <w:tc>
          <w:tcPr>
            <w:tcW w:w="2268" w:type="dxa"/>
            <w:vMerge/>
          </w:tcPr>
          <w:p w:rsidR="006554A5" w:rsidRPr="00B152D5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CD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Mboweni</w:t>
            </w:r>
            <w:proofErr w:type="spellEnd"/>
          </w:p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 20</w:t>
            </w: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2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8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54A5" w:rsidTr="00C47ADD">
        <w:tc>
          <w:tcPr>
            <w:tcW w:w="2268" w:type="dxa"/>
            <w:vMerge/>
          </w:tcPr>
          <w:p w:rsidR="006554A5" w:rsidRPr="00B152D5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Mr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MM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Mthombeni</w:t>
            </w:r>
            <w:proofErr w:type="spellEnd"/>
          </w:p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 20</w:t>
            </w: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2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8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54A5" w:rsidTr="00C47ADD">
        <w:tc>
          <w:tcPr>
            <w:tcW w:w="2268" w:type="dxa"/>
            <w:vMerge/>
          </w:tcPr>
          <w:p w:rsidR="006554A5" w:rsidRPr="00B152D5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PE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Molokwane</w:t>
            </w:r>
            <w:proofErr w:type="spellEnd"/>
          </w:p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 20</w:t>
            </w: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2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8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554A5" w:rsidTr="00C47ADD">
        <w:tc>
          <w:tcPr>
            <w:tcW w:w="2268" w:type="dxa"/>
            <w:vMerge/>
          </w:tcPr>
          <w:p w:rsidR="006554A5" w:rsidRPr="00B152D5" w:rsidRDefault="006554A5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Ms</w:t>
            </w:r>
            <w:proofErr w:type="spellEnd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 xml:space="preserve"> KG </w:t>
            </w:r>
            <w:proofErr w:type="spellStart"/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Sereko</w:t>
            </w:r>
            <w:proofErr w:type="spellEnd"/>
          </w:p>
          <w:p w:rsidR="006554A5" w:rsidRPr="00B152D5" w:rsidRDefault="006554A5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8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il 20</w:t>
            </w: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2" w:type="dxa"/>
          </w:tcPr>
          <w:p w:rsidR="006554A5" w:rsidRPr="00B152D5" w:rsidRDefault="006554A5" w:rsidP="00561E35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52D5">
              <w:rPr>
                <w:rFonts w:ascii="Arial" w:hAnsi="Arial" w:cs="Arial"/>
                <w:color w:val="000000"/>
                <w:sz w:val="20"/>
                <w:szCs w:val="20"/>
              </w:rPr>
              <w:t>30Apr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218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6554A5" w:rsidRDefault="006554A5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7CDE" w:rsidTr="00994591">
        <w:tc>
          <w:tcPr>
            <w:tcW w:w="2268" w:type="dxa"/>
            <w:vMerge w:val="restart"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2D5">
              <w:rPr>
                <w:rFonts w:ascii="Arial" w:hAnsi="Arial" w:cs="Arial"/>
                <w:b/>
                <w:bCs/>
                <w:sz w:val="20"/>
                <w:szCs w:val="20"/>
              </w:rPr>
              <w:t>Umgeni Water</w:t>
            </w:r>
          </w:p>
        </w:tc>
        <w:tc>
          <w:tcPr>
            <w:tcW w:w="2225" w:type="dxa"/>
            <w:vMerge w:val="restart"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994591">
            <w:pP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Andile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Mahlalutye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 xml:space="preserve"> (Chairman)</w:t>
            </w:r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 w:val="restart"/>
          </w:tcPr>
          <w:p w:rsidR="00487CDE" w:rsidRDefault="00487CDE" w:rsidP="00D4728D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4728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  <w:vMerge w:val="restart"/>
          </w:tcPr>
          <w:p w:rsidR="00487CDE" w:rsidRDefault="00D4728D" w:rsidP="004D0A1C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87CDE" w:rsidTr="00C47ADD">
        <w:tc>
          <w:tcPr>
            <w:tcW w:w="2268" w:type="dxa"/>
            <w:vMerge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Imtiaz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Vally</w:t>
            </w:r>
            <w:proofErr w:type="spellEnd"/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CDE" w:rsidTr="00C47ADD">
        <w:tc>
          <w:tcPr>
            <w:tcW w:w="2268" w:type="dxa"/>
            <w:vMerge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Ziphozethu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Mathenjwa</w:t>
            </w:r>
            <w:proofErr w:type="spellEnd"/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CDE" w:rsidTr="00C47ADD">
        <w:tc>
          <w:tcPr>
            <w:tcW w:w="2268" w:type="dxa"/>
            <w:vMerge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Teboho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Nkhahle</w:t>
            </w:r>
            <w:proofErr w:type="spellEnd"/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CDE" w:rsidTr="00C47ADD">
        <w:tc>
          <w:tcPr>
            <w:tcW w:w="2268" w:type="dxa"/>
            <w:vMerge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 xml:space="preserve"> Graham Atkinson</w:t>
            </w:r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CDE" w:rsidTr="00C47ADD">
        <w:tc>
          <w:tcPr>
            <w:tcW w:w="2268" w:type="dxa"/>
            <w:vMerge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Takalani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Dube</w:t>
            </w:r>
            <w:proofErr w:type="spellEnd"/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CDE" w:rsidTr="00C47ADD">
        <w:tc>
          <w:tcPr>
            <w:tcW w:w="2268" w:type="dxa"/>
            <w:vMerge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Thokozile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Shezi</w:t>
            </w:r>
            <w:proofErr w:type="spellEnd"/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CDE" w:rsidTr="00C47ADD">
        <w:tc>
          <w:tcPr>
            <w:tcW w:w="2268" w:type="dxa"/>
            <w:vMerge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Nompumelelo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Chamane</w:t>
            </w:r>
            <w:proofErr w:type="spellEnd"/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CDE" w:rsidTr="00C47ADD">
        <w:tc>
          <w:tcPr>
            <w:tcW w:w="2268" w:type="dxa"/>
            <w:vMerge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Visvin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 xml:space="preserve"> Reddy</w:t>
            </w:r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7CDE" w:rsidTr="00C47ADD">
        <w:tc>
          <w:tcPr>
            <w:tcW w:w="2268" w:type="dxa"/>
            <w:vMerge/>
          </w:tcPr>
          <w:p w:rsidR="00487CDE" w:rsidRPr="00B152D5" w:rsidRDefault="00487CDE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487CDE" w:rsidRPr="00B152D5" w:rsidRDefault="00487CDE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152D5">
              <w:rPr>
                <w:rFonts w:ascii="Arial" w:hAnsi="Arial" w:cs="Arial"/>
                <w:sz w:val="20"/>
                <w:szCs w:val="20"/>
              </w:rPr>
              <w:t>Thabani</w:t>
            </w:r>
            <w:proofErr w:type="spellEnd"/>
            <w:r w:rsidRPr="00B152D5">
              <w:rPr>
                <w:rFonts w:ascii="Arial" w:hAnsi="Arial" w:cs="Arial"/>
                <w:sz w:val="20"/>
                <w:szCs w:val="20"/>
              </w:rPr>
              <w:t xml:space="preserve"> Zulu</w:t>
            </w:r>
          </w:p>
        </w:tc>
        <w:tc>
          <w:tcPr>
            <w:tcW w:w="2068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01-Jul-09</w:t>
            </w:r>
          </w:p>
        </w:tc>
        <w:tc>
          <w:tcPr>
            <w:tcW w:w="1952" w:type="dxa"/>
          </w:tcPr>
          <w:p w:rsidR="00487CDE" w:rsidRPr="00B152D5" w:rsidRDefault="00487CDE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152D5">
              <w:rPr>
                <w:rFonts w:ascii="Arial" w:hAnsi="Arial" w:cs="Arial"/>
                <w:sz w:val="20"/>
                <w:szCs w:val="20"/>
              </w:rPr>
              <w:t>2013-06-30. Minister extended the term until a new board is in place.</w:t>
            </w:r>
          </w:p>
        </w:tc>
        <w:tc>
          <w:tcPr>
            <w:tcW w:w="218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87CDE" w:rsidRPr="00423A50" w:rsidRDefault="00487CDE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27" w:rsidTr="00C47ADD">
        <w:tc>
          <w:tcPr>
            <w:tcW w:w="2268" w:type="dxa"/>
            <w:vMerge w:val="restart"/>
          </w:tcPr>
          <w:p w:rsidR="00C57C27" w:rsidRPr="00B152D5" w:rsidRDefault="00C57C2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 Caledon Tunnel Authority (TCTA)</w:t>
            </w:r>
          </w:p>
        </w:tc>
        <w:tc>
          <w:tcPr>
            <w:tcW w:w="2225" w:type="dxa"/>
            <w:vMerge w:val="restart"/>
          </w:tcPr>
          <w:p w:rsidR="00C57C27" w:rsidRPr="00B152D5" w:rsidRDefault="00C57C27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C57C27" w:rsidRPr="00994591" w:rsidRDefault="00C57C27" w:rsidP="00561E3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Monhla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Hlahla</w:t>
            </w:r>
            <w:proofErr w:type="spellEnd"/>
          </w:p>
        </w:tc>
        <w:tc>
          <w:tcPr>
            <w:tcW w:w="2068" w:type="dxa"/>
          </w:tcPr>
          <w:p w:rsidR="00C57C27" w:rsidRPr="00994591" w:rsidRDefault="00C57C27" w:rsidP="00994591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01 December 2015</w:t>
            </w:r>
          </w:p>
        </w:tc>
        <w:tc>
          <w:tcPr>
            <w:tcW w:w="1952" w:type="dxa"/>
          </w:tcPr>
          <w:p w:rsidR="00C57C27" w:rsidRDefault="00C57C27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 </w:t>
            </w:r>
            <w:r w:rsidRPr="00994591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C57C27" w:rsidRPr="00B152D5" w:rsidRDefault="00C57C27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6" w:type="dxa"/>
            <w:vMerge w:val="restart"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vMerge w:val="restart"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57C27" w:rsidTr="00C47ADD">
        <w:tc>
          <w:tcPr>
            <w:tcW w:w="2268" w:type="dxa"/>
            <w:vMerge/>
          </w:tcPr>
          <w:p w:rsidR="00C57C27" w:rsidRDefault="00C57C2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7C27" w:rsidRPr="00B152D5" w:rsidRDefault="00C57C27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C57C27" w:rsidRPr="00994591" w:rsidRDefault="00C57C27" w:rsidP="00561E3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994591">
              <w:rPr>
                <w:rFonts w:ascii="Arial" w:hAnsi="Arial" w:cs="Arial"/>
                <w:sz w:val="20"/>
                <w:szCs w:val="20"/>
              </w:rPr>
              <w:t xml:space="preserve"> Jacob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Modise</w:t>
            </w:r>
            <w:proofErr w:type="spellEnd"/>
          </w:p>
        </w:tc>
        <w:tc>
          <w:tcPr>
            <w:tcW w:w="2068" w:type="dxa"/>
          </w:tcPr>
          <w:p w:rsidR="00C57C27" w:rsidRPr="00994591" w:rsidRDefault="00C57C27">
            <w:pPr>
              <w:rPr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01 December 2015</w:t>
            </w:r>
          </w:p>
        </w:tc>
        <w:tc>
          <w:tcPr>
            <w:tcW w:w="1952" w:type="dxa"/>
          </w:tcPr>
          <w:p w:rsidR="00C57C27" w:rsidRDefault="00C57C27">
            <w:pPr>
              <w:rPr>
                <w:rFonts w:ascii="Arial" w:hAnsi="Arial" w:cs="Arial"/>
                <w:sz w:val="20"/>
                <w:szCs w:val="20"/>
              </w:rPr>
            </w:pPr>
            <w:r w:rsidRPr="00F053A7">
              <w:rPr>
                <w:rFonts w:ascii="Arial" w:hAnsi="Arial" w:cs="Arial"/>
                <w:sz w:val="20"/>
                <w:szCs w:val="20"/>
              </w:rPr>
              <w:t>30 November 2018</w:t>
            </w:r>
          </w:p>
          <w:p w:rsidR="00C57C27" w:rsidRDefault="00C57C27"/>
        </w:tc>
        <w:tc>
          <w:tcPr>
            <w:tcW w:w="218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27" w:rsidTr="00C47ADD">
        <w:tc>
          <w:tcPr>
            <w:tcW w:w="2268" w:type="dxa"/>
            <w:vMerge/>
          </w:tcPr>
          <w:p w:rsidR="00C57C27" w:rsidRDefault="00C57C2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7C27" w:rsidRPr="00B152D5" w:rsidRDefault="00C57C27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C57C27" w:rsidRPr="00994591" w:rsidRDefault="00C57C27" w:rsidP="00561E3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Zodwa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Manase</w:t>
            </w:r>
            <w:proofErr w:type="spellEnd"/>
          </w:p>
        </w:tc>
        <w:tc>
          <w:tcPr>
            <w:tcW w:w="2068" w:type="dxa"/>
          </w:tcPr>
          <w:p w:rsidR="00C57C27" w:rsidRPr="00994591" w:rsidRDefault="00C57C27">
            <w:pPr>
              <w:rPr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01 December 2015</w:t>
            </w:r>
          </w:p>
        </w:tc>
        <w:tc>
          <w:tcPr>
            <w:tcW w:w="1952" w:type="dxa"/>
          </w:tcPr>
          <w:p w:rsidR="00C57C27" w:rsidRDefault="00C57C27">
            <w:pPr>
              <w:rPr>
                <w:rFonts w:ascii="Arial" w:hAnsi="Arial" w:cs="Arial"/>
                <w:sz w:val="20"/>
                <w:szCs w:val="20"/>
              </w:rPr>
            </w:pPr>
            <w:r w:rsidRPr="00F053A7">
              <w:rPr>
                <w:rFonts w:ascii="Arial" w:hAnsi="Arial" w:cs="Arial"/>
                <w:sz w:val="20"/>
                <w:szCs w:val="20"/>
              </w:rPr>
              <w:t>30 November 2018</w:t>
            </w:r>
          </w:p>
          <w:p w:rsidR="00C57C27" w:rsidRDefault="00C57C27"/>
        </w:tc>
        <w:tc>
          <w:tcPr>
            <w:tcW w:w="218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27" w:rsidTr="00C47ADD">
        <w:tc>
          <w:tcPr>
            <w:tcW w:w="2268" w:type="dxa"/>
            <w:vMerge/>
          </w:tcPr>
          <w:p w:rsidR="00C57C27" w:rsidRDefault="00C57C2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7C27" w:rsidRPr="00B152D5" w:rsidRDefault="00C57C27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C57C27" w:rsidRPr="00994591" w:rsidRDefault="00C57C27" w:rsidP="00561E3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Simphiwe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Khondlo</w:t>
            </w:r>
            <w:proofErr w:type="spellEnd"/>
          </w:p>
        </w:tc>
        <w:tc>
          <w:tcPr>
            <w:tcW w:w="2068" w:type="dxa"/>
          </w:tcPr>
          <w:p w:rsidR="00C57C27" w:rsidRPr="00994591" w:rsidRDefault="00C57C27" w:rsidP="00994591">
            <w:pPr>
              <w:rPr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01 July 2006</w:t>
            </w:r>
          </w:p>
        </w:tc>
        <w:tc>
          <w:tcPr>
            <w:tcW w:w="1952" w:type="dxa"/>
          </w:tcPr>
          <w:p w:rsidR="00C57C27" w:rsidRDefault="00C57C27">
            <w:pPr>
              <w:rPr>
                <w:rFonts w:ascii="Arial" w:hAnsi="Arial" w:cs="Arial"/>
                <w:sz w:val="20"/>
                <w:szCs w:val="20"/>
              </w:rPr>
            </w:pPr>
            <w:r w:rsidRPr="00F053A7">
              <w:rPr>
                <w:rFonts w:ascii="Arial" w:hAnsi="Arial" w:cs="Arial"/>
                <w:sz w:val="20"/>
                <w:szCs w:val="20"/>
              </w:rPr>
              <w:t>30 November 2018</w:t>
            </w:r>
          </w:p>
          <w:p w:rsidR="00C57C27" w:rsidRDefault="00C57C27"/>
        </w:tc>
        <w:tc>
          <w:tcPr>
            <w:tcW w:w="218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27" w:rsidTr="00C47ADD">
        <w:tc>
          <w:tcPr>
            <w:tcW w:w="2268" w:type="dxa"/>
            <w:vMerge/>
          </w:tcPr>
          <w:p w:rsidR="00C57C27" w:rsidRDefault="00C57C2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7C27" w:rsidRPr="00B152D5" w:rsidRDefault="00C57C27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C57C27" w:rsidRPr="00994591" w:rsidRDefault="00C57C27" w:rsidP="00561E3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Satish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Roopa</w:t>
            </w:r>
            <w:proofErr w:type="spellEnd"/>
          </w:p>
        </w:tc>
        <w:tc>
          <w:tcPr>
            <w:tcW w:w="2068" w:type="dxa"/>
          </w:tcPr>
          <w:p w:rsidR="00C57C27" w:rsidRPr="00994591" w:rsidRDefault="00C57C27">
            <w:pPr>
              <w:rPr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01 December 2015</w:t>
            </w:r>
          </w:p>
        </w:tc>
        <w:tc>
          <w:tcPr>
            <w:tcW w:w="1952" w:type="dxa"/>
          </w:tcPr>
          <w:p w:rsidR="00C57C27" w:rsidRDefault="00C57C27">
            <w:pPr>
              <w:rPr>
                <w:rFonts w:ascii="Arial" w:hAnsi="Arial" w:cs="Arial"/>
                <w:sz w:val="20"/>
                <w:szCs w:val="20"/>
              </w:rPr>
            </w:pPr>
            <w:r w:rsidRPr="00F053A7">
              <w:rPr>
                <w:rFonts w:ascii="Arial" w:hAnsi="Arial" w:cs="Arial"/>
                <w:sz w:val="20"/>
                <w:szCs w:val="20"/>
              </w:rPr>
              <w:t>30 November 2018</w:t>
            </w:r>
          </w:p>
          <w:p w:rsidR="00C57C27" w:rsidRDefault="00C57C27"/>
        </w:tc>
        <w:tc>
          <w:tcPr>
            <w:tcW w:w="218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27" w:rsidTr="00C47ADD">
        <w:tc>
          <w:tcPr>
            <w:tcW w:w="2268" w:type="dxa"/>
            <w:vMerge/>
          </w:tcPr>
          <w:p w:rsidR="00C57C27" w:rsidRDefault="00C57C2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7C27" w:rsidRPr="00B152D5" w:rsidRDefault="00C57C27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C57C27" w:rsidRPr="00994591" w:rsidRDefault="00C57C27" w:rsidP="00561E3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Pr="00994591">
              <w:rPr>
                <w:rFonts w:ascii="Arial" w:hAnsi="Arial" w:cs="Arial"/>
                <w:sz w:val="20"/>
                <w:szCs w:val="20"/>
              </w:rPr>
              <w:t xml:space="preserve"> Michael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Ellman</w:t>
            </w:r>
            <w:proofErr w:type="spellEnd"/>
          </w:p>
        </w:tc>
        <w:tc>
          <w:tcPr>
            <w:tcW w:w="2068" w:type="dxa"/>
          </w:tcPr>
          <w:p w:rsidR="00C57C27" w:rsidRPr="00994591" w:rsidRDefault="00C57C27">
            <w:pPr>
              <w:rPr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01 December 2015</w:t>
            </w:r>
          </w:p>
        </w:tc>
        <w:tc>
          <w:tcPr>
            <w:tcW w:w="1952" w:type="dxa"/>
          </w:tcPr>
          <w:p w:rsidR="00C57C27" w:rsidRDefault="00C57C27">
            <w:pPr>
              <w:rPr>
                <w:rFonts w:ascii="Arial" w:hAnsi="Arial" w:cs="Arial"/>
                <w:sz w:val="20"/>
                <w:szCs w:val="20"/>
              </w:rPr>
            </w:pPr>
            <w:r w:rsidRPr="00F053A7">
              <w:rPr>
                <w:rFonts w:ascii="Arial" w:hAnsi="Arial" w:cs="Arial"/>
                <w:sz w:val="20"/>
                <w:szCs w:val="20"/>
              </w:rPr>
              <w:t>30 November 2018</w:t>
            </w:r>
          </w:p>
          <w:p w:rsidR="00C57C27" w:rsidRDefault="00C57C27"/>
        </w:tc>
        <w:tc>
          <w:tcPr>
            <w:tcW w:w="218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27" w:rsidTr="00C47ADD">
        <w:tc>
          <w:tcPr>
            <w:tcW w:w="2268" w:type="dxa"/>
            <w:vMerge/>
          </w:tcPr>
          <w:p w:rsidR="00C57C27" w:rsidRDefault="00C57C2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7C27" w:rsidRPr="00B152D5" w:rsidRDefault="00C57C27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C57C27" w:rsidRPr="00994591" w:rsidRDefault="00C57C27" w:rsidP="00561E3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Sijabulile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Makhathini</w:t>
            </w:r>
            <w:proofErr w:type="spellEnd"/>
          </w:p>
        </w:tc>
        <w:tc>
          <w:tcPr>
            <w:tcW w:w="2068" w:type="dxa"/>
          </w:tcPr>
          <w:p w:rsidR="00C57C27" w:rsidRPr="00994591" w:rsidRDefault="00C57C27">
            <w:pPr>
              <w:rPr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01 December 2015</w:t>
            </w:r>
          </w:p>
        </w:tc>
        <w:tc>
          <w:tcPr>
            <w:tcW w:w="1952" w:type="dxa"/>
          </w:tcPr>
          <w:p w:rsidR="00C57C27" w:rsidRDefault="00C57C27">
            <w:pPr>
              <w:rPr>
                <w:rFonts w:ascii="Arial" w:hAnsi="Arial" w:cs="Arial"/>
                <w:sz w:val="20"/>
                <w:szCs w:val="20"/>
              </w:rPr>
            </w:pPr>
            <w:r w:rsidRPr="00F053A7">
              <w:rPr>
                <w:rFonts w:ascii="Arial" w:hAnsi="Arial" w:cs="Arial"/>
                <w:sz w:val="20"/>
                <w:szCs w:val="20"/>
              </w:rPr>
              <w:t>30 November 2018</w:t>
            </w:r>
          </w:p>
          <w:p w:rsidR="00C57C27" w:rsidRDefault="00C57C27"/>
        </w:tc>
        <w:tc>
          <w:tcPr>
            <w:tcW w:w="218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27" w:rsidTr="00C47ADD">
        <w:tc>
          <w:tcPr>
            <w:tcW w:w="2268" w:type="dxa"/>
            <w:vMerge/>
          </w:tcPr>
          <w:p w:rsidR="00C57C27" w:rsidRDefault="00C57C2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7C27" w:rsidRPr="00B152D5" w:rsidRDefault="00C57C27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C57C27" w:rsidRPr="00994591" w:rsidRDefault="00C57C27" w:rsidP="00561E3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Tsepiso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Mohlaoli</w:t>
            </w:r>
            <w:proofErr w:type="spellEnd"/>
          </w:p>
        </w:tc>
        <w:tc>
          <w:tcPr>
            <w:tcW w:w="2068" w:type="dxa"/>
          </w:tcPr>
          <w:p w:rsidR="00C57C27" w:rsidRPr="00994591" w:rsidRDefault="00C57C27">
            <w:pPr>
              <w:rPr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01 December 2015</w:t>
            </w:r>
          </w:p>
        </w:tc>
        <w:tc>
          <w:tcPr>
            <w:tcW w:w="1952" w:type="dxa"/>
          </w:tcPr>
          <w:p w:rsidR="00C57C27" w:rsidRDefault="00C57C27">
            <w:pPr>
              <w:rPr>
                <w:rFonts w:ascii="Arial" w:hAnsi="Arial" w:cs="Arial"/>
                <w:sz w:val="20"/>
                <w:szCs w:val="20"/>
              </w:rPr>
            </w:pPr>
            <w:r w:rsidRPr="00F053A7">
              <w:rPr>
                <w:rFonts w:ascii="Arial" w:hAnsi="Arial" w:cs="Arial"/>
                <w:sz w:val="20"/>
                <w:szCs w:val="20"/>
              </w:rPr>
              <w:t>30 November 2018</w:t>
            </w:r>
          </w:p>
          <w:p w:rsidR="00C57C27" w:rsidRDefault="00C57C27"/>
        </w:tc>
        <w:tc>
          <w:tcPr>
            <w:tcW w:w="218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C27" w:rsidTr="00C47ADD">
        <w:tc>
          <w:tcPr>
            <w:tcW w:w="2268" w:type="dxa"/>
            <w:vMerge/>
          </w:tcPr>
          <w:p w:rsidR="00C57C27" w:rsidRDefault="00C57C27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C57C27" w:rsidRPr="00B152D5" w:rsidRDefault="00C57C27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C57C27" w:rsidRPr="00994591" w:rsidRDefault="00C57C27" w:rsidP="00561E35">
            <w:pPr>
              <w:tabs>
                <w:tab w:val="left" w:pos="720"/>
                <w:tab w:val="left" w:pos="1440"/>
                <w:tab w:val="left" w:pos="318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Muziwandile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94591">
              <w:rPr>
                <w:rFonts w:ascii="Arial" w:hAnsi="Arial" w:cs="Arial"/>
                <w:sz w:val="20"/>
                <w:szCs w:val="20"/>
              </w:rPr>
              <w:t>Chonco</w:t>
            </w:r>
            <w:proofErr w:type="spellEnd"/>
          </w:p>
        </w:tc>
        <w:tc>
          <w:tcPr>
            <w:tcW w:w="2068" w:type="dxa"/>
          </w:tcPr>
          <w:p w:rsidR="00C57C27" w:rsidRPr="00994591" w:rsidRDefault="00C57C27" w:rsidP="00994591">
            <w:pPr>
              <w:rPr>
                <w:sz w:val="20"/>
                <w:szCs w:val="20"/>
              </w:rPr>
            </w:pPr>
            <w:r w:rsidRPr="00994591">
              <w:rPr>
                <w:rFonts w:ascii="Arial" w:hAnsi="Arial" w:cs="Arial"/>
                <w:sz w:val="20"/>
                <w:szCs w:val="20"/>
              </w:rPr>
              <w:t>02 August 2016</w:t>
            </w:r>
          </w:p>
        </w:tc>
        <w:tc>
          <w:tcPr>
            <w:tcW w:w="1952" w:type="dxa"/>
          </w:tcPr>
          <w:p w:rsidR="00C57C27" w:rsidRDefault="00C57C27">
            <w:pPr>
              <w:rPr>
                <w:rFonts w:ascii="Arial" w:hAnsi="Arial" w:cs="Arial"/>
                <w:sz w:val="20"/>
                <w:szCs w:val="20"/>
              </w:rPr>
            </w:pPr>
            <w:r w:rsidRPr="00F053A7">
              <w:rPr>
                <w:rFonts w:ascii="Arial" w:hAnsi="Arial" w:cs="Arial"/>
                <w:sz w:val="20"/>
                <w:szCs w:val="20"/>
              </w:rPr>
              <w:t>30 November 2018</w:t>
            </w:r>
          </w:p>
          <w:p w:rsidR="00C57C27" w:rsidRDefault="00C57C27"/>
        </w:tc>
        <w:tc>
          <w:tcPr>
            <w:tcW w:w="218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57C27" w:rsidRPr="00423A50" w:rsidRDefault="00C57C27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159" w:rsidTr="00C47ADD">
        <w:tc>
          <w:tcPr>
            <w:tcW w:w="2268" w:type="dxa"/>
            <w:vMerge w:val="restart"/>
          </w:tcPr>
          <w:p w:rsidR="00347159" w:rsidRDefault="00347159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Water Research Commission (WRC)</w:t>
            </w:r>
          </w:p>
        </w:tc>
        <w:tc>
          <w:tcPr>
            <w:tcW w:w="2225" w:type="dxa"/>
            <w:vMerge w:val="restart"/>
          </w:tcPr>
          <w:p w:rsidR="00347159" w:rsidRPr="00B152D5" w:rsidRDefault="00347159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Mjoli</w:t>
            </w:r>
            <w:proofErr w:type="spellEnd"/>
          </w:p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347159" w:rsidRPr="00B152D5" w:rsidRDefault="00347159" w:rsidP="00561E35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January 2020</w:t>
            </w:r>
          </w:p>
        </w:tc>
        <w:tc>
          <w:tcPr>
            <w:tcW w:w="2186" w:type="dxa"/>
            <w:vMerge w:val="restart"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vMerge w:val="restart"/>
          </w:tcPr>
          <w:p w:rsidR="00347159" w:rsidRPr="00423A50" w:rsidRDefault="0000061A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47159" w:rsidTr="00C47ADD">
        <w:tc>
          <w:tcPr>
            <w:tcW w:w="2268" w:type="dxa"/>
            <w:vMerge/>
          </w:tcPr>
          <w:p w:rsidR="00347159" w:rsidRDefault="00347159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47159" w:rsidRPr="00B152D5" w:rsidRDefault="00347159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00061A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Vil-Nkomo</w:t>
            </w:r>
            <w:proofErr w:type="spellEnd"/>
          </w:p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347159" w:rsidRPr="00347159" w:rsidRDefault="00347159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31 January 2020</w:t>
            </w:r>
          </w:p>
        </w:tc>
        <w:tc>
          <w:tcPr>
            <w:tcW w:w="218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159" w:rsidTr="00C47ADD">
        <w:tc>
          <w:tcPr>
            <w:tcW w:w="2268" w:type="dxa"/>
            <w:vMerge/>
          </w:tcPr>
          <w:p w:rsidR="00347159" w:rsidRDefault="00347159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47159" w:rsidRPr="00B152D5" w:rsidRDefault="00347159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Makgae</w:t>
            </w:r>
            <w:proofErr w:type="spellEnd"/>
          </w:p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347159" w:rsidRPr="00347159" w:rsidRDefault="00347159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31 January 2020</w:t>
            </w:r>
          </w:p>
        </w:tc>
        <w:tc>
          <w:tcPr>
            <w:tcW w:w="218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159" w:rsidTr="00C47ADD">
        <w:tc>
          <w:tcPr>
            <w:tcW w:w="2268" w:type="dxa"/>
            <w:vMerge/>
          </w:tcPr>
          <w:p w:rsidR="00347159" w:rsidRDefault="00347159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47159" w:rsidRPr="00B152D5" w:rsidRDefault="00347159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Ndhlovu</w:t>
            </w:r>
            <w:proofErr w:type="spellEnd"/>
          </w:p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347159" w:rsidRPr="00347159" w:rsidRDefault="00347159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31 January 2020</w:t>
            </w:r>
          </w:p>
        </w:tc>
        <w:tc>
          <w:tcPr>
            <w:tcW w:w="218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159" w:rsidTr="00C47ADD">
        <w:tc>
          <w:tcPr>
            <w:tcW w:w="2268" w:type="dxa"/>
            <w:vMerge/>
          </w:tcPr>
          <w:p w:rsidR="00347159" w:rsidRDefault="00347159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47159" w:rsidRPr="00B152D5" w:rsidRDefault="00347159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Nala</w:t>
            </w:r>
            <w:proofErr w:type="spellEnd"/>
          </w:p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347159" w:rsidRPr="00347159" w:rsidRDefault="00347159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31 January 2020</w:t>
            </w:r>
          </w:p>
        </w:tc>
        <w:tc>
          <w:tcPr>
            <w:tcW w:w="218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159" w:rsidTr="00C47ADD">
        <w:tc>
          <w:tcPr>
            <w:tcW w:w="2268" w:type="dxa"/>
            <w:vMerge/>
          </w:tcPr>
          <w:p w:rsidR="00347159" w:rsidRDefault="00347159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47159" w:rsidRPr="00B152D5" w:rsidRDefault="00347159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00061A">
              <w:rPr>
                <w:rFonts w:ascii="Arial" w:hAnsi="Arial" w:cs="Arial"/>
                <w:sz w:val="20"/>
                <w:szCs w:val="20"/>
              </w:rPr>
              <w:t xml:space="preserve"> Mbonambi</w:t>
            </w:r>
          </w:p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347159" w:rsidRPr="00347159" w:rsidRDefault="00347159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31 January 2020</w:t>
            </w:r>
          </w:p>
        </w:tc>
        <w:tc>
          <w:tcPr>
            <w:tcW w:w="218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159" w:rsidTr="00C47ADD">
        <w:tc>
          <w:tcPr>
            <w:tcW w:w="2268" w:type="dxa"/>
            <w:vMerge/>
          </w:tcPr>
          <w:p w:rsidR="00347159" w:rsidRDefault="00347159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47159" w:rsidRPr="00B152D5" w:rsidRDefault="00347159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="00882C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061A">
              <w:rPr>
                <w:rFonts w:ascii="Arial" w:hAnsi="Arial" w:cs="Arial"/>
                <w:sz w:val="20"/>
                <w:szCs w:val="20"/>
              </w:rPr>
              <w:t>Msezane</w:t>
            </w:r>
            <w:proofErr w:type="spellEnd"/>
          </w:p>
          <w:p w:rsidR="00347159" w:rsidRPr="0000061A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347159" w:rsidRPr="00347159" w:rsidRDefault="00347159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31 January 2020</w:t>
            </w:r>
          </w:p>
        </w:tc>
        <w:tc>
          <w:tcPr>
            <w:tcW w:w="218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159" w:rsidTr="00C47ADD">
        <w:tc>
          <w:tcPr>
            <w:tcW w:w="2268" w:type="dxa"/>
            <w:vMerge/>
          </w:tcPr>
          <w:p w:rsidR="00347159" w:rsidRDefault="00347159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47159" w:rsidRPr="00B152D5" w:rsidRDefault="00347159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 w:rsidRPr="00347159">
              <w:rPr>
                <w:rFonts w:ascii="Arial" w:hAnsi="Arial" w:cs="Arial"/>
                <w:sz w:val="20"/>
                <w:szCs w:val="20"/>
              </w:rPr>
              <w:t>Stroebel</w:t>
            </w:r>
            <w:proofErr w:type="spellEnd"/>
          </w:p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347159" w:rsidRPr="00347159" w:rsidRDefault="00347159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31 January 2020</w:t>
            </w:r>
          </w:p>
        </w:tc>
        <w:tc>
          <w:tcPr>
            <w:tcW w:w="218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159" w:rsidTr="00C47ADD">
        <w:tc>
          <w:tcPr>
            <w:tcW w:w="2268" w:type="dxa"/>
            <w:vMerge/>
          </w:tcPr>
          <w:p w:rsidR="00347159" w:rsidRDefault="00347159" w:rsidP="004D0A1C">
            <w:pPr>
              <w:tabs>
                <w:tab w:val="left" w:pos="6105"/>
              </w:tabs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vMerge/>
          </w:tcPr>
          <w:p w:rsidR="00347159" w:rsidRPr="00B152D5" w:rsidRDefault="00347159" w:rsidP="004D0A1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8" w:type="dxa"/>
          </w:tcPr>
          <w:p w:rsid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7159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Pr="00347159">
              <w:rPr>
                <w:rFonts w:ascii="Arial" w:hAnsi="Arial" w:cs="Arial"/>
                <w:sz w:val="20"/>
                <w:szCs w:val="20"/>
              </w:rPr>
              <w:t xml:space="preserve"> I Patel</w:t>
            </w:r>
          </w:p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</w:tcPr>
          <w:p w:rsidR="00347159" w:rsidRPr="00347159" w:rsidRDefault="00347159" w:rsidP="00844CA7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01 February 2016</w:t>
            </w:r>
          </w:p>
        </w:tc>
        <w:tc>
          <w:tcPr>
            <w:tcW w:w="1952" w:type="dxa"/>
          </w:tcPr>
          <w:p w:rsidR="00347159" w:rsidRPr="00347159" w:rsidRDefault="00347159">
            <w:pPr>
              <w:rPr>
                <w:rFonts w:ascii="Arial" w:hAnsi="Arial" w:cs="Arial"/>
                <w:sz w:val="20"/>
                <w:szCs w:val="20"/>
              </w:rPr>
            </w:pPr>
            <w:r w:rsidRPr="00347159">
              <w:rPr>
                <w:rFonts w:ascii="Arial" w:hAnsi="Arial" w:cs="Arial"/>
                <w:sz w:val="20"/>
                <w:szCs w:val="20"/>
              </w:rPr>
              <w:t>31 January 2020</w:t>
            </w:r>
          </w:p>
        </w:tc>
        <w:tc>
          <w:tcPr>
            <w:tcW w:w="218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47159" w:rsidRPr="00423A50" w:rsidRDefault="00347159" w:rsidP="004D0A1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0A1C" w:rsidRDefault="004D0A1C" w:rsidP="004D0A1C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4D0A1C" w:rsidRDefault="004D0A1C" w:rsidP="004D0A1C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sectPr w:rsidR="004D0A1C" w:rsidSect="004D0A1C">
      <w:pgSz w:w="16838" w:h="11906" w:orient="landscape"/>
      <w:pgMar w:top="1077" w:right="539" w:bottom="1134" w:left="127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46" w:rsidRDefault="00186046">
      <w:r>
        <w:separator/>
      </w:r>
    </w:p>
  </w:endnote>
  <w:endnote w:type="continuationSeparator" w:id="0">
    <w:p w:rsidR="00186046" w:rsidRDefault="0018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C0" w:rsidRPr="002B3F42" w:rsidRDefault="00882CC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1811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NW2019E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C0" w:rsidRDefault="00882CC0">
    <w:pPr>
      <w:pStyle w:val="Footer"/>
      <w:rPr>
        <w:rFonts w:ascii="Arial" w:hAnsi="Arial" w:cs="Arial"/>
        <w:sz w:val="16"/>
        <w:szCs w:val="16"/>
      </w:rPr>
    </w:pPr>
  </w:p>
  <w:p w:rsidR="00882CC0" w:rsidRPr="002B3F42" w:rsidRDefault="00882CC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1811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NW2019E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46" w:rsidRDefault="00186046">
      <w:r>
        <w:separator/>
      </w:r>
    </w:p>
  </w:footnote>
  <w:footnote w:type="continuationSeparator" w:id="0">
    <w:p w:rsidR="00186046" w:rsidRDefault="00186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CC0" w:rsidRDefault="00882CC0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CC0" w:rsidRDefault="00882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9E3152"/>
    <w:multiLevelType w:val="hybridMultilevel"/>
    <w:tmpl w:val="3EB8A002"/>
    <w:lvl w:ilvl="0" w:tplc="112C19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061A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C08"/>
    <w:rsid w:val="000772AF"/>
    <w:rsid w:val="00077BC8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219"/>
    <w:rsid w:val="000C5A26"/>
    <w:rsid w:val="000C6D7B"/>
    <w:rsid w:val="000D2600"/>
    <w:rsid w:val="000D2A0D"/>
    <w:rsid w:val="000D5969"/>
    <w:rsid w:val="000D5A43"/>
    <w:rsid w:val="000E41F5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3677D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313D"/>
    <w:rsid w:val="001758C5"/>
    <w:rsid w:val="00177143"/>
    <w:rsid w:val="00185614"/>
    <w:rsid w:val="00186046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1B24"/>
    <w:rsid w:val="00290328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D3A9A"/>
    <w:rsid w:val="002D4E03"/>
    <w:rsid w:val="002D7A52"/>
    <w:rsid w:val="002E2DE4"/>
    <w:rsid w:val="002E4031"/>
    <w:rsid w:val="002E45E5"/>
    <w:rsid w:val="002E56BE"/>
    <w:rsid w:val="002E6259"/>
    <w:rsid w:val="002F0CFE"/>
    <w:rsid w:val="002F15F2"/>
    <w:rsid w:val="002F2084"/>
    <w:rsid w:val="002F68D5"/>
    <w:rsid w:val="003016A3"/>
    <w:rsid w:val="003162C0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159"/>
    <w:rsid w:val="003473E4"/>
    <w:rsid w:val="00355562"/>
    <w:rsid w:val="003567B6"/>
    <w:rsid w:val="003635E7"/>
    <w:rsid w:val="00363865"/>
    <w:rsid w:val="00365608"/>
    <w:rsid w:val="00366E7A"/>
    <w:rsid w:val="003749BC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4BCF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1D8A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517F"/>
    <w:rsid w:val="0046758B"/>
    <w:rsid w:val="00467D5C"/>
    <w:rsid w:val="00472ECA"/>
    <w:rsid w:val="00476F6C"/>
    <w:rsid w:val="00481CC0"/>
    <w:rsid w:val="00485CC3"/>
    <w:rsid w:val="00487CDE"/>
    <w:rsid w:val="004A02D1"/>
    <w:rsid w:val="004A63AB"/>
    <w:rsid w:val="004A70B6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F49"/>
    <w:rsid w:val="004D0A1C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61E35"/>
    <w:rsid w:val="00562DC8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44CA1"/>
    <w:rsid w:val="006507D5"/>
    <w:rsid w:val="006554A5"/>
    <w:rsid w:val="00660EE8"/>
    <w:rsid w:val="00663055"/>
    <w:rsid w:val="00677C2D"/>
    <w:rsid w:val="00680B26"/>
    <w:rsid w:val="00686EA2"/>
    <w:rsid w:val="00687013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139A"/>
    <w:rsid w:val="0079465B"/>
    <w:rsid w:val="00796C45"/>
    <w:rsid w:val="007A4569"/>
    <w:rsid w:val="007B1B06"/>
    <w:rsid w:val="007B1FF5"/>
    <w:rsid w:val="007B2D7B"/>
    <w:rsid w:val="007B7BE5"/>
    <w:rsid w:val="007C3FE9"/>
    <w:rsid w:val="007C754A"/>
    <w:rsid w:val="007D0FB1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44CA7"/>
    <w:rsid w:val="00852F3F"/>
    <w:rsid w:val="00855CC8"/>
    <w:rsid w:val="00855DCE"/>
    <w:rsid w:val="00864295"/>
    <w:rsid w:val="00872021"/>
    <w:rsid w:val="00872F8A"/>
    <w:rsid w:val="00873284"/>
    <w:rsid w:val="0087348E"/>
    <w:rsid w:val="0087537C"/>
    <w:rsid w:val="008755B0"/>
    <w:rsid w:val="00875B31"/>
    <w:rsid w:val="00882CC0"/>
    <w:rsid w:val="0088398E"/>
    <w:rsid w:val="00883CC3"/>
    <w:rsid w:val="00884565"/>
    <w:rsid w:val="00887BFD"/>
    <w:rsid w:val="00887D69"/>
    <w:rsid w:val="008A0509"/>
    <w:rsid w:val="008A0C3C"/>
    <w:rsid w:val="008A2E1C"/>
    <w:rsid w:val="008A4268"/>
    <w:rsid w:val="008A7767"/>
    <w:rsid w:val="008A7DCE"/>
    <w:rsid w:val="008B04A4"/>
    <w:rsid w:val="008B1C30"/>
    <w:rsid w:val="008B3DE3"/>
    <w:rsid w:val="008B517B"/>
    <w:rsid w:val="008B66F5"/>
    <w:rsid w:val="008C35B4"/>
    <w:rsid w:val="008C4653"/>
    <w:rsid w:val="008C68E8"/>
    <w:rsid w:val="008D46B7"/>
    <w:rsid w:val="008D6418"/>
    <w:rsid w:val="008D7490"/>
    <w:rsid w:val="008E07D3"/>
    <w:rsid w:val="008E1235"/>
    <w:rsid w:val="008E2DAB"/>
    <w:rsid w:val="008E4A2A"/>
    <w:rsid w:val="008E7703"/>
    <w:rsid w:val="008E778C"/>
    <w:rsid w:val="008F4DF9"/>
    <w:rsid w:val="00900786"/>
    <w:rsid w:val="009015D9"/>
    <w:rsid w:val="00903072"/>
    <w:rsid w:val="0090428E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4591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7B03"/>
    <w:rsid w:val="009D0ED4"/>
    <w:rsid w:val="009E1C31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22F90"/>
    <w:rsid w:val="00A31282"/>
    <w:rsid w:val="00A3272D"/>
    <w:rsid w:val="00A34652"/>
    <w:rsid w:val="00A43225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0E91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52D5"/>
    <w:rsid w:val="00B2157C"/>
    <w:rsid w:val="00B215AB"/>
    <w:rsid w:val="00B22F72"/>
    <w:rsid w:val="00B2417D"/>
    <w:rsid w:val="00B24371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0EC9"/>
    <w:rsid w:val="00B714D9"/>
    <w:rsid w:val="00B7476D"/>
    <w:rsid w:val="00B8158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63E"/>
    <w:rsid w:val="00BA78FB"/>
    <w:rsid w:val="00BB3767"/>
    <w:rsid w:val="00BB5BFB"/>
    <w:rsid w:val="00BC54AF"/>
    <w:rsid w:val="00BC77A8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6509"/>
    <w:rsid w:val="00C179BF"/>
    <w:rsid w:val="00C205F2"/>
    <w:rsid w:val="00C2124A"/>
    <w:rsid w:val="00C27D1E"/>
    <w:rsid w:val="00C3134A"/>
    <w:rsid w:val="00C325D7"/>
    <w:rsid w:val="00C32FF7"/>
    <w:rsid w:val="00C425FE"/>
    <w:rsid w:val="00C47ADD"/>
    <w:rsid w:val="00C504B4"/>
    <w:rsid w:val="00C5152A"/>
    <w:rsid w:val="00C53119"/>
    <w:rsid w:val="00C57C27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5926"/>
    <w:rsid w:val="00C90DC2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31F26"/>
    <w:rsid w:val="00D33889"/>
    <w:rsid w:val="00D33E87"/>
    <w:rsid w:val="00D404B9"/>
    <w:rsid w:val="00D407A6"/>
    <w:rsid w:val="00D40BB1"/>
    <w:rsid w:val="00D40BE8"/>
    <w:rsid w:val="00D455F2"/>
    <w:rsid w:val="00D46297"/>
    <w:rsid w:val="00D4728D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17E0B"/>
    <w:rsid w:val="00E24799"/>
    <w:rsid w:val="00E25606"/>
    <w:rsid w:val="00E36A1F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288F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4FCA"/>
    <w:rsid w:val="00EE5102"/>
    <w:rsid w:val="00EE6781"/>
    <w:rsid w:val="00EF4888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53DB6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2D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889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52D5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33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889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6968-0451-4343-9727-2B27B942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2017-07-11T06:36:00Z</cp:lastPrinted>
  <dcterms:created xsi:type="dcterms:W3CDTF">2017-07-11T12:37:00Z</dcterms:created>
  <dcterms:modified xsi:type="dcterms:W3CDTF">2017-07-11T12:37:00Z</dcterms:modified>
</cp:coreProperties>
</file>