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FOR WRITTEN REPLY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 xml:space="preserve">QUESTION </w:t>
      </w:r>
      <w:r w:rsidR="002170E1">
        <w:rPr>
          <w:rFonts w:ascii="Arial" w:eastAsia="Calibri" w:hAnsi="Arial" w:cs="Arial"/>
          <w:b/>
          <w:bCs/>
          <w:lang w:val="en-GB"/>
        </w:rPr>
        <w:t>1</w:t>
      </w:r>
      <w:r w:rsidR="00F733D9">
        <w:rPr>
          <w:rFonts w:ascii="Arial" w:eastAsia="Calibri" w:hAnsi="Arial" w:cs="Arial"/>
          <w:b/>
          <w:bCs/>
          <w:lang w:val="en-GB"/>
        </w:rPr>
        <w:t>7</w:t>
      </w:r>
      <w:r w:rsidR="00B50D59">
        <w:rPr>
          <w:rFonts w:ascii="Arial" w:eastAsia="Calibri" w:hAnsi="Arial" w:cs="Arial"/>
          <w:b/>
          <w:bCs/>
          <w:lang w:val="en-GB"/>
        </w:rPr>
        <w:t>9</w:t>
      </w:r>
      <w:r w:rsidR="00570FCA">
        <w:rPr>
          <w:rFonts w:ascii="Arial" w:eastAsia="Calibri" w:hAnsi="Arial" w:cs="Arial"/>
          <w:b/>
          <w:bCs/>
          <w:lang w:val="en-GB"/>
        </w:rPr>
        <w:t>7</w:t>
      </w:r>
    </w:p>
    <w:p w:rsidR="00130BDB" w:rsidRPr="008C0966" w:rsidRDefault="00130BDB" w:rsidP="00130BDB">
      <w:pPr>
        <w:spacing w:after="200" w:line="276" w:lineRule="auto"/>
        <w:jc w:val="center"/>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E63FB6">
        <w:rPr>
          <w:rFonts w:ascii="Arial" w:eastAsia="Calibri" w:hAnsi="Arial" w:cs="Arial"/>
          <w:b/>
          <w:bCs/>
          <w:u w:val="single"/>
          <w:lang w:val="en-GB"/>
        </w:rPr>
        <w:t>20</w:t>
      </w:r>
      <w:r>
        <w:rPr>
          <w:rFonts w:ascii="Arial" w:eastAsia="Calibri" w:hAnsi="Arial" w:cs="Arial"/>
          <w:b/>
          <w:bCs/>
          <w:u w:val="single"/>
          <w:lang w:val="en-GB"/>
        </w:rPr>
        <w:t>/</w:t>
      </w:r>
      <w:r w:rsidR="003F2E8D">
        <w:rPr>
          <w:rFonts w:ascii="Arial" w:eastAsia="Calibri" w:hAnsi="Arial" w:cs="Arial"/>
          <w:b/>
          <w:bCs/>
          <w:u w:val="single"/>
          <w:lang w:val="en-GB"/>
        </w:rPr>
        <w:t>0</w:t>
      </w:r>
      <w:r w:rsidR="00E63FB6">
        <w:rPr>
          <w:rFonts w:ascii="Arial" w:eastAsia="Calibri" w:hAnsi="Arial" w:cs="Arial"/>
          <w:b/>
          <w:bCs/>
          <w:u w:val="single"/>
          <w:lang w:val="en-GB"/>
        </w:rPr>
        <w:t>8</w:t>
      </w:r>
      <w:r w:rsidRPr="008C0966">
        <w:rPr>
          <w:rFonts w:ascii="Arial" w:eastAsia="Calibri" w:hAnsi="Arial" w:cs="Arial"/>
          <w:b/>
          <w:bCs/>
          <w:u w:val="single"/>
          <w:lang w:val="en-GB"/>
        </w:rPr>
        <w:t>/20</w:t>
      </w:r>
      <w:r w:rsidR="003F2E8D">
        <w:rPr>
          <w:rFonts w:ascii="Arial" w:eastAsia="Calibri" w:hAnsi="Arial" w:cs="Arial"/>
          <w:b/>
          <w:bCs/>
          <w:u w:val="single"/>
          <w:lang w:val="en-GB"/>
        </w:rPr>
        <w:t>2</w:t>
      </w:r>
      <w:r w:rsidR="000F7117">
        <w:rPr>
          <w:rFonts w:ascii="Arial" w:eastAsia="Calibri" w:hAnsi="Arial" w:cs="Arial"/>
          <w:b/>
          <w:bCs/>
          <w:u w:val="single"/>
          <w:lang w:val="en-GB"/>
        </w:rPr>
        <w:t>1</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133EC9">
        <w:rPr>
          <w:rFonts w:ascii="Arial" w:eastAsia="Calibri" w:hAnsi="Arial" w:cs="Arial"/>
          <w:b/>
          <w:bCs/>
          <w:u w:val="single"/>
          <w:lang w:val="en-GB"/>
        </w:rPr>
        <w:t>1</w:t>
      </w:r>
      <w:r w:rsidR="00E63FB6">
        <w:rPr>
          <w:rFonts w:ascii="Arial" w:eastAsia="Calibri" w:hAnsi="Arial" w:cs="Arial"/>
          <w:b/>
          <w:bCs/>
          <w:u w:val="single"/>
          <w:lang w:val="en-GB"/>
        </w:rPr>
        <w:t>7</w:t>
      </w:r>
      <w:r w:rsidRPr="008C0966">
        <w:rPr>
          <w:rFonts w:ascii="Arial" w:eastAsia="Calibri" w:hAnsi="Arial" w:cs="Arial"/>
          <w:b/>
          <w:bCs/>
          <w:u w:val="single"/>
          <w:lang w:val="en-GB"/>
        </w:rPr>
        <w:t xml:space="preserve"> OF 20</w:t>
      </w:r>
      <w:r w:rsidR="003F2E8D">
        <w:rPr>
          <w:rFonts w:ascii="Arial" w:eastAsia="Calibri" w:hAnsi="Arial" w:cs="Arial"/>
          <w:b/>
          <w:bCs/>
          <w:u w:val="single"/>
          <w:lang w:val="en-GB"/>
        </w:rPr>
        <w:t>2</w:t>
      </w:r>
      <w:r w:rsidR="000F7117">
        <w:rPr>
          <w:rFonts w:ascii="Arial" w:eastAsia="Calibri" w:hAnsi="Arial" w:cs="Arial"/>
          <w:b/>
          <w:bCs/>
          <w:u w:val="single"/>
          <w:lang w:val="en-GB"/>
        </w:rPr>
        <w:t>1</w:t>
      </w:r>
      <w:r w:rsidRPr="008C0966">
        <w:rPr>
          <w:rFonts w:ascii="Arial" w:eastAsia="Calibri" w:hAnsi="Arial" w:cs="Arial"/>
          <w:b/>
          <w:bCs/>
          <w:u w:val="single"/>
          <w:lang w:val="en-GB"/>
        </w:rPr>
        <w:t>)</w:t>
      </w:r>
    </w:p>
    <w:p w:rsidR="00DF7308" w:rsidRPr="00DF7308" w:rsidRDefault="00DF7308" w:rsidP="00DF7308">
      <w:pPr>
        <w:spacing w:before="120" w:after="120" w:line="360" w:lineRule="auto"/>
        <w:jc w:val="both"/>
        <w:rPr>
          <w:rFonts w:ascii="Arial" w:hAnsi="Arial" w:cs="Arial"/>
          <w:b/>
          <w:bCs/>
          <w:lang w:val="en-ZA"/>
        </w:rPr>
      </w:pPr>
      <w:r w:rsidRPr="00DF7308">
        <w:rPr>
          <w:rFonts w:ascii="Arial" w:hAnsi="Arial" w:cs="Arial"/>
          <w:b/>
          <w:bCs/>
          <w:lang w:val="en-ZA"/>
        </w:rPr>
        <w:t>Prof C T Msimang (IFP) to ask the Minister of Justice and Correctional Services</w:t>
      </w:r>
      <w:r w:rsidRPr="00DF7308">
        <w:rPr>
          <w:rFonts w:ascii="Arial" w:hAnsi="Arial" w:cs="Arial"/>
          <w:b/>
          <w:bCs/>
          <w:lang w:val="en-ZA"/>
        </w:rPr>
        <w:fldChar w:fldCharType="begin"/>
      </w:r>
      <w:r w:rsidRPr="00DF7308">
        <w:rPr>
          <w:rFonts w:ascii="Arial" w:hAnsi="Arial" w:cs="Arial"/>
          <w:b/>
          <w:bCs/>
          <w:lang w:val="en-ZA"/>
        </w:rPr>
        <w:instrText xml:space="preserve"> XE "Justice and Correctional Services" </w:instrText>
      </w:r>
      <w:r w:rsidRPr="00DF7308">
        <w:rPr>
          <w:rFonts w:ascii="Arial" w:hAnsi="Arial" w:cs="Arial"/>
          <w:b/>
          <w:bCs/>
          <w:lang w:val="en-ZA"/>
        </w:rPr>
        <w:fldChar w:fldCharType="end"/>
      </w:r>
      <w:r w:rsidRPr="00DF7308">
        <w:rPr>
          <w:rFonts w:ascii="Arial" w:hAnsi="Arial" w:cs="Arial"/>
          <w:b/>
          <w:bCs/>
          <w:lang w:val="en-ZA"/>
        </w:rPr>
        <w:t>:</w:t>
      </w:r>
    </w:p>
    <w:p w:rsidR="00570FCA" w:rsidRDefault="00570FCA" w:rsidP="00570FCA">
      <w:pPr>
        <w:numPr>
          <w:ilvl w:val="0"/>
          <w:numId w:val="4"/>
        </w:numPr>
        <w:spacing w:before="120" w:after="120" w:line="360" w:lineRule="auto"/>
        <w:jc w:val="both"/>
        <w:rPr>
          <w:rFonts w:ascii="Arial" w:hAnsi="Arial" w:cs="Arial"/>
          <w:lang w:val="en-ZA"/>
        </w:rPr>
      </w:pPr>
      <w:r w:rsidRPr="00570FCA">
        <w:rPr>
          <w:rFonts w:ascii="Arial" w:hAnsi="Arial" w:cs="Arial"/>
          <w:lang w:val="en-ZA"/>
        </w:rPr>
        <w:t xml:space="preserve">Following the announcement by his department earlier in the year regarding the action plan to trace maintenance defaulters and potentially ease dependency on social grants (details furnished), what are the relevant details of the progress that has been made with the specified plan; </w:t>
      </w:r>
    </w:p>
    <w:p w:rsidR="00026C4B" w:rsidRDefault="00886185" w:rsidP="00026C4B">
      <w:pPr>
        <w:numPr>
          <w:ilvl w:val="0"/>
          <w:numId w:val="4"/>
        </w:numPr>
        <w:spacing w:before="120" w:after="120" w:line="360" w:lineRule="auto"/>
        <w:jc w:val="both"/>
        <w:rPr>
          <w:rFonts w:ascii="Arial" w:hAnsi="Arial" w:cs="Arial"/>
          <w:lang w:val="en-ZA"/>
        </w:rPr>
      </w:pPr>
      <w:r w:rsidRPr="00B81535">
        <w:rPr>
          <w:rFonts w:ascii="Arial" w:hAnsi="Arial" w:cs="Arial"/>
          <w:lang w:val="en-ZA"/>
        </w:rPr>
        <w:t>What</w:t>
      </w:r>
      <w:r w:rsidR="00B81535" w:rsidRPr="00B81535">
        <w:rPr>
          <w:rFonts w:ascii="Arial" w:hAnsi="Arial" w:cs="Arial"/>
          <w:lang w:val="en-ZA"/>
        </w:rPr>
        <w:t xml:space="preserve"> obstacles has his department encountered in carrying out the plan?</w:t>
      </w:r>
    </w:p>
    <w:p w:rsidR="00570FCA" w:rsidRPr="00026C4B" w:rsidRDefault="00570FCA" w:rsidP="00026C4B">
      <w:pPr>
        <w:spacing w:before="120" w:after="120" w:line="360" w:lineRule="auto"/>
        <w:ind w:left="360"/>
        <w:jc w:val="right"/>
        <w:rPr>
          <w:rFonts w:ascii="Arial" w:hAnsi="Arial" w:cs="Arial"/>
          <w:b/>
          <w:lang w:val="en-ZA"/>
        </w:rPr>
      </w:pPr>
      <w:r w:rsidRPr="00026C4B">
        <w:rPr>
          <w:rFonts w:ascii="Arial" w:hAnsi="Arial" w:cs="Arial"/>
          <w:b/>
          <w:lang w:val="en-ZA"/>
        </w:rPr>
        <w:t>NW2014E</w:t>
      </w:r>
    </w:p>
    <w:p w:rsidR="00983C6B" w:rsidRDefault="00D3650F" w:rsidP="00D3650F">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D026E3" w:rsidRDefault="00D026E3" w:rsidP="00D3650F">
      <w:pPr>
        <w:spacing w:line="360" w:lineRule="auto"/>
        <w:rPr>
          <w:rFonts w:ascii="Arial" w:hAnsi="Arial" w:cs="Arial"/>
          <w:b/>
        </w:rPr>
      </w:pPr>
    </w:p>
    <w:p w:rsidR="00D026E3" w:rsidRDefault="00D026E3" w:rsidP="00D3650F">
      <w:pPr>
        <w:numPr>
          <w:ilvl w:val="0"/>
          <w:numId w:val="8"/>
        </w:numPr>
        <w:spacing w:line="360" w:lineRule="auto"/>
        <w:jc w:val="both"/>
        <w:rPr>
          <w:rFonts w:ascii="Arial" w:hAnsi="Arial" w:cs="Arial"/>
          <w:lang w:val="en-ZA"/>
        </w:rPr>
      </w:pPr>
      <w:r>
        <w:rPr>
          <w:rFonts w:ascii="Arial" w:hAnsi="Arial" w:cs="Arial"/>
          <w:lang w:val="en-ZA"/>
        </w:rPr>
        <w:t xml:space="preserve">The Department has conducted an investigation into the trend of the maintenance defaulters and found that most defaulters do not want to be found so as to </w:t>
      </w:r>
      <w:r w:rsidR="00056122">
        <w:rPr>
          <w:rFonts w:ascii="Arial" w:hAnsi="Arial" w:cs="Arial"/>
          <w:lang w:val="en-ZA"/>
        </w:rPr>
        <w:t xml:space="preserve">avoid </w:t>
      </w:r>
      <w:r>
        <w:rPr>
          <w:rFonts w:ascii="Arial" w:hAnsi="Arial" w:cs="Arial"/>
          <w:lang w:val="en-ZA"/>
        </w:rPr>
        <w:t>the maintenance inquiry processes and further that when they are found they conceal their means or distort the extent thereof so as to appear indigent and become exonerated from the liability to pay maintenance.</w:t>
      </w:r>
    </w:p>
    <w:p w:rsidR="00D3650F" w:rsidRDefault="00D3650F" w:rsidP="00D3650F">
      <w:pPr>
        <w:spacing w:line="360" w:lineRule="auto"/>
        <w:ind w:left="360"/>
        <w:jc w:val="both"/>
        <w:rPr>
          <w:rFonts w:ascii="Arial" w:hAnsi="Arial" w:cs="Arial"/>
          <w:lang w:val="en-ZA"/>
        </w:rPr>
      </w:pPr>
    </w:p>
    <w:p w:rsidR="00D026E3" w:rsidRDefault="00D026E3" w:rsidP="00D3650F">
      <w:pPr>
        <w:spacing w:line="360" w:lineRule="auto"/>
        <w:ind w:left="360"/>
        <w:jc w:val="both"/>
        <w:rPr>
          <w:rFonts w:ascii="Arial" w:hAnsi="Arial" w:cs="Arial"/>
          <w:lang w:val="en-ZA"/>
        </w:rPr>
      </w:pPr>
      <w:r>
        <w:rPr>
          <w:rFonts w:ascii="Arial" w:hAnsi="Arial" w:cs="Arial"/>
          <w:lang w:val="en-ZA"/>
        </w:rPr>
        <w:t>The investigation further revealed that there are two forms of economies in South Africa being Formal and Informal economies and as such most defaulters who claimed not to have means to pay for maintenance a</w:t>
      </w:r>
      <w:r w:rsidR="0079676C">
        <w:rPr>
          <w:rFonts w:ascii="Arial" w:hAnsi="Arial" w:cs="Arial"/>
          <w:lang w:val="en-ZA"/>
        </w:rPr>
        <w:t xml:space="preserve">re within the informal economy. The business concerns </w:t>
      </w:r>
      <w:r>
        <w:rPr>
          <w:rFonts w:ascii="Arial" w:hAnsi="Arial" w:cs="Arial"/>
          <w:lang w:val="en-ZA"/>
        </w:rPr>
        <w:t xml:space="preserve">are not registered for tax and </w:t>
      </w:r>
      <w:r w:rsidR="009A742F">
        <w:rPr>
          <w:rFonts w:ascii="Arial" w:hAnsi="Arial" w:cs="Arial"/>
          <w:lang w:val="en-ZA"/>
        </w:rPr>
        <w:t xml:space="preserve">the defaulters </w:t>
      </w:r>
      <w:r>
        <w:rPr>
          <w:rFonts w:ascii="Arial" w:hAnsi="Arial" w:cs="Arial"/>
          <w:lang w:val="en-ZA"/>
        </w:rPr>
        <w:t xml:space="preserve">do not have bank accounts in their own names and thus making it difficult for the Maintenance Courts to process the maintenance cases. </w:t>
      </w:r>
    </w:p>
    <w:p w:rsidR="00D3650F" w:rsidRDefault="00D3650F" w:rsidP="00D3650F">
      <w:pPr>
        <w:spacing w:line="360" w:lineRule="auto"/>
        <w:ind w:left="360"/>
        <w:jc w:val="both"/>
        <w:rPr>
          <w:rFonts w:ascii="Arial" w:hAnsi="Arial" w:cs="Arial"/>
          <w:lang w:val="en-ZA"/>
        </w:rPr>
      </w:pPr>
    </w:p>
    <w:p w:rsidR="00D026E3" w:rsidRDefault="00D026E3" w:rsidP="00D3650F">
      <w:pPr>
        <w:spacing w:line="360" w:lineRule="auto"/>
        <w:ind w:left="360"/>
        <w:jc w:val="both"/>
        <w:rPr>
          <w:rFonts w:ascii="Arial" w:hAnsi="Arial" w:cs="Arial"/>
          <w:lang w:val="en-ZA"/>
        </w:rPr>
      </w:pPr>
      <w:r>
        <w:rPr>
          <w:rFonts w:ascii="Arial" w:hAnsi="Arial" w:cs="Arial"/>
          <w:lang w:val="en-ZA"/>
        </w:rPr>
        <w:t xml:space="preserve">In light of the aforesaid, the Maintenance Defaulters Track and Trace System </w:t>
      </w:r>
      <w:proofErr w:type="gramStart"/>
      <w:r>
        <w:rPr>
          <w:rFonts w:ascii="Arial" w:hAnsi="Arial" w:cs="Arial"/>
          <w:lang w:val="en-ZA"/>
        </w:rPr>
        <w:t>was</w:t>
      </w:r>
      <w:proofErr w:type="gramEnd"/>
      <w:r>
        <w:rPr>
          <w:rFonts w:ascii="Arial" w:hAnsi="Arial" w:cs="Arial"/>
          <w:lang w:val="en-ZA"/>
        </w:rPr>
        <w:t xml:space="preserve"> introduced. Initially it was introduced through the service provider who provided information of the defaulters such as full names, contact details, property ownership and business ownership. </w:t>
      </w:r>
    </w:p>
    <w:p w:rsidR="00D3650F" w:rsidRDefault="00D3650F" w:rsidP="00D3650F">
      <w:pPr>
        <w:spacing w:line="360" w:lineRule="auto"/>
        <w:ind w:left="360"/>
        <w:jc w:val="both"/>
        <w:rPr>
          <w:rFonts w:ascii="Arial" w:hAnsi="Arial" w:cs="Arial"/>
          <w:lang w:val="en-ZA"/>
        </w:rPr>
      </w:pPr>
    </w:p>
    <w:p w:rsidR="00D026E3" w:rsidRDefault="00D026E3" w:rsidP="00D3650F">
      <w:pPr>
        <w:spacing w:line="360" w:lineRule="auto"/>
        <w:ind w:left="360"/>
        <w:jc w:val="both"/>
        <w:rPr>
          <w:rFonts w:ascii="Arial" w:hAnsi="Arial" w:cs="Arial"/>
          <w:lang w:val="en-ZA"/>
        </w:rPr>
      </w:pPr>
      <w:r>
        <w:rPr>
          <w:rFonts w:ascii="Arial" w:hAnsi="Arial" w:cs="Arial"/>
          <w:lang w:val="en-ZA"/>
        </w:rPr>
        <w:t xml:space="preserve">The Department decided to strengthen the Maintenance Defaulters Track and Trace System by training the Maintenance Officers and Maintenance Investigators on the electronic system and investigation processes. So far Maintenance Investigators and Maintenance Officers in the Western Cape, Limpopo and Kwazulu-Natal provinces have been trained on </w:t>
      </w:r>
      <w:r w:rsidR="009A742F">
        <w:rPr>
          <w:rFonts w:ascii="Arial" w:hAnsi="Arial" w:cs="Arial"/>
          <w:lang w:val="en-ZA"/>
        </w:rPr>
        <w:t>T</w:t>
      </w:r>
      <w:r>
        <w:rPr>
          <w:rFonts w:ascii="Arial" w:hAnsi="Arial" w:cs="Arial"/>
          <w:lang w:val="en-ZA"/>
        </w:rPr>
        <w:t>rack and Trace System. Such training remains ongoing.</w:t>
      </w:r>
    </w:p>
    <w:p w:rsidR="00D026E3" w:rsidRDefault="00D026E3" w:rsidP="00D3650F">
      <w:pPr>
        <w:spacing w:line="360" w:lineRule="auto"/>
        <w:ind w:left="360"/>
        <w:jc w:val="both"/>
        <w:rPr>
          <w:rFonts w:ascii="Arial" w:hAnsi="Arial" w:cs="Arial"/>
          <w:lang w:val="en-ZA"/>
        </w:rPr>
      </w:pPr>
      <w:r>
        <w:rPr>
          <w:rFonts w:ascii="Arial" w:hAnsi="Arial" w:cs="Arial"/>
          <w:lang w:val="en-ZA"/>
        </w:rPr>
        <w:t xml:space="preserve">The officials in the Northern Cape Province </w:t>
      </w:r>
      <w:r w:rsidR="00026C4B">
        <w:rPr>
          <w:rFonts w:ascii="Arial" w:hAnsi="Arial" w:cs="Arial"/>
          <w:lang w:val="en-ZA"/>
        </w:rPr>
        <w:t>were</w:t>
      </w:r>
      <w:r>
        <w:rPr>
          <w:rFonts w:ascii="Arial" w:hAnsi="Arial" w:cs="Arial"/>
          <w:lang w:val="en-ZA"/>
        </w:rPr>
        <w:t xml:space="preserve"> trained on 30 August to </w:t>
      </w:r>
      <w:r w:rsidR="00026C4B">
        <w:rPr>
          <w:rFonts w:ascii="Arial" w:hAnsi="Arial" w:cs="Arial"/>
          <w:lang w:val="en-ZA"/>
        </w:rPr>
        <w:t xml:space="preserve">                 </w:t>
      </w:r>
      <w:r>
        <w:rPr>
          <w:rFonts w:ascii="Arial" w:hAnsi="Arial" w:cs="Arial"/>
          <w:lang w:val="en-ZA"/>
        </w:rPr>
        <w:t xml:space="preserve">3 September 2021. </w:t>
      </w:r>
    </w:p>
    <w:p w:rsidR="00D026E3" w:rsidRDefault="00D026E3" w:rsidP="00D3650F">
      <w:pPr>
        <w:spacing w:line="360" w:lineRule="auto"/>
        <w:rPr>
          <w:rFonts w:ascii="Arial" w:hAnsi="Arial" w:cs="Arial"/>
          <w:b/>
        </w:rPr>
      </w:pPr>
    </w:p>
    <w:p w:rsidR="001D0ACD" w:rsidRPr="001D0ACD" w:rsidRDefault="001D0ACD" w:rsidP="00D3650F">
      <w:pPr>
        <w:spacing w:line="360" w:lineRule="auto"/>
        <w:ind w:left="360"/>
        <w:rPr>
          <w:rFonts w:ascii="Arial" w:hAnsi="Arial" w:cs="Arial"/>
        </w:rPr>
      </w:pPr>
      <w:r>
        <w:rPr>
          <w:rFonts w:ascii="Arial" w:hAnsi="Arial" w:cs="Arial"/>
        </w:rPr>
        <w:t xml:space="preserve">The Department is developing </w:t>
      </w:r>
      <w:r w:rsidR="009A742F">
        <w:rPr>
          <w:rFonts w:ascii="Arial" w:hAnsi="Arial" w:cs="Arial"/>
        </w:rPr>
        <w:t xml:space="preserve">a </w:t>
      </w:r>
      <w:r>
        <w:rPr>
          <w:rFonts w:ascii="Arial" w:hAnsi="Arial" w:cs="Arial"/>
        </w:rPr>
        <w:t xml:space="preserve">framework through which the concealment of income and assets gained </w:t>
      </w:r>
      <w:r w:rsidR="009A742F">
        <w:rPr>
          <w:rFonts w:ascii="Arial" w:hAnsi="Arial" w:cs="Arial"/>
        </w:rPr>
        <w:t xml:space="preserve">in the </w:t>
      </w:r>
      <w:r>
        <w:rPr>
          <w:rFonts w:ascii="Arial" w:hAnsi="Arial" w:cs="Arial"/>
        </w:rPr>
        <w:t>informal economy can be traced for the courts to be able to grant maintenance orders in such cases.</w:t>
      </w:r>
    </w:p>
    <w:p w:rsidR="00D026E3" w:rsidRDefault="00D026E3" w:rsidP="00D3650F">
      <w:pPr>
        <w:numPr>
          <w:ilvl w:val="0"/>
          <w:numId w:val="8"/>
        </w:numPr>
        <w:spacing w:line="360" w:lineRule="auto"/>
        <w:jc w:val="both"/>
        <w:rPr>
          <w:rFonts w:ascii="Arial" w:hAnsi="Arial" w:cs="Arial"/>
          <w:lang w:val="en-ZA"/>
        </w:rPr>
      </w:pPr>
      <w:r>
        <w:rPr>
          <w:rFonts w:ascii="Arial" w:hAnsi="Arial" w:cs="Arial"/>
          <w:lang w:val="en-ZA"/>
        </w:rPr>
        <w:lastRenderedPageBreak/>
        <w:t xml:space="preserve">The following challenges/ obstacles were encountered in implementing the plan: </w:t>
      </w:r>
    </w:p>
    <w:p w:rsidR="00D026E3" w:rsidRDefault="00D026E3" w:rsidP="00D3650F">
      <w:pPr>
        <w:numPr>
          <w:ilvl w:val="1"/>
          <w:numId w:val="9"/>
        </w:numPr>
        <w:spacing w:line="360" w:lineRule="auto"/>
        <w:jc w:val="both"/>
        <w:rPr>
          <w:rFonts w:ascii="Arial" w:hAnsi="Arial" w:cs="Arial"/>
          <w:lang w:val="en-ZA"/>
        </w:rPr>
      </w:pPr>
      <w:r>
        <w:rPr>
          <w:rFonts w:ascii="Arial" w:hAnsi="Arial" w:cs="Arial"/>
          <w:lang w:val="en-ZA"/>
        </w:rPr>
        <w:t>The Department had advertised a tender for a servi</w:t>
      </w:r>
      <w:r w:rsidR="00D3650F">
        <w:rPr>
          <w:rFonts w:ascii="Arial" w:hAnsi="Arial" w:cs="Arial"/>
          <w:lang w:val="en-ZA"/>
        </w:rPr>
        <w:t>ce provider to provide On-line/</w:t>
      </w:r>
      <w:r>
        <w:rPr>
          <w:rFonts w:ascii="Arial" w:hAnsi="Arial" w:cs="Arial"/>
          <w:lang w:val="en-ZA"/>
        </w:rPr>
        <w:t xml:space="preserve">Electronic Tracing Services. The Department received the bids from prospective service providers and the said bids were found to be way above the funds available on the budget for this purpose. This resulted in the tender process being suspended so as to enable the Department to approach National Treasury for additional funding of the project. </w:t>
      </w:r>
    </w:p>
    <w:p w:rsidR="00D026E3" w:rsidRDefault="001D0ABF" w:rsidP="00D3650F">
      <w:pPr>
        <w:numPr>
          <w:ilvl w:val="1"/>
          <w:numId w:val="9"/>
        </w:numPr>
        <w:spacing w:line="360" w:lineRule="auto"/>
        <w:jc w:val="both"/>
        <w:rPr>
          <w:rFonts w:ascii="Arial" w:hAnsi="Arial" w:cs="Arial"/>
          <w:lang w:val="en-ZA"/>
        </w:rPr>
      </w:pPr>
      <w:r>
        <w:rPr>
          <w:rFonts w:ascii="Arial" w:hAnsi="Arial" w:cs="Arial"/>
          <w:lang w:val="en-ZA"/>
        </w:rPr>
        <w:t xml:space="preserve"> Covid-</w:t>
      </w:r>
      <w:r w:rsidR="00D026E3">
        <w:rPr>
          <w:rFonts w:ascii="Arial" w:hAnsi="Arial" w:cs="Arial"/>
          <w:lang w:val="en-ZA"/>
        </w:rPr>
        <w:t xml:space="preserve">19 related challenges which resulted in the planned trainings being cancelled owing to officials going on sick leave, quarantine and self-isolation. Inter-provincial </w:t>
      </w:r>
      <w:r w:rsidR="009A742F">
        <w:rPr>
          <w:rFonts w:ascii="Arial" w:hAnsi="Arial" w:cs="Arial"/>
          <w:lang w:val="en-ZA"/>
        </w:rPr>
        <w:t>t</w:t>
      </w:r>
      <w:r w:rsidR="00D026E3">
        <w:rPr>
          <w:rFonts w:ascii="Arial" w:hAnsi="Arial" w:cs="Arial"/>
          <w:lang w:val="en-ZA"/>
        </w:rPr>
        <w:t xml:space="preserve">ravel ban was also </w:t>
      </w:r>
      <w:r w:rsidR="009A742F">
        <w:rPr>
          <w:rFonts w:ascii="Arial" w:hAnsi="Arial" w:cs="Arial"/>
          <w:lang w:val="en-ZA"/>
        </w:rPr>
        <w:t xml:space="preserve">implemented </w:t>
      </w:r>
      <w:r w:rsidR="00D026E3">
        <w:rPr>
          <w:rFonts w:ascii="Arial" w:hAnsi="Arial" w:cs="Arial"/>
          <w:lang w:val="en-ZA"/>
        </w:rPr>
        <w:t>in Gauteng and as such trainers who are based in Gauteng could not travel out of Gauteng to other provinces.</w:t>
      </w:r>
    </w:p>
    <w:p w:rsidR="00D026E3" w:rsidRDefault="00D026E3" w:rsidP="00D3650F">
      <w:pPr>
        <w:numPr>
          <w:ilvl w:val="1"/>
          <w:numId w:val="9"/>
        </w:numPr>
        <w:spacing w:line="360" w:lineRule="auto"/>
        <w:jc w:val="both"/>
        <w:rPr>
          <w:rFonts w:ascii="Arial" w:hAnsi="Arial" w:cs="Arial"/>
          <w:lang w:val="en-ZA"/>
        </w:rPr>
      </w:pPr>
      <w:r>
        <w:rPr>
          <w:rFonts w:ascii="Arial" w:hAnsi="Arial" w:cs="Arial"/>
          <w:lang w:val="en-ZA"/>
        </w:rPr>
        <w:t xml:space="preserve"> Lack of civil enforcement capacity and forensic investigation skills and capability.  </w:t>
      </w:r>
    </w:p>
    <w:p w:rsidR="00D026E3" w:rsidRDefault="00D026E3" w:rsidP="00D3650F">
      <w:pPr>
        <w:numPr>
          <w:ilvl w:val="1"/>
          <w:numId w:val="9"/>
        </w:numPr>
        <w:spacing w:line="360" w:lineRule="auto"/>
        <w:jc w:val="both"/>
        <w:rPr>
          <w:rFonts w:ascii="Arial" w:hAnsi="Arial" w:cs="Arial"/>
          <w:lang w:val="en-ZA"/>
        </w:rPr>
      </w:pPr>
      <w:r>
        <w:rPr>
          <w:rFonts w:ascii="Arial" w:hAnsi="Arial" w:cs="Arial"/>
          <w:lang w:val="en-ZA"/>
        </w:rPr>
        <w:t>Lack of tools of trade such as laptops, cellphones and motor vehicles which are necessary for Maintenance Investigators to conduct physical investigation of cases.</w:t>
      </w:r>
    </w:p>
    <w:p w:rsidR="00D026E3" w:rsidRDefault="00D026E3" w:rsidP="00D3650F">
      <w:pPr>
        <w:numPr>
          <w:ilvl w:val="1"/>
          <w:numId w:val="9"/>
        </w:numPr>
        <w:spacing w:line="360" w:lineRule="auto"/>
        <w:jc w:val="both"/>
        <w:rPr>
          <w:rFonts w:ascii="Arial" w:hAnsi="Arial" w:cs="Arial"/>
          <w:lang w:val="en-ZA"/>
        </w:rPr>
      </w:pPr>
      <w:r>
        <w:rPr>
          <w:rFonts w:ascii="Arial" w:hAnsi="Arial" w:cs="Arial"/>
          <w:lang w:val="en-ZA"/>
        </w:rPr>
        <w:t xml:space="preserve">Introduction of the </w:t>
      </w:r>
      <w:r w:rsidR="00D3650F">
        <w:rPr>
          <w:rFonts w:ascii="Arial" w:hAnsi="Arial" w:cs="Arial"/>
          <w:lang w:val="en-ZA"/>
        </w:rPr>
        <w:t xml:space="preserve">Protection of Personal Information (POPI) </w:t>
      </w:r>
      <w:r>
        <w:rPr>
          <w:rFonts w:ascii="Arial" w:hAnsi="Arial" w:cs="Arial"/>
          <w:lang w:val="en-ZA"/>
        </w:rPr>
        <w:t xml:space="preserve">Act 4 of 2013 which resulted in the training format being revised. </w:t>
      </w:r>
    </w:p>
    <w:p w:rsidR="00D026E3" w:rsidRDefault="00D026E3" w:rsidP="00D3650F">
      <w:pPr>
        <w:numPr>
          <w:ilvl w:val="1"/>
          <w:numId w:val="9"/>
        </w:numPr>
        <w:spacing w:line="360" w:lineRule="auto"/>
        <w:jc w:val="both"/>
        <w:rPr>
          <w:rFonts w:ascii="Arial" w:hAnsi="Arial" w:cs="Arial"/>
          <w:lang w:val="en-ZA"/>
        </w:rPr>
      </w:pPr>
      <w:r>
        <w:rPr>
          <w:rFonts w:ascii="Arial" w:hAnsi="Arial" w:cs="Arial"/>
          <w:lang w:val="en-ZA"/>
        </w:rPr>
        <w:t xml:space="preserve">Justice College was also approached to develop a Forensic Investigation Training for Maintenance Investigators and Officers with the objective to further strengthen the System. Justice College has advised that they will have to procure the services of the curriculum expert to assist accordingly. </w:t>
      </w:r>
    </w:p>
    <w:p w:rsidR="00D026E3" w:rsidRDefault="00D026E3" w:rsidP="00D3650F">
      <w:pPr>
        <w:spacing w:line="360" w:lineRule="auto"/>
        <w:ind w:left="720"/>
        <w:jc w:val="both"/>
        <w:rPr>
          <w:rFonts w:ascii="Arial" w:hAnsi="Arial" w:cs="Arial"/>
          <w:lang w:val="en-ZA"/>
        </w:rPr>
      </w:pPr>
    </w:p>
    <w:p w:rsidR="00D026E3" w:rsidRDefault="00D026E3" w:rsidP="00D3650F">
      <w:pPr>
        <w:spacing w:line="360" w:lineRule="auto"/>
        <w:rPr>
          <w:rFonts w:ascii="Arial" w:hAnsi="Arial" w:cs="Arial"/>
          <w:b/>
        </w:rPr>
      </w:pPr>
    </w:p>
    <w:sectPr w:rsidR="00D026E3"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AF" w:rsidRDefault="00BD4BAF" w:rsidP="00913892">
      <w:r>
        <w:separator/>
      </w:r>
    </w:p>
  </w:endnote>
  <w:endnote w:type="continuationSeparator" w:id="0">
    <w:p w:rsidR="00BD4BAF" w:rsidRDefault="00BD4BA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7348F" w:rsidRPr="0047348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AF" w:rsidRDefault="00BD4BAF" w:rsidP="00913892">
      <w:r>
        <w:separator/>
      </w:r>
    </w:p>
  </w:footnote>
  <w:footnote w:type="continuationSeparator" w:id="0">
    <w:p w:rsidR="00BD4BAF" w:rsidRDefault="00BD4BA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F173608"/>
    <w:multiLevelType w:val="multilevel"/>
    <w:tmpl w:val="5AE68CE4"/>
    <w:lvl w:ilvl="0">
      <w:start w:val="1"/>
      <w:numFmt w:val="decimal"/>
      <w:lvlText w:val="%1."/>
      <w:lvlJc w:val="left"/>
      <w:pPr>
        <w:ind w:left="360" w:hanging="360"/>
      </w:pPr>
      <w:rPr>
        <w:rFonts w:hint="default"/>
      </w:rPr>
    </w:lvl>
    <w:lvl w:ilvl="1">
      <w:start w:val="11"/>
      <w:numFmt w:val="decimal"/>
      <w:isLgl/>
      <w:lvlText w:val="%1.%2"/>
      <w:lvlJc w:val="left"/>
      <w:pPr>
        <w:ind w:left="82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6E993DC2"/>
    <w:multiLevelType w:val="multilevel"/>
    <w:tmpl w:val="7CE03A60"/>
    <w:lvl w:ilvl="0">
      <w:start w:val="1"/>
      <w:numFmt w:val="decimal"/>
      <w:lvlText w:val="%1."/>
      <w:lvlJc w:val="left"/>
      <w:pPr>
        <w:ind w:left="360" w:hanging="360"/>
      </w:pPr>
      <w:rPr>
        <w:rFonts w:hint="default"/>
      </w:rPr>
    </w:lvl>
    <w:lvl w:ilvl="1">
      <w:start w:val="11"/>
      <w:numFmt w:val="decimal"/>
      <w:isLgl/>
      <w:lvlText w:val="%1.%2"/>
      <w:lvlJc w:val="left"/>
      <w:pPr>
        <w:ind w:left="82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A8693D"/>
    <w:multiLevelType w:val="multilevel"/>
    <w:tmpl w:val="3C4ECD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B414F9D"/>
    <w:multiLevelType w:val="multilevel"/>
    <w:tmpl w:val="2472731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0"/>
  </w:num>
  <w:num w:numId="6">
    <w:abstractNumId w:val="5"/>
  </w:num>
  <w:num w:numId="7">
    <w:abstractNumId w:val="7"/>
  </w:num>
  <w:num w:numId="8">
    <w:abstractNumId w:val="4"/>
  </w:num>
  <w:num w:numId="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C4B"/>
    <w:rsid w:val="00026EC0"/>
    <w:rsid w:val="00030927"/>
    <w:rsid w:val="0004105D"/>
    <w:rsid w:val="0004190C"/>
    <w:rsid w:val="00046588"/>
    <w:rsid w:val="0005194E"/>
    <w:rsid w:val="00052CE2"/>
    <w:rsid w:val="00056122"/>
    <w:rsid w:val="000577FE"/>
    <w:rsid w:val="00070401"/>
    <w:rsid w:val="0007147A"/>
    <w:rsid w:val="00072E1B"/>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5917"/>
    <w:rsid w:val="001A6D2A"/>
    <w:rsid w:val="001B00F0"/>
    <w:rsid w:val="001D0ABF"/>
    <w:rsid w:val="001D0ACD"/>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2DF6"/>
    <w:rsid w:val="00431C9F"/>
    <w:rsid w:val="00433C19"/>
    <w:rsid w:val="00436057"/>
    <w:rsid w:val="00436842"/>
    <w:rsid w:val="00437806"/>
    <w:rsid w:val="00440FFF"/>
    <w:rsid w:val="00441BD5"/>
    <w:rsid w:val="004443E6"/>
    <w:rsid w:val="00447BA5"/>
    <w:rsid w:val="004572CE"/>
    <w:rsid w:val="00465448"/>
    <w:rsid w:val="00465A51"/>
    <w:rsid w:val="0047348F"/>
    <w:rsid w:val="004926BD"/>
    <w:rsid w:val="00494849"/>
    <w:rsid w:val="004B33AE"/>
    <w:rsid w:val="004B6B6B"/>
    <w:rsid w:val="004E7CD4"/>
    <w:rsid w:val="004F6FEC"/>
    <w:rsid w:val="00502868"/>
    <w:rsid w:val="00506219"/>
    <w:rsid w:val="00515B6A"/>
    <w:rsid w:val="005160F8"/>
    <w:rsid w:val="00524D8E"/>
    <w:rsid w:val="00540190"/>
    <w:rsid w:val="0054211D"/>
    <w:rsid w:val="00542F7B"/>
    <w:rsid w:val="00543605"/>
    <w:rsid w:val="005454FB"/>
    <w:rsid w:val="00546449"/>
    <w:rsid w:val="005601A1"/>
    <w:rsid w:val="005703A4"/>
    <w:rsid w:val="00570FCA"/>
    <w:rsid w:val="00572F09"/>
    <w:rsid w:val="005772C1"/>
    <w:rsid w:val="005835BC"/>
    <w:rsid w:val="005856A7"/>
    <w:rsid w:val="00585897"/>
    <w:rsid w:val="005A42CF"/>
    <w:rsid w:val="005B6209"/>
    <w:rsid w:val="005D1EEF"/>
    <w:rsid w:val="005E365A"/>
    <w:rsid w:val="005E6608"/>
    <w:rsid w:val="00612214"/>
    <w:rsid w:val="00617A8A"/>
    <w:rsid w:val="00625CD7"/>
    <w:rsid w:val="00630932"/>
    <w:rsid w:val="006310D8"/>
    <w:rsid w:val="006312CE"/>
    <w:rsid w:val="00653FE5"/>
    <w:rsid w:val="00661BE2"/>
    <w:rsid w:val="00664174"/>
    <w:rsid w:val="00670788"/>
    <w:rsid w:val="0067545A"/>
    <w:rsid w:val="00684BD9"/>
    <w:rsid w:val="006959E4"/>
    <w:rsid w:val="006A1DDE"/>
    <w:rsid w:val="006B0F80"/>
    <w:rsid w:val="006C04FD"/>
    <w:rsid w:val="006C0567"/>
    <w:rsid w:val="006D21F9"/>
    <w:rsid w:val="006D7E71"/>
    <w:rsid w:val="006E326E"/>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9676C"/>
    <w:rsid w:val="007A5ECB"/>
    <w:rsid w:val="007B6293"/>
    <w:rsid w:val="007B7829"/>
    <w:rsid w:val="007C0AC3"/>
    <w:rsid w:val="007C1863"/>
    <w:rsid w:val="007D3CEB"/>
    <w:rsid w:val="007E6925"/>
    <w:rsid w:val="007E7201"/>
    <w:rsid w:val="007F2B0B"/>
    <w:rsid w:val="007F3217"/>
    <w:rsid w:val="008169B8"/>
    <w:rsid w:val="00822C96"/>
    <w:rsid w:val="00846897"/>
    <w:rsid w:val="00865132"/>
    <w:rsid w:val="008769EF"/>
    <w:rsid w:val="00876BE7"/>
    <w:rsid w:val="00881381"/>
    <w:rsid w:val="00886185"/>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30DCE"/>
    <w:rsid w:val="0094372F"/>
    <w:rsid w:val="009541F2"/>
    <w:rsid w:val="009551F2"/>
    <w:rsid w:val="00973033"/>
    <w:rsid w:val="009761A7"/>
    <w:rsid w:val="00983C6B"/>
    <w:rsid w:val="00985525"/>
    <w:rsid w:val="009868D6"/>
    <w:rsid w:val="0098762D"/>
    <w:rsid w:val="00994FDF"/>
    <w:rsid w:val="009A053C"/>
    <w:rsid w:val="009A742F"/>
    <w:rsid w:val="009A755B"/>
    <w:rsid w:val="009B0CAB"/>
    <w:rsid w:val="009C333E"/>
    <w:rsid w:val="009D4F78"/>
    <w:rsid w:val="009D6016"/>
    <w:rsid w:val="009E0268"/>
    <w:rsid w:val="009E1C96"/>
    <w:rsid w:val="009E6DD0"/>
    <w:rsid w:val="009F17AE"/>
    <w:rsid w:val="009F1B70"/>
    <w:rsid w:val="009F2D5C"/>
    <w:rsid w:val="00A028C7"/>
    <w:rsid w:val="00A02F31"/>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E62"/>
    <w:rsid w:val="00B50D59"/>
    <w:rsid w:val="00B553A6"/>
    <w:rsid w:val="00B81535"/>
    <w:rsid w:val="00B8345D"/>
    <w:rsid w:val="00B958BA"/>
    <w:rsid w:val="00BA3361"/>
    <w:rsid w:val="00BA3A67"/>
    <w:rsid w:val="00BA61AF"/>
    <w:rsid w:val="00BB53A8"/>
    <w:rsid w:val="00BB7991"/>
    <w:rsid w:val="00BC1021"/>
    <w:rsid w:val="00BC7AFB"/>
    <w:rsid w:val="00BD4BAF"/>
    <w:rsid w:val="00BD597B"/>
    <w:rsid w:val="00BD6D36"/>
    <w:rsid w:val="00BF0672"/>
    <w:rsid w:val="00BF0809"/>
    <w:rsid w:val="00BF738D"/>
    <w:rsid w:val="00C15423"/>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D6DE5"/>
    <w:rsid w:val="00CE0598"/>
    <w:rsid w:val="00CE5D18"/>
    <w:rsid w:val="00CF1B81"/>
    <w:rsid w:val="00D026E3"/>
    <w:rsid w:val="00D0607D"/>
    <w:rsid w:val="00D209A0"/>
    <w:rsid w:val="00D222F0"/>
    <w:rsid w:val="00D24750"/>
    <w:rsid w:val="00D2564A"/>
    <w:rsid w:val="00D3067D"/>
    <w:rsid w:val="00D3650F"/>
    <w:rsid w:val="00D41538"/>
    <w:rsid w:val="00D42753"/>
    <w:rsid w:val="00D44828"/>
    <w:rsid w:val="00D463C8"/>
    <w:rsid w:val="00D50C5D"/>
    <w:rsid w:val="00D555FC"/>
    <w:rsid w:val="00D56B43"/>
    <w:rsid w:val="00D6158A"/>
    <w:rsid w:val="00D74CDB"/>
    <w:rsid w:val="00D764A0"/>
    <w:rsid w:val="00D76DA7"/>
    <w:rsid w:val="00D80139"/>
    <w:rsid w:val="00D81659"/>
    <w:rsid w:val="00D86E52"/>
    <w:rsid w:val="00D93903"/>
    <w:rsid w:val="00DA04BE"/>
    <w:rsid w:val="00DA3F56"/>
    <w:rsid w:val="00DA495F"/>
    <w:rsid w:val="00DB11B2"/>
    <w:rsid w:val="00DC255C"/>
    <w:rsid w:val="00DC592F"/>
    <w:rsid w:val="00DC7CDA"/>
    <w:rsid w:val="00DE1284"/>
    <w:rsid w:val="00DF2638"/>
    <w:rsid w:val="00DF7308"/>
    <w:rsid w:val="00E1080E"/>
    <w:rsid w:val="00E17F42"/>
    <w:rsid w:val="00E21A66"/>
    <w:rsid w:val="00E30F9B"/>
    <w:rsid w:val="00E44AFC"/>
    <w:rsid w:val="00E55AFD"/>
    <w:rsid w:val="00E63FB6"/>
    <w:rsid w:val="00E70C09"/>
    <w:rsid w:val="00E8551C"/>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22A"/>
    <w:rsid w:val="00F845F2"/>
    <w:rsid w:val="00F86484"/>
    <w:rsid w:val="00F86709"/>
    <w:rsid w:val="00F91926"/>
    <w:rsid w:val="00F95D9E"/>
    <w:rsid w:val="00FA26A6"/>
    <w:rsid w:val="00FA4D8E"/>
    <w:rsid w:val="00FB570D"/>
    <w:rsid w:val="00FD1759"/>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2021-09-28T08:47:00Z</cp:lastPrinted>
  <dcterms:created xsi:type="dcterms:W3CDTF">2021-10-25T04:41:00Z</dcterms:created>
  <dcterms:modified xsi:type="dcterms:W3CDTF">2021-10-25T04:41:00Z</dcterms:modified>
</cp:coreProperties>
</file>