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494F0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494F09" w:rsidP="00494F0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494F09" w:rsidP="00494F0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NO: 1795</w:t>
      </w:r>
    </w:p>
    <w:p w:rsidR="00130BDB" w:rsidRPr="00494F09" w:rsidRDefault="00130BDB" w:rsidP="00494F09">
      <w:pPr>
        <w:spacing w:after="200" w:line="276" w:lineRule="auto"/>
        <w:rPr>
          <w:rFonts w:ascii="Arial" w:eastAsia="Calibri" w:hAnsi="Arial" w:cs="Arial"/>
          <w:b/>
          <w:bCs/>
          <w:lang w:val="en-GB"/>
        </w:rPr>
      </w:pPr>
      <w:r w:rsidRPr="00494F09">
        <w:rPr>
          <w:rFonts w:ascii="Arial" w:eastAsia="Calibri" w:hAnsi="Arial" w:cs="Arial"/>
          <w:b/>
          <w:bCs/>
          <w:lang w:val="en-GB"/>
        </w:rPr>
        <w:t xml:space="preserve">DATE OF QUESTION: </w:t>
      </w:r>
      <w:r w:rsidR="00E63FB6" w:rsidRPr="00494F09">
        <w:rPr>
          <w:rFonts w:ascii="Arial" w:eastAsia="Calibri" w:hAnsi="Arial" w:cs="Arial"/>
          <w:b/>
          <w:bCs/>
          <w:lang w:val="en-GB"/>
        </w:rPr>
        <w:t>20</w:t>
      </w:r>
      <w:r w:rsidR="00494F09" w:rsidRPr="00494F09">
        <w:rPr>
          <w:rFonts w:ascii="Arial" w:eastAsia="Calibri" w:hAnsi="Arial" w:cs="Arial"/>
          <w:b/>
          <w:bCs/>
          <w:lang w:val="en-GB"/>
        </w:rPr>
        <w:t xml:space="preserve"> AUGUST </w:t>
      </w:r>
      <w:r w:rsidRPr="00494F09">
        <w:rPr>
          <w:rFonts w:ascii="Arial" w:eastAsia="Calibri" w:hAnsi="Arial" w:cs="Arial"/>
          <w:b/>
          <w:bCs/>
          <w:lang w:val="en-GB"/>
        </w:rPr>
        <w:t>20</w:t>
      </w:r>
      <w:r w:rsidR="003F2E8D" w:rsidRPr="00494F09">
        <w:rPr>
          <w:rFonts w:ascii="Arial" w:eastAsia="Calibri" w:hAnsi="Arial" w:cs="Arial"/>
          <w:b/>
          <w:bCs/>
          <w:lang w:val="en-GB"/>
        </w:rPr>
        <w:t>2</w:t>
      </w:r>
      <w:r w:rsidR="000F7117" w:rsidRPr="00494F09">
        <w:rPr>
          <w:rFonts w:ascii="Arial" w:eastAsia="Calibri" w:hAnsi="Arial" w:cs="Arial"/>
          <w:b/>
          <w:bCs/>
          <w:lang w:val="en-GB"/>
        </w:rPr>
        <w:t>1</w:t>
      </w:r>
    </w:p>
    <w:p w:rsidR="00494F09" w:rsidRPr="00494F09" w:rsidRDefault="00494F09" w:rsidP="00494F09">
      <w:pPr>
        <w:spacing w:after="200" w:line="276" w:lineRule="auto"/>
        <w:rPr>
          <w:rFonts w:ascii="Arial" w:eastAsia="Calibri" w:hAnsi="Arial" w:cs="Arial"/>
          <w:b/>
          <w:bCs/>
          <w:lang w:val="en-GB"/>
        </w:rPr>
      </w:pPr>
      <w:r w:rsidRPr="00494F09">
        <w:rPr>
          <w:rFonts w:ascii="Arial" w:eastAsia="Calibri" w:hAnsi="Arial" w:cs="Arial"/>
          <w:b/>
          <w:bCs/>
          <w:lang w:val="en-GB"/>
        </w:rPr>
        <w:t>DATE OF SUBMISSION: 03 SEPTEMBER 2021</w:t>
      </w:r>
    </w:p>
    <w:p w:rsidR="00DF7308" w:rsidRPr="00DF7308" w:rsidRDefault="00DF7308" w:rsidP="00DF7308">
      <w:pPr>
        <w:spacing w:before="120" w:after="120" w:line="360" w:lineRule="auto"/>
        <w:jc w:val="both"/>
        <w:rPr>
          <w:rFonts w:ascii="Arial" w:hAnsi="Arial" w:cs="Arial"/>
          <w:b/>
          <w:bCs/>
          <w:lang w:val="en-ZA"/>
        </w:rPr>
      </w:pPr>
      <w:r w:rsidRPr="00DF7308">
        <w:rPr>
          <w:rFonts w:ascii="Arial" w:hAnsi="Arial" w:cs="Arial"/>
          <w:b/>
          <w:bCs/>
          <w:lang w:val="en-ZA"/>
        </w:rPr>
        <w:t>Prof C T Msimang (IFP) to ask the Minister of Justice and Correctional Services</w:t>
      </w:r>
      <w:r w:rsidRPr="00DF7308">
        <w:rPr>
          <w:rFonts w:ascii="Arial" w:hAnsi="Arial" w:cs="Arial"/>
          <w:b/>
          <w:bCs/>
          <w:lang w:val="en-ZA"/>
        </w:rPr>
        <w:fldChar w:fldCharType="begin"/>
      </w:r>
      <w:r w:rsidRPr="00DF7308">
        <w:rPr>
          <w:rFonts w:ascii="Arial" w:hAnsi="Arial" w:cs="Arial"/>
          <w:b/>
          <w:bCs/>
          <w:lang w:val="en-ZA"/>
        </w:rPr>
        <w:instrText xml:space="preserve"> XE "Justice and Correctional Services" </w:instrText>
      </w:r>
      <w:r w:rsidRPr="00DF7308">
        <w:rPr>
          <w:rFonts w:ascii="Arial" w:hAnsi="Arial" w:cs="Arial"/>
          <w:b/>
          <w:bCs/>
          <w:lang w:val="en-ZA"/>
        </w:rPr>
        <w:fldChar w:fldCharType="end"/>
      </w:r>
      <w:r w:rsidRPr="00DF7308">
        <w:rPr>
          <w:rFonts w:ascii="Arial" w:hAnsi="Arial" w:cs="Arial"/>
          <w:b/>
          <w:bCs/>
          <w:lang w:val="en-ZA"/>
        </w:rPr>
        <w:t>:</w:t>
      </w:r>
    </w:p>
    <w:p w:rsidR="00DF7308" w:rsidRPr="00DF7308" w:rsidRDefault="00DF7308" w:rsidP="00DF7308">
      <w:pPr>
        <w:numPr>
          <w:ilvl w:val="0"/>
          <w:numId w:val="4"/>
        </w:numPr>
        <w:spacing w:before="120" w:after="120" w:line="360" w:lineRule="auto"/>
        <w:jc w:val="both"/>
        <w:rPr>
          <w:rFonts w:ascii="Arial" w:hAnsi="Arial" w:cs="Arial"/>
          <w:lang w:val="en-ZA"/>
        </w:rPr>
      </w:pPr>
      <w:r w:rsidRPr="00DF7308">
        <w:rPr>
          <w:rFonts w:ascii="Arial" w:hAnsi="Arial" w:cs="Arial"/>
          <w:lang w:val="en-ZA"/>
        </w:rPr>
        <w:t>During the civil unrest in KwaZulu-Natal and Gauteng in July 2021, what steps were taken by his department to safeguard human rights as provided for in the Constitution of the Republic of South Africa, 1996, with reference to observing the rights of an accused person to be brought before a competent court within specific timelines under the Criminal Procedure Act, Act 51 of 1977;</w:t>
      </w:r>
    </w:p>
    <w:p w:rsidR="00DF7308" w:rsidRDefault="00DF7308" w:rsidP="00DF7308">
      <w:pPr>
        <w:numPr>
          <w:ilvl w:val="0"/>
          <w:numId w:val="4"/>
        </w:numPr>
        <w:spacing w:before="120" w:after="120" w:line="360" w:lineRule="auto"/>
        <w:jc w:val="both"/>
        <w:rPr>
          <w:rFonts w:ascii="Arial" w:hAnsi="Arial" w:cs="Arial"/>
          <w:lang w:val="en-ZA"/>
        </w:rPr>
      </w:pPr>
      <w:r w:rsidRPr="00DF7308">
        <w:rPr>
          <w:rFonts w:ascii="Arial" w:hAnsi="Arial" w:cs="Arial"/>
          <w:lang w:val="en-ZA"/>
        </w:rPr>
        <w:t>with reference to the protection of the right to property during the confiscation of allegedly looted goods, what safeguards were put in place by his department to ensure that courts provide access to persons who were deprived of their legitimate property, where they could have an opportunity to ensure their legitimate rights to their property is u</w:t>
      </w:r>
      <w:r>
        <w:rPr>
          <w:rFonts w:ascii="Arial" w:hAnsi="Arial" w:cs="Arial"/>
          <w:lang w:val="en-ZA"/>
        </w:rPr>
        <w:t>pheld through a court of law?</w:t>
      </w:r>
    </w:p>
    <w:p w:rsidR="00DF7308" w:rsidRPr="00DF7308" w:rsidRDefault="00DF7308" w:rsidP="00DF7308">
      <w:pPr>
        <w:spacing w:before="120" w:after="120" w:line="360" w:lineRule="auto"/>
        <w:ind w:left="360"/>
        <w:jc w:val="right"/>
        <w:rPr>
          <w:rFonts w:ascii="Arial" w:hAnsi="Arial" w:cs="Arial"/>
          <w:b/>
          <w:lang w:val="en-ZA"/>
        </w:rPr>
      </w:pPr>
      <w:r w:rsidRPr="00DF7308">
        <w:rPr>
          <w:rFonts w:ascii="Arial" w:hAnsi="Arial" w:cs="Arial"/>
          <w:b/>
          <w:lang w:val="en-ZA"/>
        </w:rPr>
        <w:t>NW2012E</w:t>
      </w:r>
    </w:p>
    <w:p w:rsidR="00983C6B" w:rsidRDefault="0084595C" w:rsidP="00542F7B">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5A2BBD" w:rsidRDefault="005A2BBD" w:rsidP="00542F7B">
      <w:pPr>
        <w:spacing w:line="360" w:lineRule="auto"/>
        <w:rPr>
          <w:rFonts w:ascii="Arial" w:hAnsi="Arial" w:cs="Arial"/>
          <w:b/>
        </w:rPr>
      </w:pPr>
    </w:p>
    <w:p w:rsidR="005A2BBD" w:rsidRPr="0084595C" w:rsidRDefault="008E1F32" w:rsidP="0084595C">
      <w:pPr>
        <w:numPr>
          <w:ilvl w:val="0"/>
          <w:numId w:val="13"/>
        </w:numPr>
        <w:spacing w:before="120" w:after="120" w:line="360" w:lineRule="auto"/>
        <w:jc w:val="both"/>
        <w:rPr>
          <w:rFonts w:ascii="Arial" w:hAnsi="Arial" w:cs="Arial"/>
          <w:lang w:val="en-ZA"/>
        </w:rPr>
      </w:pPr>
      <w:r w:rsidRPr="0084595C">
        <w:rPr>
          <w:rFonts w:ascii="Arial" w:hAnsi="Arial" w:cs="Arial"/>
          <w:lang w:val="en-ZA"/>
        </w:rPr>
        <w:t xml:space="preserve">The rights of the arrested, detained and accused persons are clearly </w:t>
      </w:r>
      <w:r w:rsidR="0080596A" w:rsidRPr="0084595C">
        <w:rPr>
          <w:rFonts w:ascii="Arial" w:hAnsi="Arial" w:cs="Arial"/>
          <w:lang w:val="en-ZA"/>
        </w:rPr>
        <w:t xml:space="preserve">indicated </w:t>
      </w:r>
      <w:r w:rsidR="0084595C">
        <w:rPr>
          <w:rFonts w:ascii="Arial" w:hAnsi="Arial" w:cs="Arial"/>
          <w:lang w:val="en-ZA"/>
        </w:rPr>
        <w:t>i</w:t>
      </w:r>
      <w:r w:rsidR="0080596A" w:rsidRPr="0084595C">
        <w:rPr>
          <w:rFonts w:ascii="Arial" w:hAnsi="Arial" w:cs="Arial"/>
          <w:lang w:val="en-ZA"/>
        </w:rPr>
        <w:t>n</w:t>
      </w:r>
      <w:r w:rsidRPr="0084595C">
        <w:rPr>
          <w:rFonts w:ascii="Arial" w:hAnsi="Arial" w:cs="Arial"/>
          <w:lang w:val="en-ZA"/>
        </w:rPr>
        <w:t xml:space="preserve"> Section</w:t>
      </w:r>
      <w:r w:rsidR="0084595C">
        <w:rPr>
          <w:rFonts w:ascii="Arial" w:hAnsi="Arial" w:cs="Arial"/>
          <w:lang w:val="en-ZA"/>
        </w:rPr>
        <w:t xml:space="preserve"> 35 of the constitution of the R</w:t>
      </w:r>
      <w:r w:rsidRPr="0084595C">
        <w:rPr>
          <w:rFonts w:ascii="Arial" w:hAnsi="Arial" w:cs="Arial"/>
          <w:lang w:val="en-ZA"/>
        </w:rPr>
        <w:t>epublic of South Africa, 1996. This i</w:t>
      </w:r>
      <w:r w:rsidR="0084595C">
        <w:rPr>
          <w:rFonts w:ascii="Arial" w:hAnsi="Arial" w:cs="Arial"/>
          <w:lang w:val="en-ZA"/>
        </w:rPr>
        <w:t>nclude the right of the accused</w:t>
      </w:r>
      <w:r w:rsidR="005A2BBD" w:rsidRPr="0084595C">
        <w:rPr>
          <w:rFonts w:ascii="Arial" w:hAnsi="Arial" w:cs="Arial"/>
          <w:lang w:val="en-ZA"/>
        </w:rPr>
        <w:t>:</w:t>
      </w:r>
    </w:p>
    <w:p w:rsidR="005A2BBD" w:rsidRDefault="0084595C" w:rsidP="00493F3F">
      <w:pPr>
        <w:numPr>
          <w:ilvl w:val="0"/>
          <w:numId w:val="8"/>
        </w:numPr>
        <w:spacing w:line="360" w:lineRule="auto"/>
        <w:jc w:val="both"/>
        <w:rPr>
          <w:rFonts w:ascii="Arial" w:hAnsi="Arial" w:cs="Arial"/>
        </w:rPr>
      </w:pPr>
      <w:r>
        <w:rPr>
          <w:rFonts w:ascii="Arial" w:hAnsi="Arial" w:cs="Arial"/>
        </w:rPr>
        <w:t>to be brought</w:t>
      </w:r>
      <w:r w:rsidR="008E1F32">
        <w:rPr>
          <w:rFonts w:ascii="Arial" w:hAnsi="Arial" w:cs="Arial"/>
        </w:rPr>
        <w:t xml:space="preserve"> before a court as soon a</w:t>
      </w:r>
      <w:r>
        <w:rPr>
          <w:rFonts w:ascii="Arial" w:hAnsi="Arial" w:cs="Arial"/>
        </w:rPr>
        <w:t xml:space="preserve">s reasonably possible </w:t>
      </w:r>
      <w:r w:rsidR="008E1F32">
        <w:rPr>
          <w:rFonts w:ascii="Arial" w:hAnsi="Arial" w:cs="Arial"/>
        </w:rPr>
        <w:t>but not later than 48</w:t>
      </w:r>
      <w:r>
        <w:rPr>
          <w:rFonts w:ascii="Arial" w:hAnsi="Arial" w:cs="Arial"/>
        </w:rPr>
        <w:t xml:space="preserve"> </w:t>
      </w:r>
      <w:r w:rsidR="008E1F32">
        <w:rPr>
          <w:rFonts w:ascii="Arial" w:hAnsi="Arial" w:cs="Arial"/>
        </w:rPr>
        <w:t>h</w:t>
      </w:r>
      <w:r>
        <w:rPr>
          <w:rFonts w:ascii="Arial" w:hAnsi="Arial" w:cs="Arial"/>
        </w:rPr>
        <w:t>ou</w:t>
      </w:r>
      <w:r w:rsidR="008E1F32">
        <w:rPr>
          <w:rFonts w:ascii="Arial" w:hAnsi="Arial" w:cs="Arial"/>
        </w:rPr>
        <w:t>rs after the arrest, or the end of the first court day after the expiry of the 48 hours</w:t>
      </w:r>
      <w:r>
        <w:rPr>
          <w:rFonts w:ascii="Arial" w:hAnsi="Arial" w:cs="Arial"/>
        </w:rPr>
        <w:t>;</w:t>
      </w:r>
    </w:p>
    <w:p w:rsidR="005A2BBD" w:rsidRDefault="005A2BBD" w:rsidP="00493F3F">
      <w:pPr>
        <w:numPr>
          <w:ilvl w:val="0"/>
          <w:numId w:val="8"/>
        </w:numPr>
        <w:spacing w:line="360" w:lineRule="auto"/>
        <w:jc w:val="both"/>
        <w:rPr>
          <w:rFonts w:ascii="Arial" w:hAnsi="Arial" w:cs="Arial"/>
        </w:rPr>
      </w:pPr>
      <w:r>
        <w:rPr>
          <w:rFonts w:ascii="Arial" w:hAnsi="Arial" w:cs="Arial"/>
        </w:rPr>
        <w:t>to be charged or informed of the reasons for the detention to continue or to be released</w:t>
      </w:r>
      <w:r w:rsidR="0084595C">
        <w:rPr>
          <w:rFonts w:ascii="Arial" w:hAnsi="Arial" w:cs="Arial"/>
        </w:rPr>
        <w:t>; and</w:t>
      </w:r>
      <w:r>
        <w:rPr>
          <w:rFonts w:ascii="Arial" w:hAnsi="Arial" w:cs="Arial"/>
        </w:rPr>
        <w:t xml:space="preserve"> </w:t>
      </w:r>
    </w:p>
    <w:p w:rsidR="009117A7" w:rsidRDefault="005A2BBD" w:rsidP="00493F3F">
      <w:pPr>
        <w:numPr>
          <w:ilvl w:val="0"/>
          <w:numId w:val="8"/>
        </w:numPr>
        <w:spacing w:line="360" w:lineRule="auto"/>
        <w:jc w:val="both"/>
        <w:rPr>
          <w:rFonts w:ascii="Arial" w:hAnsi="Arial" w:cs="Arial"/>
        </w:rPr>
      </w:pPr>
      <w:r>
        <w:rPr>
          <w:rFonts w:ascii="Arial" w:hAnsi="Arial" w:cs="Arial"/>
        </w:rPr>
        <w:t>to choose and consult wi</w:t>
      </w:r>
      <w:r w:rsidR="0084595C">
        <w:rPr>
          <w:rFonts w:ascii="Arial" w:hAnsi="Arial" w:cs="Arial"/>
        </w:rPr>
        <w:t>th the legal representation.</w:t>
      </w:r>
    </w:p>
    <w:p w:rsidR="009117A7" w:rsidRDefault="009117A7" w:rsidP="003141E0">
      <w:pPr>
        <w:spacing w:line="360" w:lineRule="auto"/>
        <w:ind w:left="720"/>
        <w:rPr>
          <w:rFonts w:ascii="Arial" w:hAnsi="Arial" w:cs="Arial"/>
        </w:rPr>
      </w:pPr>
    </w:p>
    <w:p w:rsidR="001D6019" w:rsidRDefault="0084595C" w:rsidP="001D6019">
      <w:pPr>
        <w:tabs>
          <w:tab w:val="left" w:pos="709"/>
        </w:tabs>
        <w:spacing w:line="360" w:lineRule="auto"/>
        <w:ind w:left="426"/>
        <w:jc w:val="both"/>
        <w:rPr>
          <w:rFonts w:ascii="Arial" w:hAnsi="Arial" w:cs="Arial"/>
        </w:rPr>
      </w:pPr>
      <w:r>
        <w:rPr>
          <w:rFonts w:ascii="Arial" w:hAnsi="Arial" w:cs="Arial"/>
        </w:rPr>
        <w:t>During the civil unrest in Kwa-Z</w:t>
      </w:r>
      <w:r w:rsidR="005A2BBD" w:rsidRPr="009117A7">
        <w:rPr>
          <w:rFonts w:ascii="Arial" w:hAnsi="Arial" w:cs="Arial"/>
        </w:rPr>
        <w:t>ulu Natal and Gauteng</w:t>
      </w:r>
      <w:r>
        <w:rPr>
          <w:rFonts w:ascii="Arial" w:hAnsi="Arial" w:cs="Arial"/>
        </w:rPr>
        <w:t xml:space="preserve">, </w:t>
      </w:r>
      <w:r w:rsidR="005A2BBD" w:rsidRPr="009117A7">
        <w:rPr>
          <w:rFonts w:ascii="Arial" w:hAnsi="Arial" w:cs="Arial"/>
        </w:rPr>
        <w:t xml:space="preserve">the </w:t>
      </w:r>
      <w:r>
        <w:rPr>
          <w:rFonts w:ascii="Arial" w:hAnsi="Arial" w:cs="Arial"/>
        </w:rPr>
        <w:t>B</w:t>
      </w:r>
      <w:r w:rsidR="005A2BBD" w:rsidRPr="009117A7">
        <w:rPr>
          <w:rFonts w:ascii="Arial" w:hAnsi="Arial" w:cs="Arial"/>
        </w:rPr>
        <w:t xml:space="preserve">ill of </w:t>
      </w:r>
      <w:r>
        <w:rPr>
          <w:rFonts w:ascii="Arial" w:hAnsi="Arial" w:cs="Arial"/>
        </w:rPr>
        <w:t>R</w:t>
      </w:r>
      <w:r w:rsidR="005A2BBD" w:rsidRPr="009117A7">
        <w:rPr>
          <w:rFonts w:ascii="Arial" w:hAnsi="Arial" w:cs="Arial"/>
        </w:rPr>
        <w:t>ights w</w:t>
      </w:r>
      <w:r>
        <w:rPr>
          <w:rFonts w:ascii="Arial" w:hAnsi="Arial" w:cs="Arial"/>
        </w:rPr>
        <w:t>as</w:t>
      </w:r>
      <w:r w:rsidR="005A2BBD" w:rsidRPr="009117A7">
        <w:rPr>
          <w:rFonts w:ascii="Arial" w:hAnsi="Arial" w:cs="Arial"/>
        </w:rPr>
        <w:t xml:space="preserve"> observed. The magistrates in which the </w:t>
      </w:r>
      <w:r w:rsidR="000A39C2">
        <w:rPr>
          <w:rFonts w:ascii="Arial" w:hAnsi="Arial" w:cs="Arial"/>
        </w:rPr>
        <w:t>civil unrest cases occurred</w:t>
      </w:r>
      <w:r w:rsidR="009117A7" w:rsidRPr="009117A7">
        <w:rPr>
          <w:rFonts w:ascii="Arial" w:hAnsi="Arial" w:cs="Arial"/>
        </w:rPr>
        <w:t xml:space="preserve"> managed to </w:t>
      </w:r>
      <w:r w:rsidR="009117A7" w:rsidRPr="003141E0">
        <w:rPr>
          <w:rFonts w:ascii="Arial" w:hAnsi="Arial" w:cs="Arial"/>
        </w:rPr>
        <w:t xml:space="preserve">process all matters brought before the court in line with the </w:t>
      </w:r>
      <w:r>
        <w:rPr>
          <w:rFonts w:ascii="Arial" w:hAnsi="Arial" w:cs="Arial"/>
        </w:rPr>
        <w:t>C</w:t>
      </w:r>
      <w:r w:rsidR="009117A7" w:rsidRPr="003141E0">
        <w:rPr>
          <w:rFonts w:ascii="Arial" w:hAnsi="Arial" w:cs="Arial"/>
        </w:rPr>
        <w:t xml:space="preserve">onstitution. Cases were reported </w:t>
      </w:r>
      <w:r>
        <w:rPr>
          <w:rFonts w:ascii="Arial" w:hAnsi="Arial" w:cs="Arial"/>
        </w:rPr>
        <w:t xml:space="preserve">and enrolled </w:t>
      </w:r>
      <w:r w:rsidR="009117A7" w:rsidRPr="003141E0">
        <w:rPr>
          <w:rFonts w:ascii="Arial" w:hAnsi="Arial" w:cs="Arial"/>
        </w:rPr>
        <w:t>to the following courts</w:t>
      </w:r>
      <w:r w:rsidR="001D6019">
        <w:rPr>
          <w:rFonts w:ascii="Arial" w:hAnsi="Arial" w:cs="Arial"/>
        </w:rPr>
        <w:t xml:space="preserve"> as the consequences of civil unrest</w:t>
      </w:r>
      <w:r>
        <w:rPr>
          <w:rFonts w:ascii="Arial" w:hAnsi="Arial" w:cs="Arial"/>
        </w:rPr>
        <w:t>:</w:t>
      </w:r>
      <w:r w:rsidR="001D6019">
        <w:rPr>
          <w:rFonts w:ascii="Arial" w:hAnsi="Arial" w:cs="Arial"/>
        </w:rPr>
        <w:t xml:space="preserve"> </w:t>
      </w:r>
    </w:p>
    <w:tbl>
      <w:tblPr>
        <w:tblW w:w="8930" w:type="dxa"/>
        <w:tblInd w:w="534" w:type="dxa"/>
        <w:tblLayout w:type="fixed"/>
        <w:tblLook w:val="04A0"/>
      </w:tblPr>
      <w:tblGrid>
        <w:gridCol w:w="708"/>
        <w:gridCol w:w="4820"/>
        <w:gridCol w:w="3402"/>
      </w:tblGrid>
      <w:tr w:rsidR="000A39C2" w:rsidRPr="0084595C" w:rsidTr="0084595C">
        <w:trPr>
          <w:trHeight w:val="290"/>
          <w:tblHeader/>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A39C2" w:rsidRPr="0084595C" w:rsidRDefault="0084595C" w:rsidP="0084595C">
            <w:pPr>
              <w:spacing w:line="360" w:lineRule="auto"/>
              <w:jc w:val="center"/>
              <w:rPr>
                <w:rFonts w:ascii="Arial" w:hAnsi="Arial" w:cs="Arial"/>
                <w:b/>
                <w:bCs/>
                <w:color w:val="000000"/>
                <w:lang w:val="en-ZA" w:eastAsia="en-ZA"/>
              </w:rPr>
            </w:pPr>
            <w:r>
              <w:rPr>
                <w:rFonts w:ascii="Arial" w:hAnsi="Arial" w:cs="Arial"/>
                <w:b/>
                <w:bCs/>
                <w:color w:val="000000"/>
                <w:lang w:val="en-ZA" w:eastAsia="en-ZA"/>
              </w:rPr>
              <w:t>No.</w:t>
            </w:r>
          </w:p>
        </w:tc>
        <w:tc>
          <w:tcPr>
            <w:tcW w:w="4820" w:type="dxa"/>
            <w:tcBorders>
              <w:top w:val="single" w:sz="4" w:space="0" w:color="auto"/>
              <w:left w:val="nil"/>
              <w:bottom w:val="single" w:sz="4" w:space="0" w:color="auto"/>
              <w:right w:val="single" w:sz="4" w:space="0" w:color="auto"/>
            </w:tcBorders>
            <w:shd w:val="clear" w:color="auto" w:fill="auto"/>
            <w:noWrap/>
            <w:hideMark/>
          </w:tcPr>
          <w:p w:rsidR="000A39C2" w:rsidRPr="0084595C" w:rsidRDefault="0084595C" w:rsidP="0084595C">
            <w:pPr>
              <w:spacing w:line="360" w:lineRule="auto"/>
              <w:jc w:val="center"/>
              <w:rPr>
                <w:rFonts w:ascii="Arial" w:hAnsi="Arial" w:cs="Arial"/>
                <w:b/>
                <w:bCs/>
                <w:color w:val="000000"/>
                <w:lang w:val="en-ZA" w:eastAsia="en-ZA"/>
              </w:rPr>
            </w:pPr>
            <w:r>
              <w:rPr>
                <w:rFonts w:ascii="Arial" w:hAnsi="Arial" w:cs="Arial"/>
                <w:b/>
                <w:bCs/>
                <w:color w:val="000000"/>
                <w:lang w:val="en-ZA" w:eastAsia="en-ZA"/>
              </w:rPr>
              <w:t>Name of t</w:t>
            </w:r>
            <w:r w:rsidRPr="0084595C">
              <w:rPr>
                <w:rFonts w:ascii="Arial" w:hAnsi="Arial" w:cs="Arial"/>
                <w:b/>
                <w:bCs/>
                <w:color w:val="000000"/>
                <w:lang w:val="en-ZA" w:eastAsia="en-ZA"/>
              </w:rPr>
              <w:t>he Court</w:t>
            </w:r>
          </w:p>
        </w:tc>
        <w:tc>
          <w:tcPr>
            <w:tcW w:w="3402" w:type="dxa"/>
            <w:tcBorders>
              <w:top w:val="single" w:sz="4" w:space="0" w:color="auto"/>
              <w:left w:val="nil"/>
              <w:bottom w:val="single" w:sz="4" w:space="0" w:color="auto"/>
              <w:right w:val="single" w:sz="4" w:space="0" w:color="auto"/>
            </w:tcBorders>
            <w:shd w:val="clear" w:color="auto" w:fill="auto"/>
            <w:hideMark/>
          </w:tcPr>
          <w:p w:rsidR="000A39C2" w:rsidRPr="0084595C" w:rsidRDefault="0084595C" w:rsidP="0084595C">
            <w:pPr>
              <w:spacing w:line="360" w:lineRule="auto"/>
              <w:jc w:val="center"/>
              <w:rPr>
                <w:rFonts w:ascii="Arial" w:hAnsi="Arial" w:cs="Arial"/>
                <w:b/>
                <w:bCs/>
                <w:color w:val="000000"/>
                <w:lang w:val="en-ZA" w:eastAsia="en-ZA"/>
              </w:rPr>
            </w:pPr>
            <w:r w:rsidRPr="0084595C">
              <w:rPr>
                <w:rFonts w:ascii="Arial" w:hAnsi="Arial" w:cs="Arial"/>
                <w:b/>
                <w:bCs/>
                <w:color w:val="000000"/>
                <w:lang w:val="en-ZA" w:eastAsia="en-ZA"/>
              </w:rPr>
              <w:t xml:space="preserve">No. </w:t>
            </w:r>
            <w:r>
              <w:rPr>
                <w:rFonts w:ascii="Arial" w:hAnsi="Arial" w:cs="Arial"/>
                <w:b/>
                <w:bCs/>
                <w:color w:val="000000"/>
                <w:lang w:val="en-ZA" w:eastAsia="en-ZA"/>
              </w:rPr>
              <w:t>o</w:t>
            </w:r>
            <w:r w:rsidRPr="0084595C">
              <w:rPr>
                <w:rFonts w:ascii="Arial" w:hAnsi="Arial" w:cs="Arial"/>
                <w:b/>
                <w:bCs/>
                <w:color w:val="000000"/>
                <w:lang w:val="en-ZA" w:eastAsia="en-ZA"/>
              </w:rPr>
              <w:t>f Cases Enrolled</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Pietermaritzburg</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Impendle</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4</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Mooi River</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4</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4</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Ladysmith</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34</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5</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Newcastle</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15</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6</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Dundee</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6</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7</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Paulpietersburg</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8</w:t>
            </w:r>
          </w:p>
        </w:tc>
        <w:tc>
          <w:tcPr>
            <w:tcW w:w="4820" w:type="dxa"/>
            <w:tcBorders>
              <w:top w:val="nil"/>
              <w:left w:val="nil"/>
              <w:bottom w:val="single" w:sz="4" w:space="0" w:color="auto"/>
              <w:right w:val="single" w:sz="4" w:space="0" w:color="auto"/>
            </w:tcBorders>
            <w:shd w:val="clear" w:color="auto" w:fill="auto"/>
            <w:vAlign w:val="center"/>
            <w:hideMark/>
          </w:tcPr>
          <w:p w:rsidR="000A39C2" w:rsidRPr="0084595C" w:rsidRDefault="0084595C" w:rsidP="0084595C">
            <w:pPr>
              <w:spacing w:line="360" w:lineRule="auto"/>
              <w:jc w:val="both"/>
              <w:rPr>
                <w:rFonts w:ascii="Arial" w:hAnsi="Arial" w:cs="Arial"/>
                <w:color w:val="000000"/>
                <w:lang w:val="en-ZA" w:eastAsia="en-ZA"/>
              </w:rPr>
            </w:pPr>
            <w:r w:rsidRPr="0084595C">
              <w:rPr>
                <w:rFonts w:ascii="Arial" w:eastAsia="Symbol" w:hAnsi="Arial" w:cs="Arial"/>
                <w:color w:val="000000"/>
                <w:lang w:val="en-ZA" w:eastAsia="en-ZA"/>
              </w:rPr>
              <w:t>Nqutu</w:t>
            </w:r>
          </w:p>
        </w:tc>
        <w:tc>
          <w:tcPr>
            <w:tcW w:w="3402" w:type="dxa"/>
            <w:tcBorders>
              <w:top w:val="nil"/>
              <w:left w:val="nil"/>
              <w:bottom w:val="single" w:sz="4" w:space="0" w:color="auto"/>
              <w:right w:val="single" w:sz="4" w:space="0" w:color="auto"/>
            </w:tcBorders>
            <w:shd w:val="clear" w:color="auto" w:fill="auto"/>
            <w:vAlign w:val="center"/>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9</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Durban And Branch Courts</w:t>
            </w:r>
          </w:p>
        </w:tc>
        <w:tc>
          <w:tcPr>
            <w:tcW w:w="3402" w:type="dxa"/>
            <w:tcBorders>
              <w:top w:val="nil"/>
              <w:left w:val="nil"/>
              <w:bottom w:val="single" w:sz="4" w:space="0" w:color="auto"/>
              <w:right w:val="single" w:sz="4" w:space="0" w:color="auto"/>
            </w:tcBorders>
            <w:shd w:val="clear" w:color="auto" w:fill="auto"/>
            <w:noWrap/>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256</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10</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Empangeni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40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11</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Ngwelezane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12</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12</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Kwambonambi Periodical Court</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13</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Richards Bay Branch Court</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8</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14</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Kwamsane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6</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15</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Mtubatuba</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16</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Ongoye</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12</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17</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Hlabisa</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18</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Hluhluwe</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4</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19</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Mtunzini</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20</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Nyoni Periodical Court</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21</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Stanger</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19</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22</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Verulam Including Branch Courts</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100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23</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Emlazi</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19</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24</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Emzumbe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21</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25</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Scottburgh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17</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26</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Umbumbulu</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16</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27</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Vulamehlo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6</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28</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Sawoti</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29</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Port Shepstone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30</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 xml:space="preserve">Harding </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9</w:t>
            </w:r>
          </w:p>
        </w:tc>
      </w:tr>
      <w:tr w:rsidR="000A39C2" w:rsidRPr="0084595C" w:rsidTr="0084595C">
        <w:trPr>
          <w:trHeight w:val="2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31</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Ramsgate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15</w:t>
            </w:r>
          </w:p>
        </w:tc>
      </w:tr>
      <w:tr w:rsidR="000A39C2" w:rsidRPr="0084595C" w:rsidTr="0084595C">
        <w:trPr>
          <w:trHeight w:val="2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32</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Ixopo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68</w:t>
            </w:r>
          </w:p>
        </w:tc>
      </w:tr>
      <w:tr w:rsidR="000A39C2" w:rsidRPr="0084595C" w:rsidTr="0084595C">
        <w:trPr>
          <w:trHeight w:val="2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33</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Phungashe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15</w:t>
            </w:r>
          </w:p>
        </w:tc>
      </w:tr>
      <w:tr w:rsidR="000A39C2" w:rsidRPr="0084595C" w:rsidTr="0084595C">
        <w:trPr>
          <w:trHeight w:val="2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34</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Matatiele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7</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35</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Izingolweni</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29</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36</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color w:val="000000"/>
                <w:lang w:val="en-ZA" w:eastAsia="en-ZA"/>
              </w:rPr>
            </w:pPr>
            <w:r w:rsidRPr="0084595C">
              <w:rPr>
                <w:rFonts w:ascii="Arial" w:hAnsi="Arial" w:cs="Arial"/>
                <w:color w:val="000000"/>
                <w:lang w:val="en-ZA" w:eastAsia="en-ZA"/>
              </w:rPr>
              <w:t>Umzimkhulu</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color w:val="000000"/>
                <w:lang w:val="en-ZA" w:eastAsia="en-ZA"/>
              </w:rPr>
            </w:pPr>
            <w:r w:rsidRPr="0084595C">
              <w:rPr>
                <w:rFonts w:ascii="Arial" w:hAnsi="Arial" w:cs="Arial"/>
                <w:color w:val="000000"/>
                <w:lang w:val="en-ZA" w:eastAsia="en-ZA"/>
              </w:rPr>
              <w:t>30</w:t>
            </w:r>
          </w:p>
        </w:tc>
      </w:tr>
      <w:tr w:rsidR="000A39C2" w:rsidRPr="0084595C" w:rsidTr="0084595C">
        <w:trPr>
          <w:trHeight w:val="29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b/>
                <w:bCs/>
                <w:color w:val="000000"/>
                <w:lang w:val="en-ZA" w:eastAsia="en-ZA"/>
              </w:rPr>
            </w:pPr>
            <w:r w:rsidRPr="0084595C">
              <w:rPr>
                <w:rFonts w:ascii="Arial" w:hAnsi="Arial" w:cs="Arial"/>
                <w:b/>
                <w:bCs/>
                <w:color w:val="000000"/>
                <w:lang w:val="en-ZA" w:eastAsia="en-ZA"/>
              </w:rPr>
              <w:t> </w:t>
            </w:r>
          </w:p>
        </w:tc>
        <w:tc>
          <w:tcPr>
            <w:tcW w:w="4820" w:type="dxa"/>
            <w:tcBorders>
              <w:top w:val="nil"/>
              <w:left w:val="nil"/>
              <w:bottom w:val="single" w:sz="4" w:space="0" w:color="auto"/>
              <w:right w:val="single" w:sz="4" w:space="0" w:color="auto"/>
            </w:tcBorders>
            <w:shd w:val="clear" w:color="auto" w:fill="auto"/>
            <w:noWrap/>
            <w:vAlign w:val="bottom"/>
            <w:hideMark/>
          </w:tcPr>
          <w:p w:rsidR="000A39C2" w:rsidRPr="0084595C" w:rsidRDefault="0084595C" w:rsidP="0084595C">
            <w:pPr>
              <w:spacing w:line="360" w:lineRule="auto"/>
              <w:rPr>
                <w:rFonts w:ascii="Arial" w:hAnsi="Arial" w:cs="Arial"/>
                <w:b/>
                <w:bCs/>
                <w:color w:val="000000"/>
                <w:lang w:val="en-ZA" w:eastAsia="en-ZA"/>
              </w:rPr>
            </w:pPr>
            <w:r w:rsidRPr="0084595C">
              <w:rPr>
                <w:rFonts w:ascii="Arial" w:hAnsi="Arial" w:cs="Arial"/>
                <w:b/>
                <w:bCs/>
                <w:color w:val="000000"/>
                <w:lang w:val="en-ZA" w:eastAsia="en-ZA"/>
              </w:rPr>
              <w:t xml:space="preserve">Total Number No. </w:t>
            </w:r>
            <w:r>
              <w:rPr>
                <w:rFonts w:ascii="Arial" w:hAnsi="Arial" w:cs="Arial"/>
                <w:b/>
                <w:bCs/>
                <w:color w:val="000000"/>
                <w:lang w:val="en-ZA" w:eastAsia="en-ZA"/>
              </w:rPr>
              <w:t>o</w:t>
            </w:r>
            <w:r w:rsidRPr="0084595C">
              <w:rPr>
                <w:rFonts w:ascii="Arial" w:hAnsi="Arial" w:cs="Arial"/>
                <w:b/>
                <w:bCs/>
                <w:color w:val="000000"/>
                <w:lang w:val="en-ZA" w:eastAsia="en-ZA"/>
              </w:rPr>
              <w:t>f Cases Enrolled</w:t>
            </w:r>
          </w:p>
        </w:tc>
        <w:tc>
          <w:tcPr>
            <w:tcW w:w="3402" w:type="dxa"/>
            <w:tcBorders>
              <w:top w:val="nil"/>
              <w:left w:val="nil"/>
              <w:bottom w:val="single" w:sz="4" w:space="0" w:color="auto"/>
              <w:right w:val="single" w:sz="4" w:space="0" w:color="auto"/>
            </w:tcBorders>
            <w:shd w:val="clear" w:color="auto" w:fill="auto"/>
            <w:noWrap/>
            <w:vAlign w:val="bottom"/>
            <w:hideMark/>
          </w:tcPr>
          <w:p w:rsidR="000A39C2" w:rsidRPr="0084595C" w:rsidRDefault="000A39C2" w:rsidP="0084595C">
            <w:pPr>
              <w:spacing w:line="360" w:lineRule="auto"/>
              <w:jc w:val="center"/>
              <w:rPr>
                <w:rFonts w:ascii="Arial" w:hAnsi="Arial" w:cs="Arial"/>
                <w:b/>
                <w:bCs/>
                <w:color w:val="000000"/>
                <w:lang w:val="en-ZA" w:eastAsia="en-ZA"/>
              </w:rPr>
            </w:pPr>
            <w:r w:rsidRPr="0084595C">
              <w:rPr>
                <w:rFonts w:ascii="Arial" w:hAnsi="Arial" w:cs="Arial"/>
                <w:b/>
                <w:bCs/>
                <w:color w:val="000000"/>
                <w:lang w:val="en-ZA" w:eastAsia="en-ZA"/>
              </w:rPr>
              <w:t>873</w:t>
            </w:r>
          </w:p>
        </w:tc>
      </w:tr>
    </w:tbl>
    <w:p w:rsidR="000A39C2" w:rsidRPr="0084595C" w:rsidRDefault="000A39C2" w:rsidP="003141E0">
      <w:pPr>
        <w:spacing w:line="360" w:lineRule="auto"/>
        <w:ind w:left="426"/>
        <w:jc w:val="both"/>
        <w:rPr>
          <w:rFonts w:ascii="Arial" w:hAnsi="Arial" w:cs="Arial"/>
        </w:rPr>
      </w:pPr>
    </w:p>
    <w:p w:rsidR="009117A7" w:rsidRPr="009117A7" w:rsidRDefault="009117A7" w:rsidP="003141E0">
      <w:pPr>
        <w:spacing w:line="360" w:lineRule="auto"/>
        <w:ind w:left="426"/>
        <w:jc w:val="both"/>
        <w:rPr>
          <w:rFonts w:ascii="Arial" w:hAnsi="Arial" w:cs="Arial"/>
        </w:rPr>
      </w:pPr>
      <w:r>
        <w:rPr>
          <w:rFonts w:ascii="Arial" w:hAnsi="Arial" w:cs="Arial"/>
        </w:rPr>
        <w:t>The JCPS Steering Committee was established in which the Department of Justice and Constitutional Development participate</w:t>
      </w:r>
      <w:r w:rsidR="0084595C">
        <w:rPr>
          <w:rFonts w:ascii="Arial" w:hAnsi="Arial" w:cs="Arial"/>
        </w:rPr>
        <w:t xml:space="preserve">s. </w:t>
      </w:r>
      <w:r>
        <w:rPr>
          <w:rFonts w:ascii="Arial" w:hAnsi="Arial" w:cs="Arial"/>
        </w:rPr>
        <w:t xml:space="preserve">The above mentioned </w:t>
      </w:r>
      <w:r w:rsidR="006655AE">
        <w:rPr>
          <w:rFonts w:ascii="Arial" w:hAnsi="Arial" w:cs="Arial"/>
        </w:rPr>
        <w:t>S</w:t>
      </w:r>
      <w:r>
        <w:rPr>
          <w:rFonts w:ascii="Arial" w:hAnsi="Arial" w:cs="Arial"/>
        </w:rPr>
        <w:t xml:space="preserve">teering </w:t>
      </w:r>
      <w:r w:rsidR="006655AE">
        <w:rPr>
          <w:rFonts w:ascii="Arial" w:hAnsi="Arial" w:cs="Arial"/>
        </w:rPr>
        <w:t>C</w:t>
      </w:r>
      <w:r>
        <w:rPr>
          <w:rFonts w:ascii="Arial" w:hAnsi="Arial" w:cs="Arial"/>
        </w:rPr>
        <w:t>ommittee includes key stakeholders</w:t>
      </w:r>
      <w:r w:rsidR="0084595C">
        <w:rPr>
          <w:rFonts w:ascii="Arial" w:hAnsi="Arial" w:cs="Arial"/>
        </w:rPr>
        <w:t xml:space="preserve"> such as</w:t>
      </w:r>
      <w:r>
        <w:rPr>
          <w:rFonts w:ascii="Arial" w:hAnsi="Arial" w:cs="Arial"/>
        </w:rPr>
        <w:t xml:space="preserve"> </w:t>
      </w:r>
      <w:r w:rsidR="0084595C">
        <w:rPr>
          <w:rFonts w:ascii="Arial" w:hAnsi="Arial" w:cs="Arial"/>
        </w:rPr>
        <w:t xml:space="preserve">the </w:t>
      </w:r>
      <w:r>
        <w:rPr>
          <w:rFonts w:ascii="Arial" w:hAnsi="Arial" w:cs="Arial"/>
        </w:rPr>
        <w:t>S</w:t>
      </w:r>
      <w:r w:rsidR="0084595C">
        <w:rPr>
          <w:rFonts w:ascii="Arial" w:hAnsi="Arial" w:cs="Arial"/>
        </w:rPr>
        <w:t xml:space="preserve">outh </w:t>
      </w:r>
      <w:r>
        <w:rPr>
          <w:rFonts w:ascii="Arial" w:hAnsi="Arial" w:cs="Arial"/>
        </w:rPr>
        <w:t>A</w:t>
      </w:r>
      <w:r w:rsidR="0084595C">
        <w:rPr>
          <w:rFonts w:ascii="Arial" w:hAnsi="Arial" w:cs="Arial"/>
        </w:rPr>
        <w:t xml:space="preserve">frican </w:t>
      </w:r>
      <w:r>
        <w:rPr>
          <w:rFonts w:ascii="Arial" w:hAnsi="Arial" w:cs="Arial"/>
        </w:rPr>
        <w:t>P</w:t>
      </w:r>
      <w:r w:rsidR="0084595C">
        <w:rPr>
          <w:rFonts w:ascii="Arial" w:hAnsi="Arial" w:cs="Arial"/>
        </w:rPr>
        <w:t xml:space="preserve">olice </w:t>
      </w:r>
      <w:r>
        <w:rPr>
          <w:rFonts w:ascii="Arial" w:hAnsi="Arial" w:cs="Arial"/>
        </w:rPr>
        <w:t>S</w:t>
      </w:r>
      <w:r w:rsidR="0084595C">
        <w:rPr>
          <w:rFonts w:ascii="Arial" w:hAnsi="Arial" w:cs="Arial"/>
        </w:rPr>
        <w:t>ervice</w:t>
      </w:r>
      <w:r>
        <w:rPr>
          <w:rFonts w:ascii="Arial" w:hAnsi="Arial" w:cs="Arial"/>
        </w:rPr>
        <w:t xml:space="preserve">, Legal Aid </w:t>
      </w:r>
      <w:r w:rsidR="0084595C">
        <w:rPr>
          <w:rFonts w:ascii="Arial" w:hAnsi="Arial" w:cs="Arial"/>
        </w:rPr>
        <w:t xml:space="preserve">South Africa </w:t>
      </w:r>
      <w:r>
        <w:rPr>
          <w:rFonts w:ascii="Arial" w:hAnsi="Arial" w:cs="Arial"/>
        </w:rPr>
        <w:t>and N</w:t>
      </w:r>
      <w:r w:rsidR="0084595C">
        <w:rPr>
          <w:rFonts w:ascii="Arial" w:hAnsi="Arial" w:cs="Arial"/>
        </w:rPr>
        <w:t xml:space="preserve">ational </w:t>
      </w:r>
      <w:r>
        <w:rPr>
          <w:rFonts w:ascii="Arial" w:hAnsi="Arial" w:cs="Arial"/>
        </w:rPr>
        <w:t>P</w:t>
      </w:r>
      <w:r w:rsidR="0084595C">
        <w:rPr>
          <w:rFonts w:ascii="Arial" w:hAnsi="Arial" w:cs="Arial"/>
        </w:rPr>
        <w:t xml:space="preserve">rosecuting </w:t>
      </w:r>
      <w:r>
        <w:rPr>
          <w:rFonts w:ascii="Arial" w:hAnsi="Arial" w:cs="Arial"/>
        </w:rPr>
        <w:t>A</w:t>
      </w:r>
      <w:r w:rsidR="0084595C">
        <w:rPr>
          <w:rFonts w:ascii="Arial" w:hAnsi="Arial" w:cs="Arial"/>
        </w:rPr>
        <w:t>uthority</w:t>
      </w:r>
      <w:r>
        <w:rPr>
          <w:rFonts w:ascii="Arial" w:hAnsi="Arial" w:cs="Arial"/>
        </w:rPr>
        <w:t>. The mandate of this Steering Committee</w:t>
      </w:r>
      <w:r w:rsidR="006655AE">
        <w:rPr>
          <w:rFonts w:ascii="Arial" w:hAnsi="Arial" w:cs="Arial"/>
        </w:rPr>
        <w:t xml:space="preserve"> was to ensure that all cases are processed pro</w:t>
      </w:r>
      <w:r w:rsidR="0084595C">
        <w:rPr>
          <w:rFonts w:ascii="Arial" w:hAnsi="Arial" w:cs="Arial"/>
        </w:rPr>
        <w:t>mptly and in observance of the Bill of R</w:t>
      </w:r>
      <w:r w:rsidR="006655AE">
        <w:rPr>
          <w:rFonts w:ascii="Arial" w:hAnsi="Arial" w:cs="Arial"/>
        </w:rPr>
        <w:t xml:space="preserve">ights enshrined in the </w:t>
      </w:r>
      <w:r w:rsidR="0084595C">
        <w:rPr>
          <w:rFonts w:ascii="Arial" w:hAnsi="Arial" w:cs="Arial"/>
        </w:rPr>
        <w:t>C</w:t>
      </w:r>
      <w:r w:rsidR="006655AE">
        <w:rPr>
          <w:rFonts w:ascii="Arial" w:hAnsi="Arial" w:cs="Arial"/>
        </w:rPr>
        <w:t>onstitution</w:t>
      </w:r>
      <w:r w:rsidR="0084595C">
        <w:rPr>
          <w:rFonts w:ascii="Arial" w:hAnsi="Arial" w:cs="Arial"/>
        </w:rPr>
        <w:t>.</w:t>
      </w:r>
      <w:r w:rsidR="006655AE">
        <w:rPr>
          <w:rFonts w:ascii="Arial" w:hAnsi="Arial" w:cs="Arial"/>
        </w:rPr>
        <w:t xml:space="preserve"> </w:t>
      </w:r>
    </w:p>
    <w:p w:rsidR="00883275" w:rsidRDefault="00883275" w:rsidP="00883275">
      <w:pPr>
        <w:pStyle w:val="ListParagraph"/>
        <w:rPr>
          <w:rFonts w:ascii="Arial" w:hAnsi="Arial" w:cs="Arial"/>
        </w:rPr>
      </w:pPr>
    </w:p>
    <w:p w:rsidR="00B9128B" w:rsidRPr="00E1113B" w:rsidRDefault="00574878" w:rsidP="0084595C">
      <w:pPr>
        <w:numPr>
          <w:ilvl w:val="0"/>
          <w:numId w:val="13"/>
        </w:numPr>
        <w:spacing w:before="120" w:after="120" w:line="360" w:lineRule="auto"/>
        <w:jc w:val="both"/>
        <w:rPr>
          <w:rFonts w:ascii="Arial" w:hAnsi="Arial" w:cs="Arial"/>
        </w:rPr>
      </w:pPr>
      <w:r w:rsidRPr="0084595C">
        <w:rPr>
          <w:rFonts w:ascii="Arial" w:hAnsi="Arial" w:cs="Arial"/>
          <w:lang w:val="en-ZA"/>
        </w:rPr>
        <w:t xml:space="preserve">There was no </w:t>
      </w:r>
      <w:r w:rsidR="00B110C8" w:rsidRPr="0084595C">
        <w:rPr>
          <w:rFonts w:ascii="Arial" w:hAnsi="Arial" w:cs="Arial"/>
          <w:lang w:val="en-ZA"/>
        </w:rPr>
        <w:t>record of any</w:t>
      </w:r>
      <w:r w:rsidRPr="0084595C">
        <w:rPr>
          <w:rFonts w:ascii="Arial" w:hAnsi="Arial" w:cs="Arial"/>
          <w:lang w:val="en-ZA"/>
        </w:rPr>
        <w:t xml:space="preserve"> confiscation of property which was discussed </w:t>
      </w:r>
      <w:r w:rsidR="00B110C8" w:rsidRPr="0084595C">
        <w:rPr>
          <w:rFonts w:ascii="Arial" w:hAnsi="Arial" w:cs="Arial"/>
          <w:lang w:val="en-ZA"/>
        </w:rPr>
        <w:t>by</w:t>
      </w:r>
      <w:r w:rsidR="0084595C">
        <w:rPr>
          <w:rFonts w:ascii="Arial" w:hAnsi="Arial" w:cs="Arial"/>
          <w:lang w:val="en-ZA"/>
        </w:rPr>
        <w:t xml:space="preserve"> the</w:t>
      </w:r>
      <w:r w:rsidR="00B110C8" w:rsidRPr="0084595C">
        <w:rPr>
          <w:rFonts w:ascii="Arial" w:hAnsi="Arial" w:cs="Arial"/>
          <w:lang w:val="en-ZA"/>
        </w:rPr>
        <w:t xml:space="preserve"> </w:t>
      </w:r>
      <w:r w:rsidR="00CE13B3" w:rsidRPr="0084595C">
        <w:rPr>
          <w:rFonts w:ascii="Arial" w:hAnsi="Arial" w:cs="Arial"/>
          <w:lang w:val="en-ZA"/>
        </w:rPr>
        <w:t>Integrat</w:t>
      </w:r>
      <w:r w:rsidR="00CE13B3">
        <w:rPr>
          <w:rFonts w:ascii="Arial" w:hAnsi="Arial" w:cs="Arial"/>
          <w:lang w:val="en-ZA"/>
        </w:rPr>
        <w:t>e</w:t>
      </w:r>
      <w:r w:rsidR="00CE13B3" w:rsidRPr="0084595C">
        <w:rPr>
          <w:rFonts w:ascii="Arial" w:hAnsi="Arial" w:cs="Arial"/>
          <w:lang w:val="en-ZA"/>
        </w:rPr>
        <w:t>d</w:t>
      </w:r>
      <w:r w:rsidR="00B110C8" w:rsidRPr="0084595C">
        <w:rPr>
          <w:rFonts w:ascii="Arial" w:hAnsi="Arial" w:cs="Arial"/>
          <w:lang w:val="en-ZA"/>
        </w:rPr>
        <w:t xml:space="preserve"> </w:t>
      </w:r>
      <w:r w:rsidR="00493F3F" w:rsidRPr="0084595C">
        <w:rPr>
          <w:rFonts w:ascii="Arial" w:hAnsi="Arial" w:cs="Arial"/>
          <w:lang w:val="en-ZA"/>
        </w:rPr>
        <w:t>T</w:t>
      </w:r>
      <w:r w:rsidR="00B110C8" w:rsidRPr="0084595C">
        <w:rPr>
          <w:rFonts w:ascii="Arial" w:hAnsi="Arial" w:cs="Arial"/>
          <w:lang w:val="en-ZA"/>
        </w:rPr>
        <w:t xml:space="preserve">ask </w:t>
      </w:r>
      <w:r w:rsidR="00493F3F" w:rsidRPr="0084595C">
        <w:rPr>
          <w:rFonts w:ascii="Arial" w:hAnsi="Arial" w:cs="Arial"/>
          <w:lang w:val="en-ZA"/>
        </w:rPr>
        <w:t>T</w:t>
      </w:r>
      <w:r w:rsidR="00B110C8" w:rsidRPr="0084595C">
        <w:rPr>
          <w:rFonts w:ascii="Arial" w:hAnsi="Arial" w:cs="Arial"/>
          <w:lang w:val="en-ZA"/>
        </w:rPr>
        <w:t>eam which was established to monitor the civil unrest</w:t>
      </w:r>
      <w:r w:rsidR="0084595C">
        <w:rPr>
          <w:rFonts w:ascii="Arial" w:hAnsi="Arial" w:cs="Arial"/>
          <w:lang w:val="en-ZA"/>
        </w:rPr>
        <w:t xml:space="preserve">. </w:t>
      </w:r>
      <w:r w:rsidR="00B110C8" w:rsidRPr="0084595C">
        <w:rPr>
          <w:rFonts w:ascii="Arial" w:hAnsi="Arial" w:cs="Arial"/>
          <w:lang w:val="en-ZA"/>
        </w:rPr>
        <w:t>This does n</w:t>
      </w:r>
      <w:r w:rsidR="00CE13B3">
        <w:rPr>
          <w:rFonts w:ascii="Arial" w:hAnsi="Arial" w:cs="Arial"/>
          <w:lang w:val="en-ZA"/>
        </w:rPr>
        <w:t xml:space="preserve">ot exclude the possibility that if such information </w:t>
      </w:r>
      <w:r w:rsidR="00B110C8" w:rsidRPr="0084595C">
        <w:rPr>
          <w:rFonts w:ascii="Arial" w:hAnsi="Arial" w:cs="Arial"/>
          <w:lang w:val="en-ZA"/>
        </w:rPr>
        <w:t xml:space="preserve">could have </w:t>
      </w:r>
      <w:r w:rsidR="00CE13B3">
        <w:rPr>
          <w:rFonts w:ascii="Arial" w:hAnsi="Arial" w:cs="Arial"/>
          <w:lang w:val="en-ZA"/>
        </w:rPr>
        <w:t xml:space="preserve">been </w:t>
      </w:r>
      <w:r w:rsidR="00B110C8" w:rsidRPr="0084595C">
        <w:rPr>
          <w:rFonts w:ascii="Arial" w:hAnsi="Arial" w:cs="Arial"/>
          <w:lang w:val="en-ZA"/>
        </w:rPr>
        <w:t xml:space="preserve">reported to various </w:t>
      </w:r>
      <w:r w:rsidR="00CE13B3">
        <w:rPr>
          <w:rFonts w:ascii="Arial" w:hAnsi="Arial" w:cs="Arial"/>
          <w:lang w:val="en-ZA"/>
        </w:rPr>
        <w:t>P</w:t>
      </w:r>
      <w:r w:rsidR="00B110C8" w:rsidRPr="0084595C">
        <w:rPr>
          <w:rFonts w:ascii="Arial" w:hAnsi="Arial" w:cs="Arial"/>
          <w:lang w:val="en-ZA"/>
        </w:rPr>
        <w:t>olice station</w:t>
      </w:r>
      <w:r w:rsidR="00CE13B3">
        <w:rPr>
          <w:rFonts w:ascii="Arial" w:hAnsi="Arial" w:cs="Arial"/>
          <w:lang w:val="en-ZA"/>
        </w:rPr>
        <w:t>s</w:t>
      </w:r>
      <w:r w:rsidR="00B110C8" w:rsidRPr="0084595C">
        <w:rPr>
          <w:rFonts w:ascii="Arial" w:hAnsi="Arial" w:cs="Arial"/>
          <w:lang w:val="en-ZA"/>
        </w:rPr>
        <w:t>,</w:t>
      </w:r>
      <w:r w:rsidR="00CE13B3">
        <w:rPr>
          <w:rFonts w:ascii="Arial" w:hAnsi="Arial" w:cs="Arial"/>
          <w:lang w:val="en-ZA"/>
        </w:rPr>
        <w:t xml:space="preserve"> the</w:t>
      </w:r>
      <w:r w:rsidR="00B110C8" w:rsidRPr="0084595C">
        <w:rPr>
          <w:rFonts w:ascii="Arial" w:hAnsi="Arial" w:cs="Arial"/>
          <w:lang w:val="en-ZA"/>
        </w:rPr>
        <w:t xml:space="preserve"> matter will be place</w:t>
      </w:r>
      <w:r w:rsidR="00CE13B3">
        <w:rPr>
          <w:rFonts w:ascii="Arial" w:hAnsi="Arial" w:cs="Arial"/>
          <w:lang w:val="en-ZA"/>
        </w:rPr>
        <w:t>d on the agenda of the Inte</w:t>
      </w:r>
      <w:r w:rsidR="00B110C8" w:rsidRPr="0084595C">
        <w:rPr>
          <w:rFonts w:ascii="Arial" w:hAnsi="Arial" w:cs="Arial"/>
          <w:lang w:val="en-ZA"/>
        </w:rPr>
        <w:t>gra</w:t>
      </w:r>
      <w:r w:rsidR="00CE13B3">
        <w:rPr>
          <w:rFonts w:ascii="Arial" w:hAnsi="Arial" w:cs="Arial"/>
          <w:lang w:val="en-ZA"/>
        </w:rPr>
        <w:t>t</w:t>
      </w:r>
      <w:r w:rsidR="00B110C8" w:rsidRPr="0084595C">
        <w:rPr>
          <w:rFonts w:ascii="Arial" w:hAnsi="Arial" w:cs="Arial"/>
          <w:lang w:val="en-ZA"/>
        </w:rPr>
        <w:t>ed</w:t>
      </w:r>
      <w:r w:rsidR="00CE13B3">
        <w:rPr>
          <w:rFonts w:ascii="Arial" w:hAnsi="Arial" w:cs="Arial"/>
          <w:lang w:val="en-ZA"/>
        </w:rPr>
        <w:t xml:space="preserve"> Task T</w:t>
      </w:r>
      <w:r w:rsidR="00B110C8" w:rsidRPr="0084595C">
        <w:rPr>
          <w:rFonts w:ascii="Arial" w:hAnsi="Arial" w:cs="Arial"/>
          <w:lang w:val="en-ZA"/>
        </w:rPr>
        <w:t>eam</w:t>
      </w:r>
      <w:r w:rsidR="00CE13B3">
        <w:rPr>
          <w:rFonts w:ascii="Arial" w:hAnsi="Arial" w:cs="Arial"/>
          <w:lang w:val="en-ZA"/>
        </w:rPr>
        <w:t>,</w:t>
      </w:r>
      <w:r w:rsidR="00B110C8" w:rsidRPr="0084595C">
        <w:rPr>
          <w:rFonts w:ascii="Arial" w:hAnsi="Arial" w:cs="Arial"/>
          <w:lang w:val="en-ZA"/>
        </w:rPr>
        <w:t xml:space="preserve"> and should it emerge of any </w:t>
      </w:r>
      <w:r w:rsidR="003141E0" w:rsidRPr="0084595C">
        <w:rPr>
          <w:rFonts w:ascii="Arial" w:hAnsi="Arial" w:cs="Arial"/>
          <w:lang w:val="en-ZA"/>
        </w:rPr>
        <w:t>confiscated</w:t>
      </w:r>
      <w:r w:rsidR="00CE13B3">
        <w:rPr>
          <w:rFonts w:ascii="Arial" w:hAnsi="Arial" w:cs="Arial"/>
          <w:lang w:val="en-ZA"/>
        </w:rPr>
        <w:t xml:space="preserve"> </w:t>
      </w:r>
      <w:r w:rsidR="00B110C8" w:rsidRPr="0084595C">
        <w:rPr>
          <w:rFonts w:ascii="Arial" w:hAnsi="Arial" w:cs="Arial"/>
          <w:lang w:val="en-ZA"/>
        </w:rPr>
        <w:t xml:space="preserve">property during unrest, an appropriate solution will be discussed </w:t>
      </w:r>
      <w:r w:rsidR="00CE13B3">
        <w:rPr>
          <w:rFonts w:ascii="Arial" w:hAnsi="Arial" w:cs="Arial"/>
          <w:lang w:val="en-ZA"/>
        </w:rPr>
        <w:t xml:space="preserve">by </w:t>
      </w:r>
      <w:r w:rsidR="00B110C8" w:rsidRPr="0084595C">
        <w:rPr>
          <w:rFonts w:ascii="Arial" w:hAnsi="Arial" w:cs="Arial"/>
          <w:lang w:val="en-ZA"/>
        </w:rPr>
        <w:t>the relevant law enforcement agencies</w:t>
      </w:r>
      <w:r w:rsidR="00B9128B" w:rsidRPr="00B9128B">
        <w:rPr>
          <w:rFonts w:ascii="Arial" w:hAnsi="Arial" w:cs="Arial"/>
        </w:rPr>
        <w:t xml:space="preserve"> </w:t>
      </w:r>
    </w:p>
    <w:sectPr w:rsidR="00B9128B" w:rsidRPr="00E1113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1C" w:rsidRDefault="00AF6A1C" w:rsidP="00913892">
      <w:r>
        <w:separator/>
      </w:r>
    </w:p>
  </w:endnote>
  <w:endnote w:type="continuationSeparator" w:id="0">
    <w:p w:rsidR="00AF6A1C" w:rsidRDefault="00AF6A1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F6A1C" w:rsidRPr="00AF6A1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1C" w:rsidRDefault="00AF6A1C" w:rsidP="00913892">
      <w:r>
        <w:separator/>
      </w:r>
    </w:p>
  </w:footnote>
  <w:footnote w:type="continuationSeparator" w:id="0">
    <w:p w:rsidR="00AF6A1C" w:rsidRDefault="00AF6A1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FF2932"/>
    <w:multiLevelType w:val="hybridMultilevel"/>
    <w:tmpl w:val="FBAC7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880FEE"/>
    <w:multiLevelType w:val="hybridMultilevel"/>
    <w:tmpl w:val="6EFC4220"/>
    <w:lvl w:ilvl="0" w:tplc="04090017">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3E2567B"/>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30D234CF"/>
    <w:multiLevelType w:val="hybridMultilevel"/>
    <w:tmpl w:val="F1E468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BB86117"/>
    <w:multiLevelType w:val="hybridMultilevel"/>
    <w:tmpl w:val="98D21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276C30"/>
    <w:multiLevelType w:val="hybridMultilevel"/>
    <w:tmpl w:val="BB9AA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A903A96"/>
    <w:multiLevelType w:val="hybridMultilevel"/>
    <w:tmpl w:val="6F34998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7F023AED"/>
    <w:multiLevelType w:val="hybridMultilevel"/>
    <w:tmpl w:val="1728B33C"/>
    <w:lvl w:ilvl="0" w:tplc="976EFA0A">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6"/>
  </w:num>
  <w:num w:numId="5">
    <w:abstractNumId w:val="0"/>
  </w:num>
  <w:num w:numId="6">
    <w:abstractNumId w:val="12"/>
  </w:num>
  <w:num w:numId="7">
    <w:abstractNumId w:val="11"/>
  </w:num>
  <w:num w:numId="8">
    <w:abstractNumId w:val="2"/>
  </w:num>
  <w:num w:numId="9">
    <w:abstractNumId w:val="8"/>
  </w:num>
  <w:num w:numId="10">
    <w:abstractNumId w:val="5"/>
  </w:num>
  <w:num w:numId="11">
    <w:abstractNumId w:val="10"/>
  </w:num>
  <w:num w:numId="12">
    <w:abstractNumId w:val="1"/>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010"/>
    <w:rsid w:val="00046588"/>
    <w:rsid w:val="0005194E"/>
    <w:rsid w:val="00052CE2"/>
    <w:rsid w:val="000577FE"/>
    <w:rsid w:val="00070401"/>
    <w:rsid w:val="0007147A"/>
    <w:rsid w:val="00071AD4"/>
    <w:rsid w:val="00072E1B"/>
    <w:rsid w:val="0007655F"/>
    <w:rsid w:val="00080B73"/>
    <w:rsid w:val="000A39C2"/>
    <w:rsid w:val="000A3DA5"/>
    <w:rsid w:val="000A4BF0"/>
    <w:rsid w:val="000B5E45"/>
    <w:rsid w:val="000C01D4"/>
    <w:rsid w:val="000D4F57"/>
    <w:rsid w:val="000D5604"/>
    <w:rsid w:val="000E6772"/>
    <w:rsid w:val="000E7085"/>
    <w:rsid w:val="000E76BA"/>
    <w:rsid w:val="000F14A6"/>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D2E53"/>
    <w:rsid w:val="001D4F07"/>
    <w:rsid w:val="001D6019"/>
    <w:rsid w:val="001D66DF"/>
    <w:rsid w:val="001D68F9"/>
    <w:rsid w:val="001E1BE7"/>
    <w:rsid w:val="001F41F3"/>
    <w:rsid w:val="001F445E"/>
    <w:rsid w:val="002001C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41E0"/>
    <w:rsid w:val="0031652F"/>
    <w:rsid w:val="00322BA4"/>
    <w:rsid w:val="003401CA"/>
    <w:rsid w:val="0034096A"/>
    <w:rsid w:val="00346942"/>
    <w:rsid w:val="0037187E"/>
    <w:rsid w:val="003767D7"/>
    <w:rsid w:val="003771A4"/>
    <w:rsid w:val="00381B64"/>
    <w:rsid w:val="00383858"/>
    <w:rsid w:val="00386CA6"/>
    <w:rsid w:val="00387856"/>
    <w:rsid w:val="003A64C5"/>
    <w:rsid w:val="003A6AD0"/>
    <w:rsid w:val="003B0260"/>
    <w:rsid w:val="003C1EB0"/>
    <w:rsid w:val="003C43F4"/>
    <w:rsid w:val="003C47BF"/>
    <w:rsid w:val="003C4D22"/>
    <w:rsid w:val="003C5B62"/>
    <w:rsid w:val="003D0A94"/>
    <w:rsid w:val="003D526D"/>
    <w:rsid w:val="003D780B"/>
    <w:rsid w:val="003E0CEE"/>
    <w:rsid w:val="003F2E8D"/>
    <w:rsid w:val="003F5064"/>
    <w:rsid w:val="003F6245"/>
    <w:rsid w:val="004031F8"/>
    <w:rsid w:val="00417DB4"/>
    <w:rsid w:val="00422DF6"/>
    <w:rsid w:val="0043042F"/>
    <w:rsid w:val="00431C9F"/>
    <w:rsid w:val="00433C19"/>
    <w:rsid w:val="00436057"/>
    <w:rsid w:val="00436842"/>
    <w:rsid w:val="00440FFF"/>
    <w:rsid w:val="00441BD5"/>
    <w:rsid w:val="004443E6"/>
    <w:rsid w:val="00447BA5"/>
    <w:rsid w:val="004572CE"/>
    <w:rsid w:val="00465448"/>
    <w:rsid w:val="00465A51"/>
    <w:rsid w:val="004926BD"/>
    <w:rsid w:val="00493F3F"/>
    <w:rsid w:val="00494849"/>
    <w:rsid w:val="00494F09"/>
    <w:rsid w:val="004B6B6B"/>
    <w:rsid w:val="004E7CD4"/>
    <w:rsid w:val="004F6FEC"/>
    <w:rsid w:val="00502868"/>
    <w:rsid w:val="00505D97"/>
    <w:rsid w:val="00506219"/>
    <w:rsid w:val="00515B6A"/>
    <w:rsid w:val="00515F21"/>
    <w:rsid w:val="005160F8"/>
    <w:rsid w:val="00524D8E"/>
    <w:rsid w:val="0054211D"/>
    <w:rsid w:val="00542F7B"/>
    <w:rsid w:val="00543605"/>
    <w:rsid w:val="005454FB"/>
    <w:rsid w:val="005601A1"/>
    <w:rsid w:val="005703A4"/>
    <w:rsid w:val="00572F09"/>
    <w:rsid w:val="00574878"/>
    <w:rsid w:val="005772C1"/>
    <w:rsid w:val="005835BC"/>
    <w:rsid w:val="005856A7"/>
    <w:rsid w:val="00585897"/>
    <w:rsid w:val="00597845"/>
    <w:rsid w:val="005A2BBD"/>
    <w:rsid w:val="005A42CF"/>
    <w:rsid w:val="005B6209"/>
    <w:rsid w:val="005C4E23"/>
    <w:rsid w:val="005D1EEF"/>
    <w:rsid w:val="005E365A"/>
    <w:rsid w:val="005E6608"/>
    <w:rsid w:val="00612214"/>
    <w:rsid w:val="00617A8A"/>
    <w:rsid w:val="00625CD7"/>
    <w:rsid w:val="00630932"/>
    <w:rsid w:val="006310D8"/>
    <w:rsid w:val="006312CE"/>
    <w:rsid w:val="00653FE5"/>
    <w:rsid w:val="00661BE2"/>
    <w:rsid w:val="00664174"/>
    <w:rsid w:val="006655AE"/>
    <w:rsid w:val="00670788"/>
    <w:rsid w:val="0067545A"/>
    <w:rsid w:val="00684BD9"/>
    <w:rsid w:val="006959E4"/>
    <w:rsid w:val="006A1DDE"/>
    <w:rsid w:val="006B0F80"/>
    <w:rsid w:val="006C04FD"/>
    <w:rsid w:val="006C0567"/>
    <w:rsid w:val="006C7B45"/>
    <w:rsid w:val="006D21F9"/>
    <w:rsid w:val="006D7E71"/>
    <w:rsid w:val="006F2454"/>
    <w:rsid w:val="006F2A76"/>
    <w:rsid w:val="006F63D7"/>
    <w:rsid w:val="00720D4C"/>
    <w:rsid w:val="00724689"/>
    <w:rsid w:val="007261FA"/>
    <w:rsid w:val="00740A5A"/>
    <w:rsid w:val="00742D38"/>
    <w:rsid w:val="00745638"/>
    <w:rsid w:val="007540CF"/>
    <w:rsid w:val="00755C22"/>
    <w:rsid w:val="00757E02"/>
    <w:rsid w:val="00760BFE"/>
    <w:rsid w:val="00765301"/>
    <w:rsid w:val="00774F8F"/>
    <w:rsid w:val="00777A77"/>
    <w:rsid w:val="0078123F"/>
    <w:rsid w:val="0078425B"/>
    <w:rsid w:val="00791471"/>
    <w:rsid w:val="007961D4"/>
    <w:rsid w:val="007A5ECB"/>
    <w:rsid w:val="007B6293"/>
    <w:rsid w:val="007B7829"/>
    <w:rsid w:val="007C0AC3"/>
    <w:rsid w:val="007C1863"/>
    <w:rsid w:val="007E6925"/>
    <w:rsid w:val="007E7201"/>
    <w:rsid w:val="007F2B0B"/>
    <w:rsid w:val="007F3217"/>
    <w:rsid w:val="0080596A"/>
    <w:rsid w:val="008169B8"/>
    <w:rsid w:val="00822C96"/>
    <w:rsid w:val="0084595C"/>
    <w:rsid w:val="00846897"/>
    <w:rsid w:val="00865132"/>
    <w:rsid w:val="008769EF"/>
    <w:rsid w:val="00881381"/>
    <w:rsid w:val="00883275"/>
    <w:rsid w:val="00892014"/>
    <w:rsid w:val="00892846"/>
    <w:rsid w:val="00896F33"/>
    <w:rsid w:val="008A1398"/>
    <w:rsid w:val="008A1837"/>
    <w:rsid w:val="008B1BCF"/>
    <w:rsid w:val="008C1068"/>
    <w:rsid w:val="008C1A56"/>
    <w:rsid w:val="008D4373"/>
    <w:rsid w:val="008E0316"/>
    <w:rsid w:val="008E1F32"/>
    <w:rsid w:val="008E312C"/>
    <w:rsid w:val="008E78E6"/>
    <w:rsid w:val="008F366F"/>
    <w:rsid w:val="008F6A5A"/>
    <w:rsid w:val="009025C1"/>
    <w:rsid w:val="009043C2"/>
    <w:rsid w:val="00905C38"/>
    <w:rsid w:val="009117A7"/>
    <w:rsid w:val="00911E50"/>
    <w:rsid w:val="00913892"/>
    <w:rsid w:val="0092193B"/>
    <w:rsid w:val="009229AD"/>
    <w:rsid w:val="00930DCE"/>
    <w:rsid w:val="0094372F"/>
    <w:rsid w:val="009541F2"/>
    <w:rsid w:val="009551F2"/>
    <w:rsid w:val="00973033"/>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6DD0"/>
    <w:rsid w:val="009F17AE"/>
    <w:rsid w:val="009F1B70"/>
    <w:rsid w:val="009F2D5C"/>
    <w:rsid w:val="00A028C7"/>
    <w:rsid w:val="00A13BBD"/>
    <w:rsid w:val="00A2406F"/>
    <w:rsid w:val="00A42301"/>
    <w:rsid w:val="00A4711C"/>
    <w:rsid w:val="00A5290F"/>
    <w:rsid w:val="00A5364A"/>
    <w:rsid w:val="00A623F2"/>
    <w:rsid w:val="00A627BA"/>
    <w:rsid w:val="00A64328"/>
    <w:rsid w:val="00A6432A"/>
    <w:rsid w:val="00A66729"/>
    <w:rsid w:val="00A70AFC"/>
    <w:rsid w:val="00A7136B"/>
    <w:rsid w:val="00A86266"/>
    <w:rsid w:val="00A900AA"/>
    <w:rsid w:val="00AA2AB0"/>
    <w:rsid w:val="00AA39AC"/>
    <w:rsid w:val="00AA6059"/>
    <w:rsid w:val="00AC5C5F"/>
    <w:rsid w:val="00AD7B7A"/>
    <w:rsid w:val="00AE62B0"/>
    <w:rsid w:val="00AF0F1A"/>
    <w:rsid w:val="00AF107C"/>
    <w:rsid w:val="00AF196D"/>
    <w:rsid w:val="00AF3376"/>
    <w:rsid w:val="00AF5D91"/>
    <w:rsid w:val="00AF6A1C"/>
    <w:rsid w:val="00B021CE"/>
    <w:rsid w:val="00B110C8"/>
    <w:rsid w:val="00B13369"/>
    <w:rsid w:val="00B170EA"/>
    <w:rsid w:val="00B26AB3"/>
    <w:rsid w:val="00B26D76"/>
    <w:rsid w:val="00B40A2F"/>
    <w:rsid w:val="00B45E45"/>
    <w:rsid w:val="00B46E62"/>
    <w:rsid w:val="00B50D59"/>
    <w:rsid w:val="00B553A6"/>
    <w:rsid w:val="00B8345D"/>
    <w:rsid w:val="00B9128B"/>
    <w:rsid w:val="00B958BA"/>
    <w:rsid w:val="00BA3361"/>
    <w:rsid w:val="00BA3A67"/>
    <w:rsid w:val="00BA61AF"/>
    <w:rsid w:val="00BB53A8"/>
    <w:rsid w:val="00BB7991"/>
    <w:rsid w:val="00BC1021"/>
    <w:rsid w:val="00BC7AFB"/>
    <w:rsid w:val="00BD597B"/>
    <w:rsid w:val="00BD6D36"/>
    <w:rsid w:val="00BD7581"/>
    <w:rsid w:val="00BF0672"/>
    <w:rsid w:val="00BF0809"/>
    <w:rsid w:val="00BF738D"/>
    <w:rsid w:val="00C15423"/>
    <w:rsid w:val="00C3015D"/>
    <w:rsid w:val="00C31057"/>
    <w:rsid w:val="00C331B7"/>
    <w:rsid w:val="00C360AA"/>
    <w:rsid w:val="00C3772F"/>
    <w:rsid w:val="00C41A50"/>
    <w:rsid w:val="00C73758"/>
    <w:rsid w:val="00C75ACC"/>
    <w:rsid w:val="00C770B6"/>
    <w:rsid w:val="00C81ABF"/>
    <w:rsid w:val="00C84899"/>
    <w:rsid w:val="00C8589D"/>
    <w:rsid w:val="00C877EE"/>
    <w:rsid w:val="00C904B6"/>
    <w:rsid w:val="00C90886"/>
    <w:rsid w:val="00C95F59"/>
    <w:rsid w:val="00CB2778"/>
    <w:rsid w:val="00CC239F"/>
    <w:rsid w:val="00CC576B"/>
    <w:rsid w:val="00CC596A"/>
    <w:rsid w:val="00CD042D"/>
    <w:rsid w:val="00CD3DB4"/>
    <w:rsid w:val="00CD4D18"/>
    <w:rsid w:val="00CE0598"/>
    <w:rsid w:val="00CE0AA4"/>
    <w:rsid w:val="00CE13B3"/>
    <w:rsid w:val="00CE5D18"/>
    <w:rsid w:val="00CF1B81"/>
    <w:rsid w:val="00D0607D"/>
    <w:rsid w:val="00D209A0"/>
    <w:rsid w:val="00D222F0"/>
    <w:rsid w:val="00D24750"/>
    <w:rsid w:val="00D2564A"/>
    <w:rsid w:val="00D3067D"/>
    <w:rsid w:val="00D41538"/>
    <w:rsid w:val="00D44828"/>
    <w:rsid w:val="00D463C8"/>
    <w:rsid w:val="00D50C5D"/>
    <w:rsid w:val="00D56B43"/>
    <w:rsid w:val="00D6158A"/>
    <w:rsid w:val="00D74CDB"/>
    <w:rsid w:val="00D764A0"/>
    <w:rsid w:val="00D76DA7"/>
    <w:rsid w:val="00D80139"/>
    <w:rsid w:val="00D86E52"/>
    <w:rsid w:val="00D93903"/>
    <w:rsid w:val="00DA2809"/>
    <w:rsid w:val="00DA3F56"/>
    <w:rsid w:val="00DA495F"/>
    <w:rsid w:val="00DB11B2"/>
    <w:rsid w:val="00DC255C"/>
    <w:rsid w:val="00DC592F"/>
    <w:rsid w:val="00DC7CDA"/>
    <w:rsid w:val="00DE1284"/>
    <w:rsid w:val="00DF2638"/>
    <w:rsid w:val="00DF7308"/>
    <w:rsid w:val="00E1080E"/>
    <w:rsid w:val="00E1113B"/>
    <w:rsid w:val="00E17F42"/>
    <w:rsid w:val="00E21A66"/>
    <w:rsid w:val="00E30F9B"/>
    <w:rsid w:val="00E44AFC"/>
    <w:rsid w:val="00E55AFD"/>
    <w:rsid w:val="00E63FB6"/>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845F2"/>
    <w:rsid w:val="00F86709"/>
    <w:rsid w:val="00F91926"/>
    <w:rsid w:val="00F95D9E"/>
    <w:rsid w:val="00FA26A6"/>
    <w:rsid w:val="00FA4D8E"/>
    <w:rsid w:val="00FB570D"/>
    <w:rsid w:val="00FD32ED"/>
    <w:rsid w:val="00FD54A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405107971">
      <w:bodyDiv w:val="1"/>
      <w:marLeft w:val="0"/>
      <w:marRight w:val="0"/>
      <w:marTop w:val="0"/>
      <w:marBottom w:val="0"/>
      <w:divBdr>
        <w:top w:val="none" w:sz="0" w:space="0" w:color="auto"/>
        <w:left w:val="none" w:sz="0" w:space="0" w:color="auto"/>
        <w:bottom w:val="none" w:sz="0" w:space="0" w:color="auto"/>
        <w:right w:val="none" w:sz="0" w:space="0" w:color="auto"/>
      </w:divBdr>
    </w:div>
    <w:div w:id="640619501">
      <w:bodyDiv w:val="1"/>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2021-10-29T12:06:00Z</cp:lastPrinted>
  <dcterms:created xsi:type="dcterms:W3CDTF">2021-11-22T16:23:00Z</dcterms:created>
  <dcterms:modified xsi:type="dcterms:W3CDTF">2021-11-22T16:23:00Z</dcterms:modified>
</cp:coreProperties>
</file>