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793A9D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9793588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930B4C" w:rsidRPr="00930B4C" w:rsidRDefault="00930B4C" w:rsidP="00930B4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930B4C">
        <w:rPr>
          <w:rFonts w:ascii="Arial" w:hAnsi="Arial" w:cs="Arial"/>
          <w:b/>
          <w:noProof/>
        </w:rPr>
        <w:t>1774</w:t>
      </w:r>
      <w:r w:rsidRPr="00930B4C">
        <w:rPr>
          <w:rFonts w:ascii="Arial" w:hAnsi="Arial" w:cs="Arial"/>
          <w:b/>
        </w:rPr>
        <w:t>.</w:t>
      </w:r>
      <w:r w:rsidRPr="00930B4C">
        <w:rPr>
          <w:rFonts w:ascii="Arial" w:hAnsi="Arial" w:cs="Arial"/>
          <w:b/>
        </w:rPr>
        <w:tab/>
        <w:t>Mr S J F Marais (DA) to ask the Minister of Defence and Military Veterans:</w:t>
      </w:r>
    </w:p>
    <w:p w:rsidR="00930B4C" w:rsidRPr="00930B4C" w:rsidRDefault="00930B4C" w:rsidP="00930B4C">
      <w:pPr>
        <w:spacing w:before="100" w:beforeAutospacing="1" w:after="100" w:afterAutospacing="1"/>
        <w:ind w:left="1276" w:hanging="567"/>
        <w:jc w:val="both"/>
        <w:rPr>
          <w:rFonts w:ascii="Arial" w:hAnsi="Arial" w:cs="Arial"/>
        </w:rPr>
      </w:pPr>
      <w:r w:rsidRPr="00930B4C">
        <w:rPr>
          <w:rFonts w:ascii="Arial" w:hAnsi="Arial" w:cs="Arial"/>
        </w:rPr>
        <w:t>(1)</w:t>
      </w:r>
      <w:r w:rsidRPr="00930B4C">
        <w:rPr>
          <w:rFonts w:ascii="Arial" w:hAnsi="Arial" w:cs="Arial"/>
        </w:rPr>
        <w:tab/>
        <w:t xml:space="preserve">With reference to the judgment in respect of the Gauteng Division of the High Court, case 53050/2012, what were the reasons for the (a) signing the acceptance letter of the bid of Adonai Aviation for the leasing of aircraft and (b) failure to sign the five-year lease agreement pursuant to the acceptance of the bid of the specified company; </w:t>
      </w:r>
    </w:p>
    <w:p w:rsidR="00930B4C" w:rsidRPr="00930B4C" w:rsidRDefault="00930B4C" w:rsidP="00930B4C">
      <w:pPr>
        <w:spacing w:before="100" w:beforeAutospacing="1" w:after="100" w:afterAutospacing="1"/>
        <w:ind w:left="1276" w:hanging="567"/>
        <w:jc w:val="both"/>
        <w:rPr>
          <w:rFonts w:ascii="Arial" w:hAnsi="Arial" w:cs="Arial"/>
        </w:rPr>
      </w:pPr>
      <w:r w:rsidRPr="00930B4C">
        <w:rPr>
          <w:rFonts w:ascii="Arial" w:hAnsi="Arial" w:cs="Arial"/>
        </w:rPr>
        <w:t>(2)</w:t>
      </w:r>
      <w:r w:rsidRPr="00930B4C">
        <w:rPr>
          <w:rFonts w:ascii="Arial" w:hAnsi="Arial" w:cs="Arial"/>
        </w:rPr>
        <w:tab/>
        <w:t>whether, in light of the reasons of the cost order against her outlined in paragraph 11 of the judgment, she will pay for the cost order in her personal capacity; if not, (a) why not and (b) what legal provisions does she rely on for not doing so; if so, what are the relevant details?</w:t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</w:rPr>
        <w:tab/>
      </w:r>
      <w:r w:rsidRPr="00930B4C">
        <w:rPr>
          <w:rFonts w:ascii="Arial" w:hAnsi="Arial" w:cs="Arial"/>
          <w:sz w:val="20"/>
          <w:szCs w:val="20"/>
        </w:rPr>
        <w:t>NW1931E</w:t>
      </w:r>
    </w:p>
    <w:p w:rsidR="0084698C" w:rsidRPr="00930B4C" w:rsidRDefault="0084698C" w:rsidP="00F02F6A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p w:rsidR="00C172D5" w:rsidRPr="00E944CE" w:rsidRDefault="00E944C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r w:rsidRPr="00E944CE">
        <w:rPr>
          <w:rFonts w:ascii="Arial" w:hAnsi="Arial" w:cs="Arial"/>
          <w:b/>
          <w:color w:val="000000"/>
          <w:lang w:val="en-ZA" w:eastAsia="en-ZA"/>
        </w:rPr>
        <w:t>REPLY:</w:t>
      </w:r>
    </w:p>
    <w:p w:rsidR="00E944CE" w:rsidRDefault="00E944CE" w:rsidP="00E944CE">
      <w:pPr>
        <w:rPr>
          <w:lang w:val="en-US"/>
        </w:rPr>
      </w:pPr>
    </w:p>
    <w:p w:rsidR="00E944CE" w:rsidRPr="00E944CE" w:rsidRDefault="00E944CE" w:rsidP="00E944CE">
      <w:pPr>
        <w:rPr>
          <w:rFonts w:ascii="Arial" w:hAnsi="Arial" w:cs="Arial"/>
        </w:rPr>
      </w:pPr>
      <w:r w:rsidRPr="00E944CE">
        <w:rPr>
          <w:rFonts w:ascii="Arial" w:hAnsi="Arial" w:cs="Arial"/>
        </w:rPr>
        <w:t>This matter is subject to ongoing legal processes.</w:t>
      </w:r>
    </w:p>
    <w:p w:rsidR="00E944CE" w:rsidRPr="00C172D5" w:rsidRDefault="00E944CE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bookmarkStart w:id="0" w:name="_GoBack"/>
      <w:bookmarkEnd w:id="0"/>
    </w:p>
    <w:sectPr w:rsidR="00E944CE" w:rsidRPr="00C172D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9D" w:rsidRDefault="00793A9D">
      <w:r>
        <w:separator/>
      </w:r>
    </w:p>
  </w:endnote>
  <w:endnote w:type="continuationSeparator" w:id="0">
    <w:p w:rsidR="00793A9D" w:rsidRDefault="0079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9D" w:rsidRDefault="00793A9D">
      <w:r>
        <w:separator/>
      </w:r>
    </w:p>
  </w:footnote>
  <w:footnote w:type="continuationSeparator" w:id="0">
    <w:p w:rsidR="00793A9D" w:rsidRDefault="0079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11EE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3A9D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0B4C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44CE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97DD-9552-448E-BF82-5B016FA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2018-06-01T06:54:00Z</dcterms:created>
  <dcterms:modified xsi:type="dcterms:W3CDTF">2018-06-06T10:33:00Z</dcterms:modified>
</cp:coreProperties>
</file>