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6405BE">
      <w:pPr>
        <w:spacing w:after="0"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23109A">
        <w:rPr>
          <w:rFonts w:ascii="Calibri" w:eastAsia="Times New Roman" w:hAnsi="Calibri" w:cs="Times New Roman"/>
          <w:b/>
          <w:sz w:val="24"/>
          <w:szCs w:val="24"/>
          <w:lang w:val="it-IT"/>
        </w:rPr>
        <w:br w:type="textWrapping" w:clear="all"/>
      </w:r>
    </w:p>
    <w:p w:rsidR="002E5BBE" w:rsidRPr="00B93C80" w:rsidRDefault="002E5BBE" w:rsidP="006405BE">
      <w:pPr>
        <w:spacing w:after="0" w:line="240" w:lineRule="auto"/>
        <w:ind w:left="720" w:hanging="720"/>
        <w:jc w:val="center"/>
        <w:outlineLvl w:val="0"/>
        <w:rPr>
          <w:rFonts w:ascii="Arial" w:eastAsia="Times New Roman" w:hAnsi="Arial" w:cs="Arial"/>
          <w:b/>
          <w:bCs/>
          <w:color w:val="000000"/>
          <w:sz w:val="24"/>
          <w:szCs w:val="24"/>
          <w:lang w:val="en-GB"/>
        </w:rPr>
      </w:pPr>
      <w:r w:rsidRPr="00B93C80">
        <w:rPr>
          <w:rFonts w:ascii="Arial" w:eastAsia="Times New Roman" w:hAnsi="Arial" w:cs="Arial"/>
          <w:b/>
          <w:bCs/>
          <w:color w:val="000000"/>
          <w:sz w:val="24"/>
          <w:szCs w:val="24"/>
          <w:lang w:val="en-ZA"/>
        </w:rPr>
        <w:t xml:space="preserve">NATIONAL </w:t>
      </w:r>
      <w:r w:rsidR="009F775E">
        <w:rPr>
          <w:rFonts w:ascii="Arial" w:eastAsia="Times New Roman" w:hAnsi="Arial" w:cs="Arial"/>
          <w:b/>
          <w:bCs/>
          <w:color w:val="000000"/>
          <w:sz w:val="24"/>
          <w:szCs w:val="24"/>
          <w:lang w:val="en-ZA"/>
        </w:rPr>
        <w:t>ASSEMBLY</w:t>
      </w:r>
    </w:p>
    <w:p w:rsidR="002E5BBE" w:rsidRPr="00B93C80" w:rsidRDefault="002E5BBE" w:rsidP="006405BE">
      <w:pPr>
        <w:spacing w:after="0" w:line="240" w:lineRule="auto"/>
        <w:jc w:val="center"/>
        <w:rPr>
          <w:rFonts w:ascii="Arial" w:eastAsia="Times New Roman" w:hAnsi="Arial" w:cs="Arial"/>
          <w:b/>
          <w:bCs/>
          <w:color w:val="000000"/>
          <w:sz w:val="24"/>
          <w:szCs w:val="24"/>
          <w:lang w:val="en-GB"/>
        </w:rPr>
      </w:pPr>
      <w:r w:rsidRPr="00B93C80">
        <w:rPr>
          <w:rFonts w:ascii="Arial" w:eastAsia="Times New Roman" w:hAnsi="Arial" w:cs="Arial"/>
          <w:b/>
          <w:bCs/>
          <w:color w:val="000000"/>
          <w:sz w:val="24"/>
          <w:szCs w:val="24"/>
          <w:lang w:val="en-GB"/>
        </w:rPr>
        <w:t>QUESTIONS FOR WRITTEN REPLY</w:t>
      </w:r>
    </w:p>
    <w:p w:rsidR="00816D9E" w:rsidRPr="000828E6" w:rsidRDefault="006405BE" w:rsidP="000828E6">
      <w:pPr>
        <w:spacing w:after="0" w:line="36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PUBLICATION DATE: 1</w:t>
      </w:r>
      <w:r w:rsidR="009F775E">
        <w:rPr>
          <w:rFonts w:ascii="Arial" w:eastAsia="Times New Roman" w:hAnsi="Arial" w:cs="Arial"/>
          <w:b/>
          <w:bCs/>
          <w:sz w:val="24"/>
          <w:szCs w:val="24"/>
          <w:lang w:val="en-GB"/>
        </w:rPr>
        <w:t>2</w:t>
      </w:r>
      <w:r>
        <w:rPr>
          <w:rFonts w:ascii="Arial" w:eastAsia="Times New Roman" w:hAnsi="Arial" w:cs="Arial"/>
          <w:b/>
          <w:bCs/>
          <w:sz w:val="24"/>
          <w:szCs w:val="24"/>
          <w:lang w:val="en-GB"/>
        </w:rPr>
        <w:t xml:space="preserve"> </w:t>
      </w:r>
      <w:r w:rsidR="009F775E">
        <w:rPr>
          <w:rFonts w:ascii="Arial" w:eastAsia="Times New Roman" w:hAnsi="Arial" w:cs="Arial"/>
          <w:b/>
          <w:bCs/>
          <w:sz w:val="24"/>
          <w:szCs w:val="24"/>
          <w:lang w:val="en-GB"/>
        </w:rPr>
        <w:t>MAY</w:t>
      </w:r>
      <w:r>
        <w:rPr>
          <w:rFonts w:ascii="Arial" w:eastAsia="Times New Roman" w:hAnsi="Arial" w:cs="Arial"/>
          <w:b/>
          <w:bCs/>
          <w:sz w:val="24"/>
          <w:szCs w:val="24"/>
          <w:lang w:val="en-GB"/>
        </w:rPr>
        <w:t xml:space="preserve"> 2023</w:t>
      </w:r>
    </w:p>
    <w:p w:rsidR="002404A1" w:rsidRPr="002404A1" w:rsidRDefault="002404A1" w:rsidP="002404A1">
      <w:pPr>
        <w:spacing w:before="100" w:beforeAutospacing="1" w:after="100" w:afterAutospacing="1"/>
        <w:ind w:left="709" w:hanging="709"/>
        <w:jc w:val="both"/>
        <w:rPr>
          <w:rFonts w:ascii="Arial" w:hAnsi="Arial" w:cs="Arial"/>
          <w:b/>
          <w:sz w:val="24"/>
          <w:szCs w:val="24"/>
          <w:lang w:val="en-ZA"/>
        </w:rPr>
      </w:pPr>
      <w:r w:rsidRPr="002404A1">
        <w:rPr>
          <w:rFonts w:ascii="Arial" w:hAnsi="Arial" w:cs="Arial"/>
          <w:b/>
          <w:sz w:val="24"/>
          <w:szCs w:val="24"/>
          <w:lang w:val="en-ZA"/>
        </w:rPr>
        <w:t>1768.</w:t>
      </w:r>
      <w:r w:rsidRPr="002404A1">
        <w:rPr>
          <w:rFonts w:ascii="Arial" w:hAnsi="Arial" w:cs="Arial"/>
          <w:b/>
          <w:sz w:val="24"/>
          <w:szCs w:val="24"/>
          <w:lang w:val="en-ZA"/>
        </w:rPr>
        <w:tab/>
        <w:t xml:space="preserve">Dr S </w:t>
      </w:r>
      <w:proofErr w:type="spellStart"/>
      <w:r w:rsidRPr="002404A1">
        <w:rPr>
          <w:rFonts w:ascii="Arial" w:hAnsi="Arial" w:cs="Arial"/>
          <w:b/>
          <w:sz w:val="24"/>
          <w:szCs w:val="24"/>
          <w:lang w:val="en-ZA"/>
        </w:rPr>
        <w:t>S</w:t>
      </w:r>
      <w:proofErr w:type="spellEnd"/>
      <w:r w:rsidRPr="002404A1">
        <w:rPr>
          <w:rFonts w:ascii="Arial" w:hAnsi="Arial" w:cs="Arial"/>
          <w:b/>
          <w:sz w:val="24"/>
          <w:szCs w:val="24"/>
          <w:lang w:val="en-ZA"/>
        </w:rPr>
        <w:t xml:space="preserve"> </w:t>
      </w:r>
      <w:proofErr w:type="spellStart"/>
      <w:r w:rsidRPr="002404A1">
        <w:rPr>
          <w:rFonts w:ascii="Arial" w:hAnsi="Arial" w:cs="Arial"/>
          <w:b/>
          <w:sz w:val="24"/>
          <w:szCs w:val="24"/>
          <w:lang w:val="en-ZA"/>
        </w:rPr>
        <w:t>Thembekwayo</w:t>
      </w:r>
      <w:proofErr w:type="spellEnd"/>
      <w:r w:rsidRPr="002404A1">
        <w:rPr>
          <w:rFonts w:ascii="Arial" w:hAnsi="Arial" w:cs="Arial"/>
          <w:b/>
          <w:sz w:val="24"/>
          <w:szCs w:val="24"/>
          <w:lang w:val="en-ZA"/>
        </w:rPr>
        <w:t xml:space="preserve"> (EFF) to ask the Minister of Cooperative Governance and Traditional Affairs</w:t>
      </w:r>
      <w:r w:rsidR="00DC2E3E" w:rsidRPr="002404A1">
        <w:rPr>
          <w:rFonts w:ascii="Arial" w:hAnsi="Arial" w:cs="Arial"/>
          <w:b/>
          <w:sz w:val="24"/>
          <w:szCs w:val="24"/>
          <w:lang w:val="en-ZA"/>
        </w:rPr>
        <w:fldChar w:fldCharType="begin"/>
      </w:r>
      <w:r w:rsidRPr="002404A1">
        <w:rPr>
          <w:rFonts w:ascii="Arial" w:hAnsi="Arial" w:cs="Arial"/>
          <w:b/>
          <w:sz w:val="24"/>
          <w:szCs w:val="24"/>
          <w:lang w:val="en-ZA"/>
        </w:rPr>
        <w:instrText xml:space="preserve"> XE "Minister of Cooperative Governance and Traditional Affairs" </w:instrText>
      </w:r>
      <w:r w:rsidR="00DC2E3E" w:rsidRPr="002404A1">
        <w:rPr>
          <w:rFonts w:ascii="Arial" w:hAnsi="Arial" w:cs="Arial"/>
          <w:b/>
          <w:sz w:val="24"/>
          <w:szCs w:val="24"/>
          <w:lang w:val="en-ZA"/>
        </w:rPr>
        <w:fldChar w:fldCharType="end"/>
      </w:r>
      <w:r w:rsidRPr="002404A1">
        <w:rPr>
          <w:rFonts w:ascii="Arial" w:hAnsi="Arial" w:cs="Arial"/>
          <w:b/>
          <w:sz w:val="24"/>
          <w:szCs w:val="24"/>
          <w:lang w:val="en-ZA"/>
        </w:rPr>
        <w:t>:</w:t>
      </w:r>
    </w:p>
    <w:p w:rsidR="00AA7215" w:rsidRDefault="00384BFE" w:rsidP="00384BFE">
      <w:pPr>
        <w:pStyle w:val="ListParagraph"/>
        <w:numPr>
          <w:ilvl w:val="0"/>
          <w:numId w:val="21"/>
        </w:numPr>
        <w:spacing w:before="100" w:beforeAutospacing="1" w:after="100" w:afterAutospacing="1"/>
        <w:jc w:val="both"/>
        <w:rPr>
          <w:rFonts w:ascii="Arial" w:hAnsi="Arial" w:cs="Arial"/>
          <w:lang w:val="en-ZA"/>
        </w:rPr>
      </w:pPr>
      <w:r w:rsidRPr="00384BFE">
        <w:rPr>
          <w:rFonts w:ascii="Arial" w:hAnsi="Arial" w:cs="Arial"/>
          <w:lang w:val="en-ZA"/>
        </w:rPr>
        <w:t>What is her contingency plan to intervene and resolve the problem of destitute families who cannot bury their family members in the Thembisile Hani Local Municipality in the Nkangala District Municipality, Mpumalanga?</w:t>
      </w:r>
      <w:r w:rsidRPr="00384BFE">
        <w:rPr>
          <w:rFonts w:ascii="Arial" w:hAnsi="Arial" w:cs="Arial"/>
          <w:lang w:val="en-ZA"/>
        </w:rPr>
        <w:tab/>
      </w:r>
      <w:r w:rsidRPr="00384BFE">
        <w:rPr>
          <w:rFonts w:ascii="Arial" w:hAnsi="Arial" w:cs="Arial"/>
          <w:lang w:val="en-ZA"/>
        </w:rPr>
        <w:tab/>
      </w:r>
      <w:r w:rsidRPr="00384BFE">
        <w:rPr>
          <w:rFonts w:ascii="Arial" w:hAnsi="Arial" w:cs="Arial"/>
          <w:lang w:val="en-ZA"/>
        </w:rPr>
        <w:tab/>
      </w:r>
      <w:r w:rsidRPr="00384BFE">
        <w:rPr>
          <w:rFonts w:ascii="Arial" w:hAnsi="Arial" w:cs="Arial"/>
          <w:lang w:val="en-ZA"/>
        </w:rPr>
        <w:tab/>
      </w:r>
      <w:r>
        <w:rPr>
          <w:rFonts w:ascii="Arial" w:hAnsi="Arial" w:cs="Arial"/>
          <w:lang w:val="en-ZA"/>
        </w:rPr>
        <w:t xml:space="preserve">                                                                                              </w:t>
      </w:r>
      <w:r w:rsidR="00AA7215">
        <w:rPr>
          <w:rFonts w:ascii="Arial" w:hAnsi="Arial" w:cs="Arial"/>
          <w:lang w:val="en-ZA"/>
        </w:rPr>
        <w:t xml:space="preserve">     </w:t>
      </w:r>
    </w:p>
    <w:p w:rsidR="00384BFE" w:rsidRPr="00384BFE" w:rsidRDefault="00384BFE" w:rsidP="00AA7215">
      <w:pPr>
        <w:pStyle w:val="ListParagraph"/>
        <w:spacing w:before="100" w:beforeAutospacing="1" w:after="100" w:afterAutospacing="1"/>
        <w:ind w:left="1080"/>
        <w:jc w:val="right"/>
        <w:rPr>
          <w:rFonts w:ascii="Arial" w:hAnsi="Arial" w:cs="Arial"/>
          <w:lang w:val="en-ZA"/>
        </w:rPr>
      </w:pPr>
      <w:r w:rsidRPr="00384BFE">
        <w:rPr>
          <w:rFonts w:ascii="Arial" w:hAnsi="Arial" w:cs="Arial"/>
          <w:lang w:val="en-ZA"/>
        </w:rPr>
        <w:t>NW2023E</w:t>
      </w:r>
    </w:p>
    <w:p w:rsidR="00384BFE" w:rsidRPr="00E34F7A" w:rsidRDefault="00384BFE" w:rsidP="00E34F7A">
      <w:pPr>
        <w:spacing w:before="100" w:beforeAutospacing="1" w:after="100" w:afterAutospacing="1"/>
        <w:ind w:left="709" w:hanging="709"/>
        <w:jc w:val="both"/>
        <w:rPr>
          <w:rFonts w:ascii="Arial" w:hAnsi="Arial" w:cs="Arial"/>
          <w:sz w:val="24"/>
          <w:szCs w:val="24"/>
          <w:lang w:val="en-ZA"/>
        </w:rPr>
      </w:pPr>
    </w:p>
    <w:p w:rsidR="00816D9E" w:rsidRDefault="00816D9E" w:rsidP="00E34F7A">
      <w:pPr>
        <w:spacing w:before="100" w:beforeAutospacing="1" w:after="100" w:afterAutospacing="1" w:line="360" w:lineRule="auto"/>
        <w:rPr>
          <w:rFonts w:ascii="Arial" w:eastAsia="Times New Roman" w:hAnsi="Arial" w:cs="Arial"/>
          <w:b/>
          <w:i/>
          <w:sz w:val="24"/>
          <w:szCs w:val="24"/>
          <w:lang w:val="en-ZA"/>
        </w:rPr>
      </w:pPr>
      <w:r w:rsidRPr="00B93C80">
        <w:rPr>
          <w:rFonts w:ascii="Arial" w:eastAsia="Times New Roman" w:hAnsi="Arial" w:cs="Arial"/>
          <w:b/>
          <w:iCs/>
          <w:sz w:val="24"/>
          <w:szCs w:val="24"/>
          <w:lang w:val="en-ZA"/>
        </w:rPr>
        <w:t>RE</w:t>
      </w:r>
      <w:r w:rsidR="008F69D2">
        <w:rPr>
          <w:rFonts w:ascii="Arial" w:eastAsia="Times New Roman" w:hAnsi="Arial" w:cs="Arial"/>
          <w:b/>
          <w:iCs/>
          <w:sz w:val="24"/>
          <w:szCs w:val="24"/>
          <w:lang w:val="en-ZA"/>
        </w:rPr>
        <w:t xml:space="preserve">PLY: </w:t>
      </w:r>
      <w:r w:rsidR="008F69D2" w:rsidRPr="008F69D2">
        <w:rPr>
          <w:rFonts w:ascii="Arial" w:eastAsia="Times New Roman" w:hAnsi="Arial" w:cs="Arial"/>
          <w:b/>
          <w:i/>
          <w:sz w:val="24"/>
          <w:szCs w:val="24"/>
          <w:lang w:val="en-ZA"/>
        </w:rPr>
        <w:t xml:space="preserve"> </w:t>
      </w:r>
    </w:p>
    <w:p w:rsidR="009F61E6" w:rsidRDefault="009A75A8" w:rsidP="009A75A8">
      <w:pPr>
        <w:spacing w:before="100" w:beforeAutospacing="1" w:after="100" w:afterAutospacing="1" w:line="360" w:lineRule="auto"/>
        <w:jc w:val="both"/>
        <w:rPr>
          <w:rFonts w:ascii="Arial" w:eastAsia="Times New Roman" w:hAnsi="Arial" w:cs="Arial"/>
          <w:bCs/>
          <w:iCs/>
          <w:sz w:val="24"/>
          <w:szCs w:val="24"/>
          <w:lang w:val="en-ZA"/>
        </w:rPr>
      </w:pPr>
      <w:r>
        <w:rPr>
          <w:rFonts w:ascii="Arial" w:eastAsia="Times New Roman" w:hAnsi="Arial" w:cs="Arial"/>
          <w:bCs/>
          <w:iCs/>
          <w:sz w:val="24"/>
          <w:szCs w:val="24"/>
          <w:lang w:val="en-ZA"/>
        </w:rPr>
        <w:t xml:space="preserve">When there is a death in the family, and the family is unable to bury their loved one, the municipality always liaises with the affected family through the ward councillor. The provincial department of Social Development is also engaged to assist with burial expenses, as it (the department), is budgeting for such. The municipality carries the expenses for burial services of paupers, and this is budget for by the municipality. </w:t>
      </w:r>
      <w:r w:rsidR="009F61E6">
        <w:rPr>
          <w:rFonts w:ascii="Arial" w:eastAsia="Times New Roman" w:hAnsi="Arial" w:cs="Arial"/>
          <w:bCs/>
          <w:iCs/>
          <w:sz w:val="24"/>
          <w:szCs w:val="24"/>
          <w:lang w:val="en-ZA"/>
        </w:rPr>
        <w:t xml:space="preserve"> </w:t>
      </w:r>
    </w:p>
    <w:p w:rsidR="005B3844" w:rsidRPr="005B3844" w:rsidRDefault="005B3844" w:rsidP="009A75A8">
      <w:pPr>
        <w:spacing w:before="100" w:beforeAutospacing="1" w:after="100" w:afterAutospacing="1" w:line="360" w:lineRule="auto"/>
        <w:jc w:val="both"/>
        <w:rPr>
          <w:rFonts w:ascii="Arial" w:eastAsia="Times New Roman" w:hAnsi="Arial" w:cs="Arial"/>
          <w:b/>
          <w:iCs/>
          <w:sz w:val="24"/>
          <w:szCs w:val="24"/>
          <w:lang w:val="en-ZA"/>
        </w:rPr>
      </w:pPr>
      <w:r w:rsidRPr="005B3844">
        <w:rPr>
          <w:rFonts w:ascii="Arial" w:eastAsia="Times New Roman" w:hAnsi="Arial" w:cs="Arial"/>
          <w:b/>
          <w:iCs/>
          <w:sz w:val="24"/>
          <w:szCs w:val="24"/>
          <w:lang w:val="en-ZA"/>
        </w:rPr>
        <w:t>End.</w:t>
      </w:r>
    </w:p>
    <w:sectPr w:rsidR="005B3844" w:rsidRPr="005B3844"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FA" w:rsidRDefault="001211FA">
      <w:pPr>
        <w:spacing w:after="0" w:line="240" w:lineRule="auto"/>
      </w:pPr>
      <w:r>
        <w:separator/>
      </w:r>
    </w:p>
  </w:endnote>
  <w:endnote w:type="continuationSeparator" w:id="0">
    <w:p w:rsidR="001211FA" w:rsidRDefault="00121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DC2E3E">
        <w:pPr>
          <w:pStyle w:val="Footer"/>
          <w:jc w:val="center"/>
        </w:pPr>
        <w:r>
          <w:fldChar w:fldCharType="begin"/>
        </w:r>
        <w:r w:rsidR="003E59E2">
          <w:instrText xml:space="preserve"> PAGE   \* MERGEFORMAT </w:instrText>
        </w:r>
        <w:r>
          <w:fldChar w:fldCharType="separate"/>
        </w:r>
        <w:r w:rsidR="003E59E2">
          <w:rPr>
            <w:noProof/>
          </w:rPr>
          <w:t>2</w:t>
        </w:r>
        <w:r>
          <w:rPr>
            <w:noProof/>
          </w:rPr>
          <w:fldChar w:fldCharType="end"/>
        </w:r>
      </w:p>
    </w:sdtContent>
  </w:sdt>
  <w:p w:rsidR="00991816" w:rsidRDefault="001211FA"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FA" w:rsidRDefault="001211FA">
      <w:pPr>
        <w:spacing w:after="0" w:line="240" w:lineRule="auto"/>
      </w:pPr>
      <w:r>
        <w:separator/>
      </w:r>
    </w:p>
  </w:footnote>
  <w:footnote w:type="continuationSeparator" w:id="0">
    <w:p w:rsidR="001211FA" w:rsidRDefault="00121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DC2E3E"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686214"/>
    <w:multiLevelType w:val="hybridMultilevel"/>
    <w:tmpl w:val="280CE0E0"/>
    <w:lvl w:ilvl="0" w:tplc="CBA64826">
      <w:start w:val="1"/>
      <w:numFmt w:val="decimal"/>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3F2188"/>
    <w:multiLevelType w:val="hybridMultilevel"/>
    <w:tmpl w:val="49268E96"/>
    <w:lvl w:ilvl="0" w:tplc="1C090019">
      <w:start w:val="1"/>
      <w:numFmt w:val="lowerLetter"/>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4">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7">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8">
    <w:nsid w:val="3BB839A4"/>
    <w:multiLevelType w:val="hybridMultilevel"/>
    <w:tmpl w:val="414ECA38"/>
    <w:lvl w:ilvl="0" w:tplc="1F184AC2">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271FA6"/>
    <w:multiLevelType w:val="hybridMultilevel"/>
    <w:tmpl w:val="9FE482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4">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7">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9">
    <w:nsid w:val="71D01986"/>
    <w:multiLevelType w:val="hybridMultilevel"/>
    <w:tmpl w:val="E1A8711A"/>
    <w:lvl w:ilvl="0" w:tplc="D110D6F4">
      <w:start w:val="2"/>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0">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7"/>
  </w:num>
  <w:num w:numId="2">
    <w:abstractNumId w:val="7"/>
  </w:num>
  <w:num w:numId="3">
    <w:abstractNumId w:val="11"/>
  </w:num>
  <w:num w:numId="4">
    <w:abstractNumId w:val="14"/>
  </w:num>
  <w:num w:numId="5">
    <w:abstractNumId w:val="20"/>
  </w:num>
  <w:num w:numId="6">
    <w:abstractNumId w:val="0"/>
  </w:num>
  <w:num w:numId="7">
    <w:abstractNumId w:val="13"/>
  </w:num>
  <w:num w:numId="8">
    <w:abstractNumId w:val="15"/>
  </w:num>
  <w:num w:numId="9">
    <w:abstractNumId w:val="2"/>
  </w:num>
  <w:num w:numId="10">
    <w:abstractNumId w:val="6"/>
  </w:num>
  <w:num w:numId="11">
    <w:abstractNumId w:val="16"/>
  </w:num>
  <w:num w:numId="12">
    <w:abstractNumId w:val="18"/>
  </w:num>
  <w:num w:numId="13">
    <w:abstractNumId w:val="12"/>
  </w:num>
  <w:num w:numId="14">
    <w:abstractNumId w:val="9"/>
  </w:num>
  <w:num w:numId="15">
    <w:abstractNumId w:val="4"/>
  </w:num>
  <w:num w:numId="16">
    <w:abstractNumId w:val="5"/>
  </w:num>
  <w:num w:numId="17">
    <w:abstractNumId w:val="1"/>
  </w:num>
  <w:num w:numId="18">
    <w:abstractNumId w:val="3"/>
  </w:num>
  <w:num w:numId="19">
    <w:abstractNumId w:val="19"/>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6A21"/>
    <w:rsid w:val="000417D1"/>
    <w:rsid w:val="00052126"/>
    <w:rsid w:val="00054474"/>
    <w:rsid w:val="000828E6"/>
    <w:rsid w:val="000839CE"/>
    <w:rsid w:val="00091D0A"/>
    <w:rsid w:val="00093904"/>
    <w:rsid w:val="00097E72"/>
    <w:rsid w:val="000A02A6"/>
    <w:rsid w:val="000A51CC"/>
    <w:rsid w:val="000B4200"/>
    <w:rsid w:val="000B7F68"/>
    <w:rsid w:val="000C0F1E"/>
    <w:rsid w:val="000C2E91"/>
    <w:rsid w:val="000D3E41"/>
    <w:rsid w:val="000F7F21"/>
    <w:rsid w:val="001211FA"/>
    <w:rsid w:val="00132CD8"/>
    <w:rsid w:val="00137D5E"/>
    <w:rsid w:val="00140AE5"/>
    <w:rsid w:val="00151496"/>
    <w:rsid w:val="00162AD7"/>
    <w:rsid w:val="00194CEE"/>
    <w:rsid w:val="001A3A44"/>
    <w:rsid w:val="001D0D24"/>
    <w:rsid w:val="001D10B6"/>
    <w:rsid w:val="001E4112"/>
    <w:rsid w:val="001E619D"/>
    <w:rsid w:val="0021695F"/>
    <w:rsid w:val="00223124"/>
    <w:rsid w:val="0023109A"/>
    <w:rsid w:val="002404A1"/>
    <w:rsid w:val="00243B04"/>
    <w:rsid w:val="00257D2E"/>
    <w:rsid w:val="002607C6"/>
    <w:rsid w:val="00294464"/>
    <w:rsid w:val="002C1310"/>
    <w:rsid w:val="002C7F41"/>
    <w:rsid w:val="002D30C9"/>
    <w:rsid w:val="002D4BC8"/>
    <w:rsid w:val="002D572D"/>
    <w:rsid w:val="002D6411"/>
    <w:rsid w:val="002E5BBE"/>
    <w:rsid w:val="002F1D71"/>
    <w:rsid w:val="00336588"/>
    <w:rsid w:val="003377CC"/>
    <w:rsid w:val="00353220"/>
    <w:rsid w:val="00366443"/>
    <w:rsid w:val="00373E1E"/>
    <w:rsid w:val="00383118"/>
    <w:rsid w:val="00384BFE"/>
    <w:rsid w:val="00385FC1"/>
    <w:rsid w:val="003A1921"/>
    <w:rsid w:val="003A1C60"/>
    <w:rsid w:val="003B3B7D"/>
    <w:rsid w:val="003B5E35"/>
    <w:rsid w:val="003C382F"/>
    <w:rsid w:val="003C52C7"/>
    <w:rsid w:val="003C5C02"/>
    <w:rsid w:val="003E59E2"/>
    <w:rsid w:val="003E69FA"/>
    <w:rsid w:val="003E6A33"/>
    <w:rsid w:val="003F7002"/>
    <w:rsid w:val="00407374"/>
    <w:rsid w:val="00411C45"/>
    <w:rsid w:val="00424303"/>
    <w:rsid w:val="00434581"/>
    <w:rsid w:val="004350B8"/>
    <w:rsid w:val="00455A2B"/>
    <w:rsid w:val="004811CA"/>
    <w:rsid w:val="00484344"/>
    <w:rsid w:val="00484C23"/>
    <w:rsid w:val="0048561C"/>
    <w:rsid w:val="004959A4"/>
    <w:rsid w:val="004A2E1D"/>
    <w:rsid w:val="004B30BE"/>
    <w:rsid w:val="004B6B30"/>
    <w:rsid w:val="004D004C"/>
    <w:rsid w:val="004F5F95"/>
    <w:rsid w:val="00503FE7"/>
    <w:rsid w:val="00506634"/>
    <w:rsid w:val="00516BBD"/>
    <w:rsid w:val="0051776C"/>
    <w:rsid w:val="00533084"/>
    <w:rsid w:val="00546747"/>
    <w:rsid w:val="005727C0"/>
    <w:rsid w:val="0057560E"/>
    <w:rsid w:val="0057627D"/>
    <w:rsid w:val="00585CF5"/>
    <w:rsid w:val="00591FB4"/>
    <w:rsid w:val="00597E2B"/>
    <w:rsid w:val="005A0745"/>
    <w:rsid w:val="005A4B93"/>
    <w:rsid w:val="005B3844"/>
    <w:rsid w:val="005C7551"/>
    <w:rsid w:val="005E1613"/>
    <w:rsid w:val="005E3613"/>
    <w:rsid w:val="005F1617"/>
    <w:rsid w:val="00601CBD"/>
    <w:rsid w:val="00612F33"/>
    <w:rsid w:val="0061602F"/>
    <w:rsid w:val="0061695C"/>
    <w:rsid w:val="00620EA9"/>
    <w:rsid w:val="00625B5B"/>
    <w:rsid w:val="00631210"/>
    <w:rsid w:val="006405BE"/>
    <w:rsid w:val="00647236"/>
    <w:rsid w:val="00653797"/>
    <w:rsid w:val="00664F2E"/>
    <w:rsid w:val="006825C5"/>
    <w:rsid w:val="006D4A62"/>
    <w:rsid w:val="006E28E8"/>
    <w:rsid w:val="006F0C1D"/>
    <w:rsid w:val="006F5009"/>
    <w:rsid w:val="00702317"/>
    <w:rsid w:val="00732518"/>
    <w:rsid w:val="00757B07"/>
    <w:rsid w:val="00762FB7"/>
    <w:rsid w:val="007852A8"/>
    <w:rsid w:val="00786856"/>
    <w:rsid w:val="00795CEA"/>
    <w:rsid w:val="007B3739"/>
    <w:rsid w:val="007B4680"/>
    <w:rsid w:val="007C0872"/>
    <w:rsid w:val="007D09EE"/>
    <w:rsid w:val="007D2631"/>
    <w:rsid w:val="007D30FF"/>
    <w:rsid w:val="007D6612"/>
    <w:rsid w:val="007D7216"/>
    <w:rsid w:val="007E6C35"/>
    <w:rsid w:val="00805760"/>
    <w:rsid w:val="00814488"/>
    <w:rsid w:val="00816D9E"/>
    <w:rsid w:val="00832FD0"/>
    <w:rsid w:val="00841303"/>
    <w:rsid w:val="00843BEE"/>
    <w:rsid w:val="0085091A"/>
    <w:rsid w:val="008653CB"/>
    <w:rsid w:val="00871563"/>
    <w:rsid w:val="00874A4F"/>
    <w:rsid w:val="008835A3"/>
    <w:rsid w:val="00893C9E"/>
    <w:rsid w:val="008A0EF2"/>
    <w:rsid w:val="008B3A8F"/>
    <w:rsid w:val="008B3B52"/>
    <w:rsid w:val="008D40C8"/>
    <w:rsid w:val="008E0649"/>
    <w:rsid w:val="008E31B1"/>
    <w:rsid w:val="008F69D2"/>
    <w:rsid w:val="008F722C"/>
    <w:rsid w:val="0090052F"/>
    <w:rsid w:val="00910A99"/>
    <w:rsid w:val="0093089F"/>
    <w:rsid w:val="00937ECE"/>
    <w:rsid w:val="00945387"/>
    <w:rsid w:val="00954BB1"/>
    <w:rsid w:val="009555DD"/>
    <w:rsid w:val="00974A1A"/>
    <w:rsid w:val="009802C7"/>
    <w:rsid w:val="00990069"/>
    <w:rsid w:val="009935BA"/>
    <w:rsid w:val="009A75A8"/>
    <w:rsid w:val="009D5825"/>
    <w:rsid w:val="009F61E6"/>
    <w:rsid w:val="009F775E"/>
    <w:rsid w:val="00A02D59"/>
    <w:rsid w:val="00A10738"/>
    <w:rsid w:val="00A25430"/>
    <w:rsid w:val="00A35268"/>
    <w:rsid w:val="00A430A0"/>
    <w:rsid w:val="00A43DD2"/>
    <w:rsid w:val="00A47959"/>
    <w:rsid w:val="00A50FE3"/>
    <w:rsid w:val="00A65002"/>
    <w:rsid w:val="00A72DBF"/>
    <w:rsid w:val="00A72E99"/>
    <w:rsid w:val="00A7488E"/>
    <w:rsid w:val="00AA093C"/>
    <w:rsid w:val="00AA47DA"/>
    <w:rsid w:val="00AA7013"/>
    <w:rsid w:val="00AA7215"/>
    <w:rsid w:val="00AB2363"/>
    <w:rsid w:val="00AB75B3"/>
    <w:rsid w:val="00AD0C29"/>
    <w:rsid w:val="00AE3AD1"/>
    <w:rsid w:val="00B03612"/>
    <w:rsid w:val="00B11C78"/>
    <w:rsid w:val="00B158B2"/>
    <w:rsid w:val="00B26113"/>
    <w:rsid w:val="00B27F28"/>
    <w:rsid w:val="00B32422"/>
    <w:rsid w:val="00B451F4"/>
    <w:rsid w:val="00B533D9"/>
    <w:rsid w:val="00B722D8"/>
    <w:rsid w:val="00B73E36"/>
    <w:rsid w:val="00B75DE0"/>
    <w:rsid w:val="00B93C80"/>
    <w:rsid w:val="00B94F18"/>
    <w:rsid w:val="00BA63EA"/>
    <w:rsid w:val="00BA70EC"/>
    <w:rsid w:val="00BD168D"/>
    <w:rsid w:val="00BD3076"/>
    <w:rsid w:val="00BD3B38"/>
    <w:rsid w:val="00BD7A7B"/>
    <w:rsid w:val="00BE0763"/>
    <w:rsid w:val="00BE3006"/>
    <w:rsid w:val="00BF7D34"/>
    <w:rsid w:val="00C07D99"/>
    <w:rsid w:val="00C11496"/>
    <w:rsid w:val="00C230DB"/>
    <w:rsid w:val="00C501F2"/>
    <w:rsid w:val="00C53ABA"/>
    <w:rsid w:val="00C57FB2"/>
    <w:rsid w:val="00C6275F"/>
    <w:rsid w:val="00C76FD8"/>
    <w:rsid w:val="00C82722"/>
    <w:rsid w:val="00C97929"/>
    <w:rsid w:val="00CB0A26"/>
    <w:rsid w:val="00CB1F01"/>
    <w:rsid w:val="00CB45E5"/>
    <w:rsid w:val="00CB6652"/>
    <w:rsid w:val="00CC1D6B"/>
    <w:rsid w:val="00CC25AD"/>
    <w:rsid w:val="00CC6F61"/>
    <w:rsid w:val="00CD0701"/>
    <w:rsid w:val="00CE1CA0"/>
    <w:rsid w:val="00CE6396"/>
    <w:rsid w:val="00D20C82"/>
    <w:rsid w:val="00D21B6B"/>
    <w:rsid w:val="00D25AE1"/>
    <w:rsid w:val="00D4674B"/>
    <w:rsid w:val="00D54D75"/>
    <w:rsid w:val="00D64C52"/>
    <w:rsid w:val="00D66285"/>
    <w:rsid w:val="00D97FFA"/>
    <w:rsid w:val="00DA44DD"/>
    <w:rsid w:val="00DA6CE9"/>
    <w:rsid w:val="00DB1183"/>
    <w:rsid w:val="00DB2B80"/>
    <w:rsid w:val="00DB419C"/>
    <w:rsid w:val="00DC234A"/>
    <w:rsid w:val="00DC2E3E"/>
    <w:rsid w:val="00DF14D4"/>
    <w:rsid w:val="00E22512"/>
    <w:rsid w:val="00E34F7A"/>
    <w:rsid w:val="00E43E3E"/>
    <w:rsid w:val="00E677D8"/>
    <w:rsid w:val="00E71B6F"/>
    <w:rsid w:val="00E85BE9"/>
    <w:rsid w:val="00EA4401"/>
    <w:rsid w:val="00EC06D4"/>
    <w:rsid w:val="00EC2E5E"/>
    <w:rsid w:val="00ED279F"/>
    <w:rsid w:val="00ED2AEE"/>
    <w:rsid w:val="00ED2B91"/>
    <w:rsid w:val="00ED3BD0"/>
    <w:rsid w:val="00EE6919"/>
    <w:rsid w:val="00EF3DB1"/>
    <w:rsid w:val="00EF7F51"/>
    <w:rsid w:val="00F02CA8"/>
    <w:rsid w:val="00F13459"/>
    <w:rsid w:val="00F22E61"/>
    <w:rsid w:val="00F3611E"/>
    <w:rsid w:val="00F475D4"/>
    <w:rsid w:val="00F61CC4"/>
    <w:rsid w:val="00F632F5"/>
    <w:rsid w:val="00F63509"/>
    <w:rsid w:val="00F76E6B"/>
    <w:rsid w:val="00F834C7"/>
    <w:rsid w:val="00F86664"/>
    <w:rsid w:val="00F924D7"/>
    <w:rsid w:val="00F93A7B"/>
    <w:rsid w:val="00F94816"/>
    <w:rsid w:val="00F96A94"/>
    <w:rsid w:val="00FA6385"/>
    <w:rsid w:val="00FB4715"/>
    <w:rsid w:val="00FB60BB"/>
    <w:rsid w:val="00FC0108"/>
    <w:rsid w:val="00FC3EC4"/>
    <w:rsid w:val="00FC6A22"/>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Body text,List Paragraph1,Grey Bullet List,Grey Bullet Style,References,Riana Table Bullets 1,List Paragraph (numbered (a)),Use Case List Paragraph,List Paragraph 1,Bullets,subsubpara,Table of contents numbered,footer text"/>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text Char,List Paragraph1 Char,Grey Bullet List Char,Grey Bullet Style Char,References Char,Riana Table Bullets 1 Char,List Paragraph (numbered (a)) Char,Use Case List Paragraph Char,List Paragraph 1 Char,Bullets Char"/>
    <w:basedOn w:val="DefaultParagraphFont"/>
    <w:link w:val="ListParagraph"/>
    <w:uiPriority w:val="34"/>
    <w:locked/>
    <w:rsid w:val="001A3A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 w:id="21408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2023-04-05T15:23:00Z</cp:lastPrinted>
  <dcterms:created xsi:type="dcterms:W3CDTF">2023-06-19T09:01:00Z</dcterms:created>
  <dcterms:modified xsi:type="dcterms:W3CDTF">2023-06-19T09:01:00Z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