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05" w:rsidRPr="002D499A" w:rsidRDefault="00262F05" w:rsidP="00F903C3">
      <w:pPr>
        <w:spacing w:line="360" w:lineRule="auto"/>
        <w:jc w:val="center"/>
        <w:rPr>
          <w:rFonts w:ascii="Arial" w:hAnsi="Arial" w:cs="Arial"/>
          <w:b/>
          <w:sz w:val="22"/>
          <w:szCs w:val="22"/>
        </w:rPr>
      </w:pPr>
      <w:bookmarkStart w:id="0" w:name="_Hlk35252896"/>
      <w:r w:rsidRPr="002D499A">
        <w:rPr>
          <w:rFonts w:ascii="Arial" w:hAnsi="Arial" w:cs="Arial"/>
          <w:b/>
          <w:sz w:val="22"/>
          <w:szCs w:val="22"/>
        </w:rPr>
        <w:t>NATIONAL ASSEMBLY</w:t>
      </w:r>
    </w:p>
    <w:p w:rsidR="00262F05" w:rsidRPr="002D499A" w:rsidRDefault="00262F05" w:rsidP="00F903C3">
      <w:pPr>
        <w:spacing w:line="360" w:lineRule="auto"/>
        <w:jc w:val="center"/>
        <w:rPr>
          <w:rFonts w:ascii="Arial" w:hAnsi="Arial" w:cs="Arial"/>
          <w:b/>
          <w:sz w:val="22"/>
          <w:szCs w:val="22"/>
        </w:rPr>
      </w:pPr>
      <w:r w:rsidRPr="002D499A">
        <w:rPr>
          <w:rFonts w:ascii="Arial" w:hAnsi="Arial" w:cs="Arial"/>
          <w:b/>
          <w:sz w:val="22"/>
          <w:szCs w:val="22"/>
        </w:rPr>
        <w:t>QUESTION FOR WRITTEN REPLY</w:t>
      </w:r>
    </w:p>
    <w:p w:rsidR="00262F05" w:rsidRPr="002D499A" w:rsidRDefault="004709BD" w:rsidP="00645014">
      <w:pPr>
        <w:spacing w:line="360" w:lineRule="auto"/>
        <w:jc w:val="center"/>
        <w:rPr>
          <w:rFonts w:ascii="Arial" w:hAnsi="Arial" w:cs="Arial"/>
          <w:b/>
          <w:sz w:val="22"/>
          <w:szCs w:val="22"/>
        </w:rPr>
      </w:pPr>
      <w:r w:rsidRPr="002D499A">
        <w:rPr>
          <w:rFonts w:ascii="Arial" w:hAnsi="Arial" w:cs="Arial"/>
          <w:b/>
          <w:sz w:val="22"/>
          <w:szCs w:val="22"/>
        </w:rPr>
        <w:t xml:space="preserve">QUESTION NUMBER: </w:t>
      </w:r>
      <w:r w:rsidR="00906402">
        <w:rPr>
          <w:rFonts w:ascii="Arial" w:hAnsi="Arial" w:cs="Arial"/>
          <w:b/>
          <w:sz w:val="22"/>
          <w:szCs w:val="22"/>
        </w:rPr>
        <w:t>1</w:t>
      </w:r>
      <w:r w:rsidR="00645014">
        <w:rPr>
          <w:rFonts w:ascii="Arial" w:hAnsi="Arial" w:cs="Arial"/>
          <w:b/>
          <w:sz w:val="22"/>
          <w:szCs w:val="22"/>
        </w:rPr>
        <w:t>768</w:t>
      </w:r>
      <w:r w:rsidR="00262F05" w:rsidRPr="002D499A">
        <w:rPr>
          <w:rFonts w:ascii="Arial" w:hAnsi="Arial" w:cs="Arial"/>
          <w:b/>
          <w:sz w:val="22"/>
          <w:szCs w:val="22"/>
        </w:rPr>
        <w:t xml:space="preserve"> [NW</w:t>
      </w:r>
      <w:r w:rsidR="00645014">
        <w:rPr>
          <w:rFonts w:ascii="Arial" w:hAnsi="Arial" w:cs="Arial"/>
          <w:b/>
          <w:sz w:val="22"/>
          <w:szCs w:val="22"/>
        </w:rPr>
        <w:t>2158</w:t>
      </w:r>
      <w:r w:rsidR="00262F05" w:rsidRPr="002D499A">
        <w:rPr>
          <w:rFonts w:ascii="Arial" w:hAnsi="Arial" w:cs="Arial"/>
          <w:b/>
          <w:sz w:val="22"/>
          <w:szCs w:val="22"/>
        </w:rPr>
        <w:t>E]</w:t>
      </w:r>
    </w:p>
    <w:bookmarkEnd w:id="0"/>
    <w:p w:rsidR="0062770E" w:rsidRPr="00906402" w:rsidRDefault="0062770E" w:rsidP="00906402">
      <w:pPr>
        <w:spacing w:line="360" w:lineRule="auto"/>
        <w:jc w:val="both"/>
        <w:rPr>
          <w:rFonts w:ascii="Arial" w:hAnsi="Arial" w:cs="Arial"/>
          <w:b/>
          <w:sz w:val="22"/>
          <w:szCs w:val="22"/>
        </w:rPr>
      </w:pPr>
    </w:p>
    <w:p w:rsidR="00906402" w:rsidRPr="00906402" w:rsidRDefault="00906402" w:rsidP="00906402">
      <w:pPr>
        <w:spacing w:before="100" w:beforeAutospacing="1" w:after="100" w:afterAutospacing="1" w:line="360" w:lineRule="auto"/>
        <w:ind w:left="720" w:hanging="720"/>
        <w:jc w:val="both"/>
        <w:outlineLvl w:val="0"/>
        <w:rPr>
          <w:rFonts w:ascii="Arial" w:hAnsi="Arial" w:cs="Arial"/>
          <w:b/>
          <w:sz w:val="22"/>
          <w:szCs w:val="22"/>
          <w:lang w:val="en-ZA"/>
        </w:rPr>
      </w:pPr>
      <w:r w:rsidRPr="00906402">
        <w:rPr>
          <w:rFonts w:ascii="Arial" w:hAnsi="Arial" w:cs="Arial"/>
          <w:b/>
          <w:sz w:val="22"/>
          <w:szCs w:val="22"/>
        </w:rPr>
        <w:t>1768.</w:t>
      </w:r>
      <w:r w:rsidRPr="00906402">
        <w:rPr>
          <w:rFonts w:ascii="Arial" w:hAnsi="Arial" w:cs="Arial"/>
          <w:b/>
          <w:sz w:val="22"/>
          <w:szCs w:val="22"/>
        </w:rPr>
        <w:tab/>
        <w:t>Dr D T George (DA) to ask the Minister of Finance</w:t>
      </w:r>
      <w:r w:rsidR="0093183E" w:rsidRPr="00906402">
        <w:rPr>
          <w:rFonts w:ascii="Arial" w:hAnsi="Arial" w:cs="Arial"/>
          <w:b/>
          <w:sz w:val="22"/>
          <w:szCs w:val="22"/>
        </w:rPr>
        <w:fldChar w:fldCharType="begin"/>
      </w:r>
      <w:r w:rsidRPr="00906402">
        <w:rPr>
          <w:rFonts w:ascii="Arial" w:hAnsi="Arial" w:cs="Arial"/>
          <w:sz w:val="22"/>
          <w:szCs w:val="22"/>
        </w:rPr>
        <w:instrText xml:space="preserve"> XE "</w:instrText>
      </w:r>
      <w:r w:rsidRPr="00906402">
        <w:rPr>
          <w:rFonts w:ascii="Arial" w:hAnsi="Arial" w:cs="Arial"/>
          <w:b/>
          <w:sz w:val="22"/>
          <w:szCs w:val="22"/>
        </w:rPr>
        <w:instrText>Finance</w:instrText>
      </w:r>
      <w:r w:rsidRPr="00906402">
        <w:rPr>
          <w:rFonts w:ascii="Arial" w:hAnsi="Arial" w:cs="Arial"/>
          <w:sz w:val="22"/>
          <w:szCs w:val="22"/>
        </w:rPr>
        <w:instrText xml:space="preserve">" </w:instrText>
      </w:r>
      <w:r w:rsidR="0093183E" w:rsidRPr="00906402">
        <w:rPr>
          <w:rFonts w:ascii="Arial" w:hAnsi="Arial" w:cs="Arial"/>
          <w:b/>
          <w:sz w:val="22"/>
          <w:szCs w:val="22"/>
        </w:rPr>
        <w:fldChar w:fldCharType="end"/>
      </w:r>
      <w:r w:rsidRPr="00906402">
        <w:rPr>
          <w:rFonts w:ascii="Arial" w:hAnsi="Arial" w:cs="Arial"/>
          <w:b/>
          <w:sz w:val="22"/>
          <w:szCs w:val="22"/>
        </w:rPr>
        <w:t>:</w:t>
      </w:r>
    </w:p>
    <w:p w:rsidR="00906402" w:rsidRPr="00906402" w:rsidRDefault="00906402" w:rsidP="00906402">
      <w:pPr>
        <w:pStyle w:val="BodyTextIndent2"/>
        <w:tabs>
          <w:tab w:val="left" w:pos="720"/>
        </w:tabs>
        <w:spacing w:before="100" w:beforeAutospacing="1" w:after="100" w:afterAutospacing="1" w:line="360" w:lineRule="auto"/>
        <w:ind w:left="720"/>
        <w:jc w:val="both"/>
        <w:rPr>
          <w:rFonts w:ascii="Arial" w:hAnsi="Arial" w:cs="Arial"/>
          <w:sz w:val="22"/>
          <w:szCs w:val="22"/>
        </w:rPr>
      </w:pPr>
      <w:r w:rsidRPr="00906402">
        <w:rPr>
          <w:rFonts w:ascii="Arial" w:hAnsi="Arial" w:cs="Arial"/>
          <w:sz w:val="22"/>
          <w:szCs w:val="22"/>
        </w:rPr>
        <w:t>With regard to the assets of deregistered pension funds, what (a) total amount of unclaimed benefit funds is held, (b) steps are being taken to trace and pay beneficiaries and (c) total number of beneficiaries have been traced and paid since January 2017?</w:t>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r w:rsidRPr="00906402">
        <w:rPr>
          <w:rFonts w:ascii="Arial" w:hAnsi="Arial" w:cs="Arial"/>
          <w:sz w:val="22"/>
          <w:szCs w:val="22"/>
        </w:rPr>
        <w:tab/>
      </w:r>
      <w:bookmarkStart w:id="1" w:name="_GoBack"/>
      <w:r w:rsidRPr="00906402">
        <w:rPr>
          <w:rFonts w:ascii="Arial" w:hAnsi="Arial" w:cs="Arial"/>
          <w:sz w:val="22"/>
          <w:szCs w:val="22"/>
        </w:rPr>
        <w:t>NW2158E</w:t>
      </w:r>
      <w:bookmarkEnd w:id="1"/>
    </w:p>
    <w:p w:rsidR="00906402" w:rsidRDefault="001433AE" w:rsidP="00906402">
      <w:pPr>
        <w:spacing w:before="100" w:beforeAutospacing="1" w:after="100" w:afterAutospacing="1" w:line="276" w:lineRule="auto"/>
        <w:jc w:val="both"/>
        <w:outlineLvl w:val="0"/>
        <w:rPr>
          <w:rFonts w:ascii="Arial" w:hAnsi="Arial" w:cs="Arial"/>
          <w:sz w:val="22"/>
          <w:szCs w:val="22"/>
        </w:rPr>
      </w:pPr>
      <w:r w:rsidRPr="00236021">
        <w:rPr>
          <w:rFonts w:ascii="Arial" w:hAnsi="Arial" w:cs="Arial"/>
          <w:b/>
          <w:sz w:val="22"/>
          <w:szCs w:val="22"/>
        </w:rPr>
        <w:t>REPLY</w:t>
      </w:r>
      <w:r w:rsidRPr="00236021">
        <w:rPr>
          <w:rFonts w:ascii="Arial" w:hAnsi="Arial" w:cs="Arial"/>
          <w:sz w:val="22"/>
          <w:szCs w:val="22"/>
        </w:rPr>
        <w:t>:</w:t>
      </w:r>
    </w:p>
    <w:p w:rsidR="002654F1" w:rsidRPr="002654F1" w:rsidRDefault="004A46B4" w:rsidP="002654F1">
      <w:pPr>
        <w:spacing w:line="360" w:lineRule="auto"/>
        <w:ind w:left="709"/>
        <w:jc w:val="both"/>
        <w:rPr>
          <w:rFonts w:ascii="Arial" w:hAnsi="Arial" w:cs="Arial"/>
          <w:sz w:val="22"/>
          <w:szCs w:val="22"/>
          <w:lang w:eastAsia="en-ZA"/>
        </w:rPr>
      </w:pPr>
      <w:r>
        <w:rPr>
          <w:rFonts w:ascii="Arial" w:hAnsi="Arial" w:cs="Arial"/>
        </w:rPr>
        <w:t>The Financial Sector Conduct Authority (FSCA) has informed the National Treasury that d</w:t>
      </w:r>
      <w:r w:rsidR="002654F1">
        <w:rPr>
          <w:rFonts w:ascii="Arial" w:hAnsi="Arial" w:cs="Arial"/>
        </w:rPr>
        <w:t xml:space="preserve">eregistered </w:t>
      </w:r>
      <w:r>
        <w:rPr>
          <w:rFonts w:ascii="Arial" w:hAnsi="Arial" w:cs="Arial"/>
        </w:rPr>
        <w:t xml:space="preserve">retirement </w:t>
      </w:r>
      <w:r w:rsidR="002654F1">
        <w:rPr>
          <w:rFonts w:ascii="Arial" w:hAnsi="Arial" w:cs="Arial"/>
        </w:rPr>
        <w:t xml:space="preserve">funds </w:t>
      </w:r>
      <w:r w:rsidR="00241869">
        <w:rPr>
          <w:rFonts w:ascii="Arial" w:hAnsi="Arial" w:cs="Arial"/>
        </w:rPr>
        <w:t xml:space="preserve">should </w:t>
      </w:r>
      <w:r w:rsidR="002654F1" w:rsidRPr="002654F1">
        <w:rPr>
          <w:rFonts w:ascii="Arial" w:hAnsi="Arial" w:cs="Arial"/>
        </w:rPr>
        <w:t>generally no</w:t>
      </w:r>
      <w:r w:rsidR="002654F1">
        <w:rPr>
          <w:rFonts w:ascii="Arial" w:hAnsi="Arial" w:cs="Arial"/>
        </w:rPr>
        <w:t>t have any</w:t>
      </w:r>
      <w:r w:rsidR="002654F1" w:rsidRPr="002654F1">
        <w:rPr>
          <w:rFonts w:ascii="Arial" w:hAnsi="Arial" w:cs="Arial"/>
        </w:rPr>
        <w:t xml:space="preserve"> unclaimed benefits.Prior to </w:t>
      </w:r>
      <w:r w:rsidR="002654F1">
        <w:rPr>
          <w:rFonts w:ascii="Arial" w:hAnsi="Arial" w:cs="Arial"/>
        </w:rPr>
        <w:t xml:space="preserve">the liquidation of </w:t>
      </w:r>
      <w:r w:rsidR="002654F1" w:rsidRPr="002654F1">
        <w:rPr>
          <w:rFonts w:ascii="Arial" w:hAnsi="Arial" w:cs="Arial"/>
        </w:rPr>
        <w:t>a fund or exemption from liquidation</w:t>
      </w:r>
      <w:r w:rsidR="002654F1">
        <w:rPr>
          <w:rFonts w:ascii="Arial" w:hAnsi="Arial" w:cs="Arial"/>
        </w:rPr>
        <w:t>,</w:t>
      </w:r>
      <w:r w:rsidR="002654F1" w:rsidRPr="002654F1">
        <w:rPr>
          <w:rFonts w:ascii="Arial" w:hAnsi="Arial" w:cs="Arial"/>
        </w:rPr>
        <w:t xml:space="preserve"> these benefits are transfer</w:t>
      </w:r>
      <w:r w:rsidR="002654F1">
        <w:rPr>
          <w:rFonts w:ascii="Arial" w:hAnsi="Arial" w:cs="Arial"/>
        </w:rPr>
        <w:t>red to unclaimed benefit funds.</w:t>
      </w:r>
      <w:r w:rsidR="002654F1" w:rsidRPr="002654F1">
        <w:rPr>
          <w:rFonts w:ascii="Arial" w:hAnsi="Arial" w:cs="Arial"/>
        </w:rPr>
        <w:t xml:space="preserve"> If </w:t>
      </w:r>
      <w:r w:rsidR="002654F1">
        <w:rPr>
          <w:rFonts w:ascii="Arial" w:hAnsi="Arial" w:cs="Arial"/>
        </w:rPr>
        <w:t xml:space="preserve">there are </w:t>
      </w:r>
      <w:r w:rsidR="002654F1" w:rsidRPr="002654F1">
        <w:rPr>
          <w:rFonts w:ascii="Arial" w:hAnsi="Arial" w:cs="Arial"/>
        </w:rPr>
        <w:t xml:space="preserve">no unclaimed benefit funds </w:t>
      </w:r>
      <w:r w:rsidR="002654F1">
        <w:rPr>
          <w:rFonts w:ascii="Arial" w:hAnsi="Arial" w:cs="Arial"/>
        </w:rPr>
        <w:t xml:space="preserve">that </w:t>
      </w:r>
      <w:r w:rsidR="002654F1" w:rsidRPr="002654F1">
        <w:rPr>
          <w:rFonts w:ascii="Arial" w:hAnsi="Arial" w:cs="Arial"/>
        </w:rPr>
        <w:t xml:space="preserve">are willing to accept these benefits, the unclaimed benefits are paid to the Guardians Fund. </w:t>
      </w:r>
    </w:p>
    <w:p w:rsidR="002654F1" w:rsidRPr="002654F1" w:rsidRDefault="002654F1" w:rsidP="002654F1">
      <w:pPr>
        <w:spacing w:line="360" w:lineRule="auto"/>
        <w:ind w:left="709"/>
        <w:jc w:val="both"/>
        <w:rPr>
          <w:rFonts w:ascii="Arial" w:hAnsi="Arial" w:cs="Arial"/>
        </w:rPr>
      </w:pPr>
    </w:p>
    <w:p w:rsidR="002654F1" w:rsidRPr="002654F1" w:rsidRDefault="004A46B4" w:rsidP="002654F1">
      <w:pPr>
        <w:spacing w:line="360" w:lineRule="auto"/>
        <w:ind w:left="709"/>
        <w:jc w:val="both"/>
        <w:rPr>
          <w:rFonts w:ascii="Arial" w:hAnsi="Arial" w:cs="Arial"/>
        </w:rPr>
      </w:pPr>
      <w:r>
        <w:rPr>
          <w:rFonts w:ascii="Arial" w:hAnsi="Arial" w:cs="Arial"/>
        </w:rPr>
        <w:t>The FSCA has also pointed out that</w:t>
      </w:r>
      <w:r w:rsidR="002654F1" w:rsidRPr="002654F1">
        <w:rPr>
          <w:rFonts w:ascii="Arial" w:hAnsi="Arial" w:cs="Arial"/>
        </w:rPr>
        <w:t xml:space="preserve">some </w:t>
      </w:r>
      <w:r>
        <w:rPr>
          <w:rFonts w:ascii="Arial" w:hAnsi="Arial" w:cs="Arial"/>
        </w:rPr>
        <w:t xml:space="preserve">retirement </w:t>
      </w:r>
      <w:r w:rsidR="002654F1" w:rsidRPr="002654F1">
        <w:rPr>
          <w:rFonts w:ascii="Arial" w:hAnsi="Arial" w:cs="Arial"/>
        </w:rPr>
        <w:t>funds with assets were erroneously deregistered</w:t>
      </w:r>
      <w:r>
        <w:rPr>
          <w:rFonts w:ascii="Arial" w:hAnsi="Arial" w:cs="Arial"/>
        </w:rPr>
        <w:t xml:space="preserve"> by their administrators, as part of a consolidation exercise</w:t>
      </w:r>
      <w:r w:rsidR="002654F1">
        <w:rPr>
          <w:rFonts w:ascii="Arial" w:hAnsi="Arial" w:cs="Arial"/>
        </w:rPr>
        <w:t xml:space="preserve">.  </w:t>
      </w:r>
      <w:r w:rsidR="00835331">
        <w:rPr>
          <w:rFonts w:ascii="Arial" w:hAnsi="Arial" w:cs="Arial"/>
        </w:rPr>
        <w:t>T</w:t>
      </w:r>
      <w:r w:rsidR="002654F1" w:rsidRPr="002654F1">
        <w:rPr>
          <w:rFonts w:ascii="Arial" w:hAnsi="Arial" w:cs="Arial"/>
        </w:rPr>
        <w:t>hese funds have been or are in the process of being reinstated</w:t>
      </w:r>
      <w:r>
        <w:rPr>
          <w:rFonts w:ascii="Arial" w:hAnsi="Arial" w:cs="Arial"/>
        </w:rPr>
        <w:t>, as is the case when such errors are identified, and to ensure no loss to any members who have not been paid out</w:t>
      </w:r>
      <w:r w:rsidR="002654F1" w:rsidRPr="002654F1">
        <w:rPr>
          <w:rFonts w:ascii="Arial" w:hAnsi="Arial" w:cs="Arial"/>
        </w:rPr>
        <w:t>. If the question is directed at ascertaining the amounts of unclaimed benefits in respect of these funds</w:t>
      </w:r>
      <w:r w:rsidR="00691AA4">
        <w:rPr>
          <w:rFonts w:ascii="Arial" w:hAnsi="Arial" w:cs="Arial"/>
        </w:rPr>
        <w:t>,</w:t>
      </w:r>
      <w:r w:rsidR="002654F1" w:rsidRPr="002654F1">
        <w:rPr>
          <w:rFonts w:ascii="Arial" w:hAnsi="Arial" w:cs="Arial"/>
        </w:rPr>
        <w:t xml:space="preserve"> unfortunately, the FSCA does not have these statistics</w:t>
      </w:r>
      <w:r w:rsidR="002654F1" w:rsidRPr="009A3F85">
        <w:rPr>
          <w:rFonts w:ascii="Arial" w:hAnsi="Arial" w:cs="Arial"/>
        </w:rPr>
        <w:t>. Further,</w:t>
      </w:r>
      <w:r w:rsidR="00DB62B8" w:rsidRPr="009A3F85">
        <w:rPr>
          <w:rFonts w:ascii="Arial" w:hAnsi="Arial" w:cs="Arial"/>
        </w:rPr>
        <w:t xml:space="preserve"> the administrators are currently undertaking investigations on which funds have assets and wereerroneously deregistered. The administrators</w:t>
      </w:r>
      <w:r w:rsidR="00380797" w:rsidRPr="009A3F85">
        <w:rPr>
          <w:rFonts w:ascii="Arial" w:hAnsi="Arial" w:cs="Arial"/>
        </w:rPr>
        <w:t>would</w:t>
      </w:r>
      <w:r w:rsidR="00140630">
        <w:rPr>
          <w:rFonts w:ascii="Arial" w:hAnsi="Arial" w:cs="Arial"/>
        </w:rPr>
        <w:t>,</w:t>
      </w:r>
      <w:r w:rsidR="00DB62B8" w:rsidRPr="009A3F85">
        <w:rPr>
          <w:rFonts w:ascii="Arial" w:hAnsi="Arial" w:cs="Arial"/>
        </w:rPr>
        <w:t xml:space="preserve"> therefore, </w:t>
      </w:r>
      <w:r w:rsidR="00140630">
        <w:rPr>
          <w:rFonts w:ascii="Arial" w:hAnsi="Arial" w:cs="Arial"/>
        </w:rPr>
        <w:t>likely</w:t>
      </w:r>
      <w:r w:rsidR="00DB62B8" w:rsidRPr="009A3F85">
        <w:rPr>
          <w:rFonts w:ascii="Arial" w:hAnsi="Arial" w:cs="Arial"/>
        </w:rPr>
        <w:t xml:space="preserve"> not be in a position to</w:t>
      </w:r>
      <w:r w:rsidR="002878A0" w:rsidRPr="009A3F85">
        <w:rPr>
          <w:rFonts w:ascii="Arial" w:hAnsi="Arial" w:cs="Arial"/>
        </w:rPr>
        <w:t xml:space="preserve"> know</w:t>
      </w:r>
      <w:r w:rsidR="002654F1" w:rsidRPr="009A3F85">
        <w:rPr>
          <w:rFonts w:ascii="Arial" w:hAnsi="Arial" w:cs="Arial"/>
        </w:rPr>
        <w:t>the value of these unclaimed benefits</w:t>
      </w:r>
      <w:r w:rsidR="009A3F85">
        <w:rPr>
          <w:rFonts w:ascii="Arial" w:hAnsi="Arial" w:cs="Arial"/>
        </w:rPr>
        <w:t xml:space="preserve"> at this stagegiven </w:t>
      </w:r>
      <w:r w:rsidR="00140630">
        <w:rPr>
          <w:rFonts w:ascii="Arial" w:hAnsi="Arial" w:cs="Arial"/>
        </w:rPr>
        <w:t xml:space="preserve">that </w:t>
      </w:r>
      <w:r w:rsidR="009A3F85">
        <w:rPr>
          <w:rFonts w:ascii="Arial" w:hAnsi="Arial" w:cs="Arial"/>
        </w:rPr>
        <w:t>the</w:t>
      </w:r>
      <w:r w:rsidR="00140630">
        <w:rPr>
          <w:rFonts w:ascii="Arial" w:hAnsi="Arial" w:cs="Arial"/>
        </w:rPr>
        <w:t>ir</w:t>
      </w:r>
      <w:r w:rsidR="002654F1" w:rsidRPr="009A3F85">
        <w:rPr>
          <w:rFonts w:ascii="Arial" w:hAnsi="Arial" w:cs="Arial"/>
        </w:rPr>
        <w:t>process</w:t>
      </w:r>
      <w:r w:rsidR="00140630">
        <w:rPr>
          <w:rFonts w:ascii="Arial" w:hAnsi="Arial" w:cs="Arial"/>
        </w:rPr>
        <w:t>es are</w:t>
      </w:r>
      <w:r w:rsidR="009A3F85">
        <w:rPr>
          <w:rFonts w:ascii="Arial" w:hAnsi="Arial" w:cs="Arial"/>
        </w:rPr>
        <w:t>still</w:t>
      </w:r>
      <w:r w:rsidR="00380797" w:rsidRPr="009A3F85">
        <w:rPr>
          <w:rFonts w:ascii="Arial" w:hAnsi="Arial" w:cs="Arial"/>
        </w:rPr>
        <w:t>underway</w:t>
      </w:r>
      <w:r w:rsidR="00DB62B8" w:rsidRPr="009A3F85">
        <w:rPr>
          <w:rFonts w:ascii="Arial" w:hAnsi="Arial" w:cs="Arial"/>
        </w:rPr>
        <w:t>.</w:t>
      </w:r>
    </w:p>
    <w:sectPr w:rsidR="002654F1" w:rsidRPr="002654F1" w:rsidSect="004F43F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5305D"/>
    <w:multiLevelType w:val="hybridMultilevel"/>
    <w:tmpl w:val="97DC5082"/>
    <w:lvl w:ilvl="0" w:tplc="57D84D02">
      <w:start w:val="1"/>
      <w:numFmt w:val="decimal"/>
      <w:lvlText w:val="(%1)"/>
      <w:lvlJc w:val="left"/>
      <w:pPr>
        <w:ind w:left="5472" w:hanging="360"/>
      </w:pPr>
      <w:rPr>
        <w:rFonts w:hint="default"/>
      </w:rPr>
    </w:lvl>
    <w:lvl w:ilvl="1" w:tplc="04090019" w:tentative="1">
      <w:start w:val="1"/>
      <w:numFmt w:val="lowerLetter"/>
      <w:lvlText w:val="%2."/>
      <w:lvlJc w:val="left"/>
      <w:pPr>
        <w:ind w:left="6192" w:hanging="360"/>
      </w:pPr>
    </w:lvl>
    <w:lvl w:ilvl="2" w:tplc="0409001B" w:tentative="1">
      <w:start w:val="1"/>
      <w:numFmt w:val="lowerRoman"/>
      <w:lvlText w:val="%3."/>
      <w:lvlJc w:val="right"/>
      <w:pPr>
        <w:ind w:left="6912" w:hanging="180"/>
      </w:pPr>
    </w:lvl>
    <w:lvl w:ilvl="3" w:tplc="0409000F" w:tentative="1">
      <w:start w:val="1"/>
      <w:numFmt w:val="decimal"/>
      <w:lvlText w:val="%4."/>
      <w:lvlJc w:val="left"/>
      <w:pPr>
        <w:ind w:left="7632" w:hanging="360"/>
      </w:pPr>
    </w:lvl>
    <w:lvl w:ilvl="4" w:tplc="04090019" w:tentative="1">
      <w:start w:val="1"/>
      <w:numFmt w:val="lowerLetter"/>
      <w:lvlText w:val="%5."/>
      <w:lvlJc w:val="left"/>
      <w:pPr>
        <w:ind w:left="8352" w:hanging="360"/>
      </w:pPr>
    </w:lvl>
    <w:lvl w:ilvl="5" w:tplc="0409001B" w:tentative="1">
      <w:start w:val="1"/>
      <w:numFmt w:val="lowerRoman"/>
      <w:lvlText w:val="%6."/>
      <w:lvlJc w:val="right"/>
      <w:pPr>
        <w:ind w:left="9072" w:hanging="180"/>
      </w:pPr>
    </w:lvl>
    <w:lvl w:ilvl="6" w:tplc="0409000F" w:tentative="1">
      <w:start w:val="1"/>
      <w:numFmt w:val="decimal"/>
      <w:lvlText w:val="%7."/>
      <w:lvlJc w:val="left"/>
      <w:pPr>
        <w:ind w:left="9792" w:hanging="360"/>
      </w:pPr>
    </w:lvl>
    <w:lvl w:ilvl="7" w:tplc="04090019" w:tentative="1">
      <w:start w:val="1"/>
      <w:numFmt w:val="lowerLetter"/>
      <w:lvlText w:val="%8."/>
      <w:lvlJc w:val="left"/>
      <w:pPr>
        <w:ind w:left="10512" w:hanging="360"/>
      </w:pPr>
    </w:lvl>
    <w:lvl w:ilvl="8" w:tplc="0409001B" w:tentative="1">
      <w:start w:val="1"/>
      <w:numFmt w:val="lowerRoman"/>
      <w:lvlText w:val="%9."/>
      <w:lvlJc w:val="right"/>
      <w:pPr>
        <w:ind w:left="11232" w:hanging="180"/>
      </w:pPr>
    </w:lvl>
  </w:abstractNum>
  <w:abstractNum w:abstractNumId="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63E28"/>
    <w:rsid w:val="000054AE"/>
    <w:rsid w:val="00011016"/>
    <w:rsid w:val="00012A82"/>
    <w:rsid w:val="00016A41"/>
    <w:rsid w:val="00020C04"/>
    <w:rsid w:val="00023BC3"/>
    <w:rsid w:val="00041437"/>
    <w:rsid w:val="00042E4A"/>
    <w:rsid w:val="00053303"/>
    <w:rsid w:val="00063E28"/>
    <w:rsid w:val="0008596C"/>
    <w:rsid w:val="000A3C32"/>
    <w:rsid w:val="000B16E9"/>
    <w:rsid w:val="000C2BEF"/>
    <w:rsid w:val="000C3917"/>
    <w:rsid w:val="000C48D8"/>
    <w:rsid w:val="000E1B36"/>
    <w:rsid w:val="000F3B14"/>
    <w:rsid w:val="000F5178"/>
    <w:rsid w:val="00110946"/>
    <w:rsid w:val="00130348"/>
    <w:rsid w:val="00140630"/>
    <w:rsid w:val="001433AE"/>
    <w:rsid w:val="0014441E"/>
    <w:rsid w:val="0015727B"/>
    <w:rsid w:val="00181AF4"/>
    <w:rsid w:val="00197576"/>
    <w:rsid w:val="001B0917"/>
    <w:rsid w:val="001C1E62"/>
    <w:rsid w:val="001D4937"/>
    <w:rsid w:val="001E3FB5"/>
    <w:rsid w:val="001E6902"/>
    <w:rsid w:val="001F4B50"/>
    <w:rsid w:val="001F7560"/>
    <w:rsid w:val="002065BA"/>
    <w:rsid w:val="00207912"/>
    <w:rsid w:val="00223863"/>
    <w:rsid w:val="0022502D"/>
    <w:rsid w:val="002257DA"/>
    <w:rsid w:val="00236021"/>
    <w:rsid w:val="00241869"/>
    <w:rsid w:val="00251791"/>
    <w:rsid w:val="00260251"/>
    <w:rsid w:val="00262F05"/>
    <w:rsid w:val="002654F1"/>
    <w:rsid w:val="002855CE"/>
    <w:rsid w:val="0028635F"/>
    <w:rsid w:val="002867DD"/>
    <w:rsid w:val="002878A0"/>
    <w:rsid w:val="002A4157"/>
    <w:rsid w:val="002B3B25"/>
    <w:rsid w:val="002B7345"/>
    <w:rsid w:val="002D217E"/>
    <w:rsid w:val="002D499A"/>
    <w:rsid w:val="002F6E86"/>
    <w:rsid w:val="00326CF2"/>
    <w:rsid w:val="003421BD"/>
    <w:rsid w:val="00344553"/>
    <w:rsid w:val="00351BF5"/>
    <w:rsid w:val="0037795E"/>
    <w:rsid w:val="00380797"/>
    <w:rsid w:val="00393919"/>
    <w:rsid w:val="003A6BD5"/>
    <w:rsid w:val="003B0A2D"/>
    <w:rsid w:val="003E2711"/>
    <w:rsid w:val="003E6A8B"/>
    <w:rsid w:val="003F1329"/>
    <w:rsid w:val="00413ABE"/>
    <w:rsid w:val="00413C95"/>
    <w:rsid w:val="004257D1"/>
    <w:rsid w:val="0043065E"/>
    <w:rsid w:val="00435EA2"/>
    <w:rsid w:val="004709BD"/>
    <w:rsid w:val="00472D86"/>
    <w:rsid w:val="00484737"/>
    <w:rsid w:val="00485B2E"/>
    <w:rsid w:val="00485F09"/>
    <w:rsid w:val="004A078E"/>
    <w:rsid w:val="004A46B4"/>
    <w:rsid w:val="004B1526"/>
    <w:rsid w:val="004C57A4"/>
    <w:rsid w:val="004F43FB"/>
    <w:rsid w:val="00503CF8"/>
    <w:rsid w:val="005141B3"/>
    <w:rsid w:val="00522B65"/>
    <w:rsid w:val="00532BB4"/>
    <w:rsid w:val="00533C35"/>
    <w:rsid w:val="00547158"/>
    <w:rsid w:val="0055290F"/>
    <w:rsid w:val="005706F1"/>
    <w:rsid w:val="00574E19"/>
    <w:rsid w:val="005E21D9"/>
    <w:rsid w:val="005E32E0"/>
    <w:rsid w:val="005E415D"/>
    <w:rsid w:val="005F11A2"/>
    <w:rsid w:val="005F6B76"/>
    <w:rsid w:val="006125FB"/>
    <w:rsid w:val="00613FC6"/>
    <w:rsid w:val="006239F1"/>
    <w:rsid w:val="00624D20"/>
    <w:rsid w:val="0062770E"/>
    <w:rsid w:val="0064275F"/>
    <w:rsid w:val="00645014"/>
    <w:rsid w:val="00646E7C"/>
    <w:rsid w:val="00647EF2"/>
    <w:rsid w:val="00651616"/>
    <w:rsid w:val="00653A85"/>
    <w:rsid w:val="00666F4F"/>
    <w:rsid w:val="00675635"/>
    <w:rsid w:val="00685058"/>
    <w:rsid w:val="00685F0E"/>
    <w:rsid w:val="00691AA4"/>
    <w:rsid w:val="00693A64"/>
    <w:rsid w:val="006B61B0"/>
    <w:rsid w:val="006D1766"/>
    <w:rsid w:val="006D2C61"/>
    <w:rsid w:val="007118EA"/>
    <w:rsid w:val="00726A9C"/>
    <w:rsid w:val="007359BF"/>
    <w:rsid w:val="00743F26"/>
    <w:rsid w:val="00751942"/>
    <w:rsid w:val="007540E0"/>
    <w:rsid w:val="007544A8"/>
    <w:rsid w:val="0076668B"/>
    <w:rsid w:val="007749D9"/>
    <w:rsid w:val="00780F57"/>
    <w:rsid w:val="007914E0"/>
    <w:rsid w:val="007A32AF"/>
    <w:rsid w:val="007B1BA1"/>
    <w:rsid w:val="007D4060"/>
    <w:rsid w:val="007E56A2"/>
    <w:rsid w:val="007F18AA"/>
    <w:rsid w:val="00803AC4"/>
    <w:rsid w:val="00813FF0"/>
    <w:rsid w:val="008270A1"/>
    <w:rsid w:val="008321A4"/>
    <w:rsid w:val="00835331"/>
    <w:rsid w:val="0084121D"/>
    <w:rsid w:val="00852DC3"/>
    <w:rsid w:val="008631A7"/>
    <w:rsid w:val="00876CBB"/>
    <w:rsid w:val="00891265"/>
    <w:rsid w:val="00897498"/>
    <w:rsid w:val="00897F0B"/>
    <w:rsid w:val="008A3B23"/>
    <w:rsid w:val="008C2559"/>
    <w:rsid w:val="008E01C3"/>
    <w:rsid w:val="008E4142"/>
    <w:rsid w:val="008F2375"/>
    <w:rsid w:val="00906402"/>
    <w:rsid w:val="00910B58"/>
    <w:rsid w:val="00911717"/>
    <w:rsid w:val="009163A5"/>
    <w:rsid w:val="009203A2"/>
    <w:rsid w:val="00921885"/>
    <w:rsid w:val="00925F73"/>
    <w:rsid w:val="0093183E"/>
    <w:rsid w:val="00950F95"/>
    <w:rsid w:val="00953363"/>
    <w:rsid w:val="0096007E"/>
    <w:rsid w:val="00972601"/>
    <w:rsid w:val="0097786E"/>
    <w:rsid w:val="0098236D"/>
    <w:rsid w:val="00987BC9"/>
    <w:rsid w:val="009A18A7"/>
    <w:rsid w:val="009A3F85"/>
    <w:rsid w:val="009E1AB2"/>
    <w:rsid w:val="009E24E9"/>
    <w:rsid w:val="009E7CC6"/>
    <w:rsid w:val="00A02200"/>
    <w:rsid w:val="00A45FE5"/>
    <w:rsid w:val="00A51431"/>
    <w:rsid w:val="00A525F0"/>
    <w:rsid w:val="00A566A2"/>
    <w:rsid w:val="00A56CB6"/>
    <w:rsid w:val="00A5731A"/>
    <w:rsid w:val="00A677C3"/>
    <w:rsid w:val="00A70D73"/>
    <w:rsid w:val="00A72B9B"/>
    <w:rsid w:val="00AA4ED9"/>
    <w:rsid w:val="00AD00CE"/>
    <w:rsid w:val="00AD5C9B"/>
    <w:rsid w:val="00AE07DE"/>
    <w:rsid w:val="00AF5DD3"/>
    <w:rsid w:val="00B03AF4"/>
    <w:rsid w:val="00B03DD6"/>
    <w:rsid w:val="00B0599B"/>
    <w:rsid w:val="00B20E37"/>
    <w:rsid w:val="00B31AAE"/>
    <w:rsid w:val="00B35E0C"/>
    <w:rsid w:val="00B447E6"/>
    <w:rsid w:val="00B569F0"/>
    <w:rsid w:val="00B62882"/>
    <w:rsid w:val="00B65F8F"/>
    <w:rsid w:val="00B70C7B"/>
    <w:rsid w:val="00B77F67"/>
    <w:rsid w:val="00B81176"/>
    <w:rsid w:val="00B913C7"/>
    <w:rsid w:val="00B95452"/>
    <w:rsid w:val="00BA517C"/>
    <w:rsid w:val="00BC0A3B"/>
    <w:rsid w:val="00BC3150"/>
    <w:rsid w:val="00BD31C6"/>
    <w:rsid w:val="00C25C7E"/>
    <w:rsid w:val="00C312EA"/>
    <w:rsid w:val="00C44C35"/>
    <w:rsid w:val="00C472D6"/>
    <w:rsid w:val="00C60822"/>
    <w:rsid w:val="00C87C5C"/>
    <w:rsid w:val="00C905A7"/>
    <w:rsid w:val="00CA2AB6"/>
    <w:rsid w:val="00CB4FDB"/>
    <w:rsid w:val="00CB51AD"/>
    <w:rsid w:val="00CC2F3E"/>
    <w:rsid w:val="00D01E04"/>
    <w:rsid w:val="00D17D13"/>
    <w:rsid w:val="00D20E78"/>
    <w:rsid w:val="00D332C0"/>
    <w:rsid w:val="00D3403D"/>
    <w:rsid w:val="00D363B6"/>
    <w:rsid w:val="00D46E69"/>
    <w:rsid w:val="00D61422"/>
    <w:rsid w:val="00D761DC"/>
    <w:rsid w:val="00D773A7"/>
    <w:rsid w:val="00D94976"/>
    <w:rsid w:val="00DB2463"/>
    <w:rsid w:val="00DB62B8"/>
    <w:rsid w:val="00DC769E"/>
    <w:rsid w:val="00DD2A0D"/>
    <w:rsid w:val="00DD5296"/>
    <w:rsid w:val="00DE122E"/>
    <w:rsid w:val="00DE3CBB"/>
    <w:rsid w:val="00DE76CB"/>
    <w:rsid w:val="00DF0329"/>
    <w:rsid w:val="00DF0D26"/>
    <w:rsid w:val="00DF7D10"/>
    <w:rsid w:val="00E103FB"/>
    <w:rsid w:val="00E42AEE"/>
    <w:rsid w:val="00E533D0"/>
    <w:rsid w:val="00E55071"/>
    <w:rsid w:val="00E60EE1"/>
    <w:rsid w:val="00E72F99"/>
    <w:rsid w:val="00E77DF6"/>
    <w:rsid w:val="00E8352B"/>
    <w:rsid w:val="00EA468F"/>
    <w:rsid w:val="00EA6A49"/>
    <w:rsid w:val="00EB1CB4"/>
    <w:rsid w:val="00EB34F8"/>
    <w:rsid w:val="00EC4BF6"/>
    <w:rsid w:val="00ED3A3C"/>
    <w:rsid w:val="00F03C60"/>
    <w:rsid w:val="00F201B8"/>
    <w:rsid w:val="00F33FD4"/>
    <w:rsid w:val="00F36709"/>
    <w:rsid w:val="00F44BF7"/>
    <w:rsid w:val="00F47FDD"/>
    <w:rsid w:val="00F51C17"/>
    <w:rsid w:val="00F5571A"/>
    <w:rsid w:val="00F65949"/>
    <w:rsid w:val="00F754AB"/>
    <w:rsid w:val="00F8147B"/>
    <w:rsid w:val="00F87EA6"/>
    <w:rsid w:val="00F903C3"/>
    <w:rsid w:val="00FB0ABC"/>
    <w:rsid w:val="00FC2064"/>
    <w:rsid w:val="00FC4E03"/>
    <w:rsid w:val="00FD2E66"/>
    <w:rsid w:val="00FD595E"/>
    <w:rsid w:val="00FE67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3C3"/>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5774907">
      <w:bodyDiv w:val="1"/>
      <w:marLeft w:val="0"/>
      <w:marRight w:val="0"/>
      <w:marTop w:val="0"/>
      <w:marBottom w:val="0"/>
      <w:divBdr>
        <w:top w:val="none" w:sz="0" w:space="0" w:color="auto"/>
        <w:left w:val="none" w:sz="0" w:space="0" w:color="auto"/>
        <w:bottom w:val="none" w:sz="0" w:space="0" w:color="auto"/>
        <w:right w:val="none" w:sz="0" w:space="0" w:color="auto"/>
      </w:divBdr>
    </w:div>
    <w:div w:id="1045562304">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0147-5CDC-4495-9929-EF41EE72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2020-08-07T11:14:00Z</cp:lastPrinted>
  <dcterms:created xsi:type="dcterms:W3CDTF">2020-09-15T14:59:00Z</dcterms:created>
  <dcterms:modified xsi:type="dcterms:W3CDTF">2020-09-15T14:59:00Z</dcterms:modified>
</cp:coreProperties>
</file>