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E8" w:rsidRPr="009C78E8" w:rsidRDefault="009C78E8" w:rsidP="009C78E8">
      <w:pPr>
        <w:spacing w:after="0" w:line="240" w:lineRule="auto"/>
        <w:jc w:val="center"/>
        <w:rPr>
          <w:b/>
          <w:sz w:val="24"/>
          <w:szCs w:val="24"/>
        </w:rPr>
      </w:pPr>
      <w:r w:rsidRPr="009C78E8">
        <w:rPr>
          <w:b/>
          <w:noProof/>
          <w:sz w:val="24"/>
          <w:szCs w:val="24"/>
          <w:lang w:eastAsia="en-ZA"/>
        </w:rPr>
        <w:drawing>
          <wp:anchor distT="720090" distB="215900" distL="114300" distR="114300" simplePos="0" relativeHeight="251659264" behindDoc="0" locked="1" layoutInCell="1" allowOverlap="1" wp14:anchorId="2AE89419" wp14:editId="37864372">
            <wp:simplePos x="0" y="0"/>
            <wp:positionH relativeFrom="margin">
              <wp:posOffset>1240790</wp:posOffset>
            </wp:positionH>
            <wp:positionV relativeFrom="margin">
              <wp:posOffset>-622935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rsidR="009C78E8" w:rsidRPr="009C78E8" w:rsidRDefault="009C78E8" w:rsidP="009C78E8">
      <w:pPr>
        <w:spacing w:after="0" w:line="240" w:lineRule="auto"/>
        <w:jc w:val="center"/>
        <w:rPr>
          <w:b/>
          <w:sz w:val="24"/>
          <w:szCs w:val="24"/>
        </w:rPr>
      </w:pPr>
    </w:p>
    <w:p w:rsidR="009C78E8" w:rsidRPr="009C78E8" w:rsidRDefault="009C78E8" w:rsidP="009C78E8">
      <w:pPr>
        <w:spacing w:after="0" w:line="240" w:lineRule="auto"/>
        <w:jc w:val="center"/>
        <w:rPr>
          <w:b/>
          <w:sz w:val="24"/>
          <w:szCs w:val="24"/>
        </w:rPr>
      </w:pPr>
      <w:r w:rsidRPr="009C78E8">
        <w:rPr>
          <w:b/>
          <w:sz w:val="24"/>
          <w:szCs w:val="24"/>
        </w:rPr>
        <w:t>WRITTEN REPLY</w:t>
      </w:r>
    </w:p>
    <w:p w:rsidR="009C78E8" w:rsidRPr="009C78E8" w:rsidRDefault="009C78E8" w:rsidP="009C78E8">
      <w:pPr>
        <w:spacing w:after="0" w:line="240" w:lineRule="auto"/>
        <w:jc w:val="center"/>
        <w:rPr>
          <w:b/>
          <w:sz w:val="24"/>
          <w:szCs w:val="24"/>
        </w:rPr>
      </w:pPr>
    </w:p>
    <w:p w:rsidR="009C78E8" w:rsidRPr="009C78E8" w:rsidRDefault="009C78E8" w:rsidP="009C78E8">
      <w:pPr>
        <w:spacing w:after="0" w:line="240" w:lineRule="auto"/>
        <w:jc w:val="center"/>
        <w:rPr>
          <w:b/>
          <w:sz w:val="24"/>
          <w:szCs w:val="24"/>
        </w:rPr>
      </w:pPr>
      <w:r w:rsidRPr="009C78E8">
        <w:rPr>
          <w:b/>
          <w:sz w:val="24"/>
          <w:szCs w:val="24"/>
        </w:rPr>
        <w:t>QUESTION 17</w:t>
      </w:r>
      <w:r w:rsidR="00FA468B">
        <w:rPr>
          <w:b/>
          <w:sz w:val="24"/>
          <w:szCs w:val="24"/>
        </w:rPr>
        <w:t>6</w:t>
      </w:r>
      <w:r w:rsidRPr="009C78E8">
        <w:rPr>
          <w:b/>
          <w:sz w:val="24"/>
          <w:szCs w:val="24"/>
        </w:rPr>
        <w:t xml:space="preserve"> / NW18</w:t>
      </w:r>
      <w:r w:rsidR="00FA468B">
        <w:rPr>
          <w:b/>
          <w:sz w:val="24"/>
          <w:szCs w:val="24"/>
        </w:rPr>
        <w:t>7</w:t>
      </w:r>
      <w:r w:rsidRPr="009C78E8">
        <w:rPr>
          <w:b/>
          <w:sz w:val="24"/>
          <w:szCs w:val="24"/>
        </w:rPr>
        <w:t>E</w:t>
      </w:r>
      <w:r w:rsidRPr="009C78E8">
        <w:rPr>
          <w:b/>
          <w:sz w:val="24"/>
          <w:szCs w:val="24"/>
        </w:rPr>
        <w:tab/>
      </w:r>
    </w:p>
    <w:p w:rsidR="009C78E8" w:rsidRPr="009C78E8" w:rsidRDefault="009C78E8" w:rsidP="009C78E8">
      <w:pPr>
        <w:spacing w:after="0" w:line="240" w:lineRule="auto"/>
        <w:jc w:val="center"/>
        <w:rPr>
          <w:b/>
          <w:color w:val="000000"/>
          <w:sz w:val="24"/>
          <w:szCs w:val="24"/>
        </w:rPr>
      </w:pPr>
    </w:p>
    <w:p w:rsidR="009C78E8" w:rsidRPr="009C78E8" w:rsidRDefault="009C78E8" w:rsidP="009C78E8">
      <w:pPr>
        <w:autoSpaceDE w:val="0"/>
        <w:autoSpaceDN w:val="0"/>
        <w:adjustRightInd w:val="0"/>
        <w:jc w:val="center"/>
        <w:rPr>
          <w:b/>
          <w:color w:val="000000"/>
          <w:sz w:val="24"/>
          <w:szCs w:val="24"/>
        </w:rPr>
      </w:pPr>
      <w:r w:rsidRPr="009C78E8">
        <w:rPr>
          <w:b/>
          <w:color w:val="000000"/>
          <w:sz w:val="24"/>
          <w:szCs w:val="24"/>
        </w:rPr>
        <w:t>MINISTER OF AGRICULTURE, FORESTRY AND FISHERIES:</w:t>
      </w:r>
    </w:p>
    <w:p w:rsidR="009C78E8" w:rsidRDefault="009C78E8" w:rsidP="009C78E8">
      <w:pPr>
        <w:pStyle w:val="Bodytextnarrative"/>
        <w:ind w:left="0"/>
        <w:jc w:val="center"/>
        <w:rPr>
          <w:b/>
          <w:sz w:val="28"/>
          <w:szCs w:val="28"/>
        </w:rPr>
      </w:pPr>
      <w:r w:rsidRPr="009C78E8">
        <w:rPr>
          <w:b/>
          <w:bCs/>
          <w:sz w:val="24"/>
          <w:szCs w:val="24"/>
        </w:rPr>
        <w:t>MS A STEYN (DA) TO ASK THE MINISTER OF AGRICULTURE, FORESTRY AND FISHERIES</w:t>
      </w:r>
    </w:p>
    <w:p w:rsidR="009C78E8" w:rsidRPr="009C78E8" w:rsidRDefault="009C78E8" w:rsidP="009C78E8">
      <w:pPr>
        <w:spacing w:before="120" w:after="60"/>
        <w:outlineLvl w:val="0"/>
        <w:rPr>
          <w:b/>
          <w:bCs/>
          <w:caps/>
          <w:sz w:val="24"/>
          <w:szCs w:val="24"/>
        </w:rPr>
      </w:pPr>
      <w:r w:rsidRPr="009C78E8">
        <w:rPr>
          <w:b/>
          <w:bCs/>
          <w:caps/>
          <w:sz w:val="24"/>
          <w:szCs w:val="24"/>
        </w:rPr>
        <w:t>QUESTION</w:t>
      </w:r>
      <w:r w:rsidR="00FA468B">
        <w:rPr>
          <w:b/>
          <w:bCs/>
          <w:caps/>
          <w:sz w:val="24"/>
          <w:szCs w:val="24"/>
        </w:rPr>
        <w:t>:</w:t>
      </w:r>
    </w:p>
    <w:p w:rsidR="009C78E8" w:rsidRPr="00FA468B" w:rsidRDefault="00FA468B" w:rsidP="009C78E8">
      <w:pPr>
        <w:jc w:val="both"/>
        <w:rPr>
          <w:sz w:val="24"/>
          <w:szCs w:val="24"/>
        </w:rPr>
      </w:pPr>
      <w:r w:rsidRPr="00FA468B">
        <w:rPr>
          <w:bCs/>
          <w:sz w:val="24"/>
          <w:szCs w:val="24"/>
        </w:rPr>
        <w:t>How many farmers received assistance from the Government’s drought relief funding programmes (</w:t>
      </w:r>
      <w:proofErr w:type="spellStart"/>
      <w:r w:rsidRPr="00FA468B">
        <w:rPr>
          <w:bCs/>
          <w:sz w:val="24"/>
          <w:szCs w:val="24"/>
        </w:rPr>
        <w:t>i</w:t>
      </w:r>
      <w:proofErr w:type="spellEnd"/>
      <w:r w:rsidRPr="00FA468B">
        <w:rPr>
          <w:bCs/>
          <w:sz w:val="24"/>
          <w:szCs w:val="24"/>
        </w:rPr>
        <w:t>) in the (aa) 2014-15 and (bb) 2015-16 financial years and (ii) since 1 April 2016, (b) what are the names of each of the farms that received assistance and (c) what amount did each farmer receive?</w:t>
      </w:r>
      <w:r w:rsidRPr="00FA468B">
        <w:rPr>
          <w:sz w:val="24"/>
          <w:szCs w:val="24"/>
        </w:rPr>
        <w:t> </w:t>
      </w:r>
      <w:r w:rsidRPr="009C78E8">
        <w:rPr>
          <w:b/>
          <w:sz w:val="24"/>
          <w:szCs w:val="24"/>
        </w:rPr>
        <w:t>NW18</w:t>
      </w:r>
      <w:r>
        <w:rPr>
          <w:b/>
          <w:sz w:val="24"/>
          <w:szCs w:val="24"/>
        </w:rPr>
        <w:t>7</w:t>
      </w:r>
      <w:r w:rsidRPr="009C78E8">
        <w:rPr>
          <w:b/>
          <w:sz w:val="24"/>
          <w:szCs w:val="24"/>
        </w:rPr>
        <w:t>E</w:t>
      </w:r>
      <w:r w:rsidRPr="00FA468B">
        <w:rPr>
          <w:sz w:val="24"/>
          <w:szCs w:val="24"/>
        </w:rPr>
        <w:t>   </w:t>
      </w:r>
    </w:p>
    <w:p w:rsidR="009C78E8" w:rsidRPr="009C78E8" w:rsidRDefault="009C78E8" w:rsidP="009C78E8">
      <w:pPr>
        <w:jc w:val="both"/>
        <w:rPr>
          <w:b/>
          <w:sz w:val="24"/>
          <w:szCs w:val="24"/>
        </w:rPr>
      </w:pPr>
      <w:r w:rsidRPr="009C78E8">
        <w:rPr>
          <w:b/>
          <w:sz w:val="24"/>
          <w:szCs w:val="24"/>
        </w:rPr>
        <w:t>REPLY:</w:t>
      </w:r>
    </w:p>
    <w:p w:rsidR="00FA468B" w:rsidRPr="00FA468B" w:rsidRDefault="00FA468B" w:rsidP="00FA468B">
      <w:pPr>
        <w:rPr>
          <w:bCs/>
          <w:sz w:val="22"/>
          <w:szCs w:val="22"/>
        </w:rPr>
      </w:pPr>
      <w:r w:rsidRPr="00FA468B">
        <w:rPr>
          <w:b/>
          <w:bCs/>
          <w:sz w:val="22"/>
          <w:szCs w:val="22"/>
        </w:rPr>
        <w:t xml:space="preserve">How many farmers received assistance from the Government’s drought relief funding programmes </w:t>
      </w:r>
      <w:proofErr w:type="gramStart"/>
      <w:r w:rsidRPr="00FA468B">
        <w:rPr>
          <w:b/>
          <w:bCs/>
          <w:sz w:val="22"/>
          <w:szCs w:val="22"/>
        </w:rPr>
        <w:t>in:</w:t>
      </w:r>
      <w:proofErr w:type="gramEnd"/>
    </w:p>
    <w:p w:rsidR="00FA468B" w:rsidRPr="00FA468B" w:rsidRDefault="00FA468B" w:rsidP="00FA468B">
      <w:pPr>
        <w:rPr>
          <w:bCs/>
          <w:sz w:val="24"/>
          <w:szCs w:val="24"/>
        </w:rPr>
      </w:pPr>
      <w:r w:rsidRPr="00FA468B">
        <w:rPr>
          <w:bCs/>
          <w:sz w:val="24"/>
          <w:szCs w:val="24"/>
        </w:rPr>
        <w:t>(</w:t>
      </w:r>
      <w:proofErr w:type="gramStart"/>
      <w:r w:rsidRPr="00FA468B">
        <w:rPr>
          <w:bCs/>
          <w:sz w:val="24"/>
          <w:szCs w:val="24"/>
        </w:rPr>
        <w:t>aa</w:t>
      </w:r>
      <w:proofErr w:type="gramEnd"/>
      <w:r w:rsidRPr="00FA468B">
        <w:rPr>
          <w:bCs/>
          <w:sz w:val="24"/>
          <w:szCs w:val="24"/>
        </w:rPr>
        <w:t>) 2014-15</w:t>
      </w:r>
    </w:p>
    <w:p w:rsidR="00FA468B" w:rsidRPr="00FA468B" w:rsidRDefault="00FA468B" w:rsidP="00FA468B">
      <w:pPr>
        <w:spacing w:after="200"/>
        <w:jc w:val="both"/>
        <w:rPr>
          <w:bCs/>
          <w:sz w:val="24"/>
          <w:szCs w:val="24"/>
        </w:rPr>
      </w:pPr>
      <w:r w:rsidRPr="00FA468B">
        <w:rPr>
          <w:bCs/>
          <w:sz w:val="24"/>
          <w:szCs w:val="24"/>
        </w:rPr>
        <w:t xml:space="preserve">There was no drought allocation during the stipulated financial year. </w:t>
      </w:r>
    </w:p>
    <w:p w:rsidR="00FA468B" w:rsidRPr="00FA468B" w:rsidRDefault="00FA468B" w:rsidP="00FA468B">
      <w:pPr>
        <w:spacing w:after="200"/>
        <w:rPr>
          <w:bCs/>
          <w:sz w:val="24"/>
          <w:szCs w:val="24"/>
        </w:rPr>
      </w:pPr>
      <w:r w:rsidRPr="00FA468B">
        <w:rPr>
          <w:bCs/>
          <w:sz w:val="24"/>
          <w:szCs w:val="24"/>
        </w:rPr>
        <w:t>(</w:t>
      </w:r>
      <w:proofErr w:type="gramStart"/>
      <w:r w:rsidRPr="00FA468B">
        <w:rPr>
          <w:bCs/>
          <w:sz w:val="24"/>
          <w:szCs w:val="24"/>
        </w:rPr>
        <w:t>bb</w:t>
      </w:r>
      <w:proofErr w:type="gramEnd"/>
      <w:r w:rsidRPr="00FA468B">
        <w:rPr>
          <w:bCs/>
          <w:sz w:val="24"/>
          <w:szCs w:val="24"/>
        </w:rPr>
        <w:t>) 2015-16 financial year</w:t>
      </w:r>
    </w:p>
    <w:p w:rsidR="00FA468B" w:rsidRPr="00FA468B" w:rsidRDefault="00FA468B" w:rsidP="00FA468B">
      <w:pPr>
        <w:spacing w:after="200"/>
        <w:jc w:val="both"/>
        <w:rPr>
          <w:sz w:val="24"/>
          <w:szCs w:val="24"/>
        </w:rPr>
      </w:pPr>
      <w:r w:rsidRPr="00FA468B">
        <w:rPr>
          <w:sz w:val="24"/>
          <w:szCs w:val="24"/>
          <w:lang w:val="en-US"/>
        </w:rPr>
        <w:t xml:space="preserve">In response to the drought calamity, the Department of Agriculture, Forestry and Fisheries (DAFF) reprioritized 20% of CASP/ILIMA </w:t>
      </w:r>
      <w:proofErr w:type="spellStart"/>
      <w:r w:rsidRPr="00FA468B">
        <w:rPr>
          <w:sz w:val="24"/>
          <w:szCs w:val="24"/>
          <w:lang w:val="en-US"/>
        </w:rPr>
        <w:t>programme</w:t>
      </w:r>
      <w:proofErr w:type="spellEnd"/>
      <w:r w:rsidRPr="00FA468B">
        <w:rPr>
          <w:sz w:val="24"/>
          <w:szCs w:val="24"/>
          <w:lang w:val="en-US"/>
        </w:rPr>
        <w:t xml:space="preserve"> for all the provinces while the Provincial Departments allocated funding from their Equitable Share. These allocations were expended on small scale farmers with interventions in the following short and long term strategic focus areas, </w:t>
      </w:r>
      <w:proofErr w:type="spellStart"/>
      <w:r w:rsidRPr="00FA468B">
        <w:rPr>
          <w:sz w:val="24"/>
          <w:szCs w:val="24"/>
          <w:lang w:val="en-US"/>
        </w:rPr>
        <w:t>viz</w:t>
      </w:r>
      <w:proofErr w:type="spellEnd"/>
      <w:r w:rsidRPr="00FA468B">
        <w:rPr>
          <w:sz w:val="24"/>
          <w:szCs w:val="24"/>
          <w:lang w:val="en-US"/>
        </w:rPr>
        <w:t xml:space="preserve">, animal feed, animal medications, stock water infrastructure and agricultural inputs. A total of </w:t>
      </w:r>
      <w:r w:rsidRPr="00FA468B">
        <w:rPr>
          <w:sz w:val="24"/>
          <w:szCs w:val="24"/>
        </w:rPr>
        <w:t xml:space="preserve">78 863 farmers benefitted from the allocation nation-wide. </w:t>
      </w:r>
    </w:p>
    <w:p w:rsidR="00FA468B" w:rsidRPr="00FA468B" w:rsidRDefault="00FA468B" w:rsidP="00FA468B">
      <w:pPr>
        <w:tabs>
          <w:tab w:val="left" w:pos="1185"/>
        </w:tabs>
        <w:spacing w:after="200"/>
        <w:rPr>
          <w:bCs/>
          <w:sz w:val="24"/>
          <w:szCs w:val="24"/>
        </w:rPr>
      </w:pPr>
      <w:r w:rsidRPr="00FA468B">
        <w:rPr>
          <w:bCs/>
          <w:sz w:val="24"/>
          <w:szCs w:val="24"/>
        </w:rPr>
        <w:t>Provincial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3284"/>
      </w:tblGrid>
      <w:tr w:rsidR="00FA468B" w:rsidRPr="00FA468B" w:rsidTr="00A26FB9">
        <w:tc>
          <w:tcPr>
            <w:tcW w:w="4621" w:type="dxa"/>
            <w:shd w:val="clear" w:color="auto" w:fill="auto"/>
          </w:tcPr>
          <w:p w:rsidR="00FA468B" w:rsidRPr="00FA468B" w:rsidRDefault="00FA468B" w:rsidP="00FA468B">
            <w:pPr>
              <w:tabs>
                <w:tab w:val="left" w:pos="1185"/>
              </w:tabs>
              <w:spacing w:after="0"/>
              <w:rPr>
                <w:b/>
                <w:sz w:val="24"/>
                <w:szCs w:val="24"/>
              </w:rPr>
            </w:pPr>
            <w:r w:rsidRPr="00FA468B">
              <w:rPr>
                <w:b/>
                <w:sz w:val="24"/>
                <w:szCs w:val="24"/>
              </w:rPr>
              <w:t>PROVINCE</w:t>
            </w:r>
          </w:p>
        </w:tc>
        <w:tc>
          <w:tcPr>
            <w:tcW w:w="3284" w:type="dxa"/>
            <w:shd w:val="clear" w:color="auto" w:fill="auto"/>
          </w:tcPr>
          <w:p w:rsidR="00FA468B" w:rsidRPr="00FA468B" w:rsidRDefault="00FA468B" w:rsidP="00FA468B">
            <w:pPr>
              <w:tabs>
                <w:tab w:val="left" w:pos="1185"/>
              </w:tabs>
              <w:spacing w:after="0"/>
              <w:rPr>
                <w:b/>
                <w:sz w:val="24"/>
                <w:szCs w:val="24"/>
              </w:rPr>
            </w:pPr>
            <w:r w:rsidRPr="00FA468B">
              <w:rPr>
                <w:b/>
                <w:sz w:val="24"/>
                <w:szCs w:val="24"/>
              </w:rPr>
              <w:t>FARMERS ASSISTED</w:t>
            </w:r>
          </w:p>
        </w:tc>
      </w:tr>
      <w:tr w:rsidR="00FA468B" w:rsidRPr="00FA468B" w:rsidTr="00A26FB9">
        <w:tc>
          <w:tcPr>
            <w:tcW w:w="4621" w:type="dxa"/>
            <w:shd w:val="clear" w:color="auto" w:fill="auto"/>
          </w:tcPr>
          <w:p w:rsidR="00FA468B" w:rsidRPr="00FA468B" w:rsidRDefault="00FA468B" w:rsidP="00FA468B">
            <w:pPr>
              <w:tabs>
                <w:tab w:val="left" w:pos="1185"/>
              </w:tabs>
              <w:spacing w:after="0"/>
              <w:rPr>
                <w:sz w:val="24"/>
                <w:szCs w:val="24"/>
              </w:rPr>
            </w:pPr>
            <w:r w:rsidRPr="00FA468B">
              <w:rPr>
                <w:sz w:val="24"/>
                <w:szCs w:val="24"/>
              </w:rPr>
              <w:lastRenderedPageBreak/>
              <w:t>Free Sate</w:t>
            </w:r>
          </w:p>
        </w:tc>
        <w:tc>
          <w:tcPr>
            <w:tcW w:w="3284" w:type="dxa"/>
            <w:shd w:val="clear" w:color="auto" w:fill="auto"/>
          </w:tcPr>
          <w:p w:rsidR="00FA468B" w:rsidRPr="00FA468B" w:rsidRDefault="00FA468B" w:rsidP="00FA468B">
            <w:pPr>
              <w:tabs>
                <w:tab w:val="left" w:pos="1185"/>
              </w:tabs>
              <w:spacing w:after="0"/>
              <w:rPr>
                <w:sz w:val="24"/>
                <w:szCs w:val="24"/>
              </w:rPr>
            </w:pPr>
            <w:r w:rsidRPr="00FA468B">
              <w:rPr>
                <w:sz w:val="24"/>
                <w:szCs w:val="24"/>
              </w:rPr>
              <w:t>3418</w:t>
            </w:r>
          </w:p>
        </w:tc>
      </w:tr>
      <w:tr w:rsidR="00FA468B" w:rsidRPr="00FA468B" w:rsidTr="00A26FB9">
        <w:tc>
          <w:tcPr>
            <w:tcW w:w="4621" w:type="dxa"/>
            <w:shd w:val="clear" w:color="auto" w:fill="auto"/>
          </w:tcPr>
          <w:p w:rsidR="00FA468B" w:rsidRPr="00FA468B" w:rsidRDefault="00FA468B" w:rsidP="00FA468B">
            <w:pPr>
              <w:tabs>
                <w:tab w:val="left" w:pos="1185"/>
              </w:tabs>
              <w:spacing w:after="0"/>
              <w:rPr>
                <w:sz w:val="24"/>
                <w:szCs w:val="24"/>
              </w:rPr>
            </w:pPr>
            <w:proofErr w:type="spellStart"/>
            <w:r w:rsidRPr="00FA468B">
              <w:rPr>
                <w:sz w:val="24"/>
                <w:szCs w:val="24"/>
              </w:rPr>
              <w:t>KwaZulu</w:t>
            </w:r>
            <w:proofErr w:type="spellEnd"/>
            <w:r w:rsidRPr="00FA468B">
              <w:rPr>
                <w:sz w:val="24"/>
                <w:szCs w:val="24"/>
              </w:rPr>
              <w:t>- Natal</w:t>
            </w:r>
          </w:p>
        </w:tc>
        <w:tc>
          <w:tcPr>
            <w:tcW w:w="3284" w:type="dxa"/>
            <w:shd w:val="clear" w:color="auto" w:fill="auto"/>
          </w:tcPr>
          <w:p w:rsidR="00FA468B" w:rsidRPr="00FA468B" w:rsidRDefault="00FA468B" w:rsidP="00FA468B">
            <w:pPr>
              <w:tabs>
                <w:tab w:val="left" w:pos="1185"/>
              </w:tabs>
              <w:spacing w:after="0"/>
              <w:rPr>
                <w:sz w:val="24"/>
                <w:szCs w:val="24"/>
              </w:rPr>
            </w:pPr>
            <w:r w:rsidRPr="00FA468B">
              <w:rPr>
                <w:sz w:val="24"/>
                <w:szCs w:val="24"/>
              </w:rPr>
              <w:t>8300</w:t>
            </w:r>
          </w:p>
        </w:tc>
      </w:tr>
      <w:tr w:rsidR="00FA468B" w:rsidRPr="00FA468B" w:rsidTr="00A26FB9">
        <w:tc>
          <w:tcPr>
            <w:tcW w:w="4621" w:type="dxa"/>
            <w:shd w:val="clear" w:color="auto" w:fill="auto"/>
          </w:tcPr>
          <w:p w:rsidR="00FA468B" w:rsidRPr="00FA468B" w:rsidRDefault="00FA468B" w:rsidP="00FA468B">
            <w:pPr>
              <w:tabs>
                <w:tab w:val="left" w:pos="1185"/>
              </w:tabs>
              <w:spacing w:after="0"/>
              <w:rPr>
                <w:sz w:val="24"/>
                <w:szCs w:val="24"/>
              </w:rPr>
            </w:pPr>
            <w:r w:rsidRPr="00FA468B">
              <w:rPr>
                <w:sz w:val="24"/>
                <w:szCs w:val="24"/>
              </w:rPr>
              <w:t>Limpopo</w:t>
            </w:r>
          </w:p>
        </w:tc>
        <w:tc>
          <w:tcPr>
            <w:tcW w:w="3284" w:type="dxa"/>
            <w:shd w:val="clear" w:color="auto" w:fill="auto"/>
          </w:tcPr>
          <w:p w:rsidR="00FA468B" w:rsidRPr="00FA468B" w:rsidRDefault="00FA468B" w:rsidP="00FA468B">
            <w:pPr>
              <w:tabs>
                <w:tab w:val="left" w:pos="1185"/>
              </w:tabs>
              <w:spacing w:after="0"/>
              <w:rPr>
                <w:sz w:val="24"/>
                <w:szCs w:val="24"/>
              </w:rPr>
            </w:pPr>
            <w:r w:rsidRPr="00FA468B">
              <w:rPr>
                <w:sz w:val="24"/>
                <w:szCs w:val="24"/>
              </w:rPr>
              <w:t>22 524</w:t>
            </w:r>
          </w:p>
        </w:tc>
      </w:tr>
      <w:tr w:rsidR="00FA468B" w:rsidRPr="00FA468B" w:rsidTr="00A26FB9">
        <w:tc>
          <w:tcPr>
            <w:tcW w:w="4621" w:type="dxa"/>
            <w:shd w:val="clear" w:color="auto" w:fill="auto"/>
          </w:tcPr>
          <w:p w:rsidR="00FA468B" w:rsidRPr="00FA468B" w:rsidRDefault="00FA468B" w:rsidP="00FA468B">
            <w:pPr>
              <w:tabs>
                <w:tab w:val="left" w:pos="1185"/>
              </w:tabs>
              <w:spacing w:after="0"/>
              <w:rPr>
                <w:sz w:val="24"/>
                <w:szCs w:val="24"/>
              </w:rPr>
            </w:pPr>
            <w:r w:rsidRPr="00FA468B">
              <w:rPr>
                <w:sz w:val="24"/>
                <w:szCs w:val="24"/>
              </w:rPr>
              <w:t>Mpumalanga</w:t>
            </w:r>
          </w:p>
        </w:tc>
        <w:tc>
          <w:tcPr>
            <w:tcW w:w="3284" w:type="dxa"/>
            <w:shd w:val="clear" w:color="auto" w:fill="auto"/>
          </w:tcPr>
          <w:p w:rsidR="00FA468B" w:rsidRPr="00FA468B" w:rsidRDefault="00FA468B" w:rsidP="00FA468B">
            <w:pPr>
              <w:tabs>
                <w:tab w:val="left" w:pos="1185"/>
              </w:tabs>
              <w:spacing w:after="0"/>
              <w:rPr>
                <w:sz w:val="24"/>
                <w:szCs w:val="24"/>
              </w:rPr>
            </w:pPr>
            <w:r w:rsidRPr="00FA468B">
              <w:rPr>
                <w:sz w:val="24"/>
                <w:szCs w:val="24"/>
              </w:rPr>
              <w:t>10 670</w:t>
            </w:r>
          </w:p>
        </w:tc>
      </w:tr>
      <w:tr w:rsidR="00FA468B" w:rsidRPr="00FA468B" w:rsidTr="00A26FB9">
        <w:tc>
          <w:tcPr>
            <w:tcW w:w="4621" w:type="dxa"/>
            <w:shd w:val="clear" w:color="auto" w:fill="auto"/>
          </w:tcPr>
          <w:p w:rsidR="00FA468B" w:rsidRPr="00FA468B" w:rsidRDefault="00FA468B" w:rsidP="00FA468B">
            <w:pPr>
              <w:tabs>
                <w:tab w:val="left" w:pos="1185"/>
              </w:tabs>
              <w:spacing w:after="0"/>
              <w:rPr>
                <w:sz w:val="24"/>
                <w:szCs w:val="24"/>
              </w:rPr>
            </w:pPr>
            <w:r w:rsidRPr="00FA468B">
              <w:rPr>
                <w:sz w:val="24"/>
                <w:szCs w:val="24"/>
              </w:rPr>
              <w:t>North West</w:t>
            </w:r>
          </w:p>
        </w:tc>
        <w:tc>
          <w:tcPr>
            <w:tcW w:w="3284" w:type="dxa"/>
            <w:shd w:val="clear" w:color="auto" w:fill="auto"/>
          </w:tcPr>
          <w:p w:rsidR="00FA468B" w:rsidRPr="00FA468B" w:rsidRDefault="00FA468B" w:rsidP="00FA468B">
            <w:pPr>
              <w:tabs>
                <w:tab w:val="left" w:pos="1185"/>
              </w:tabs>
              <w:spacing w:after="0"/>
              <w:rPr>
                <w:sz w:val="24"/>
                <w:szCs w:val="24"/>
              </w:rPr>
            </w:pPr>
            <w:r w:rsidRPr="00FA468B">
              <w:rPr>
                <w:sz w:val="24"/>
                <w:szCs w:val="24"/>
              </w:rPr>
              <w:t>21 383</w:t>
            </w:r>
          </w:p>
        </w:tc>
      </w:tr>
      <w:tr w:rsidR="00FA468B" w:rsidRPr="00FA468B" w:rsidTr="00A26FB9">
        <w:tc>
          <w:tcPr>
            <w:tcW w:w="4621" w:type="dxa"/>
            <w:shd w:val="clear" w:color="auto" w:fill="auto"/>
          </w:tcPr>
          <w:p w:rsidR="00FA468B" w:rsidRPr="00FA468B" w:rsidRDefault="00FA468B" w:rsidP="00FA468B">
            <w:pPr>
              <w:tabs>
                <w:tab w:val="left" w:pos="1185"/>
              </w:tabs>
              <w:spacing w:after="0"/>
              <w:rPr>
                <w:sz w:val="24"/>
                <w:szCs w:val="24"/>
              </w:rPr>
            </w:pPr>
            <w:r w:rsidRPr="00FA468B">
              <w:rPr>
                <w:sz w:val="24"/>
                <w:szCs w:val="24"/>
              </w:rPr>
              <w:t>Northern Cape</w:t>
            </w:r>
          </w:p>
        </w:tc>
        <w:tc>
          <w:tcPr>
            <w:tcW w:w="3284" w:type="dxa"/>
            <w:shd w:val="clear" w:color="auto" w:fill="auto"/>
          </w:tcPr>
          <w:p w:rsidR="00FA468B" w:rsidRPr="00FA468B" w:rsidRDefault="00FA468B" w:rsidP="00FA468B">
            <w:pPr>
              <w:tabs>
                <w:tab w:val="left" w:pos="1185"/>
              </w:tabs>
              <w:spacing w:after="0"/>
              <w:rPr>
                <w:sz w:val="24"/>
                <w:szCs w:val="24"/>
              </w:rPr>
            </w:pPr>
            <w:r w:rsidRPr="00FA468B">
              <w:rPr>
                <w:sz w:val="24"/>
                <w:szCs w:val="24"/>
              </w:rPr>
              <w:t>2108</w:t>
            </w:r>
          </w:p>
        </w:tc>
      </w:tr>
      <w:tr w:rsidR="00FA468B" w:rsidRPr="00FA468B" w:rsidTr="00A26FB9">
        <w:tc>
          <w:tcPr>
            <w:tcW w:w="4621" w:type="dxa"/>
            <w:shd w:val="clear" w:color="auto" w:fill="auto"/>
          </w:tcPr>
          <w:p w:rsidR="00FA468B" w:rsidRPr="00FA468B" w:rsidRDefault="00FA468B" w:rsidP="00FA468B">
            <w:pPr>
              <w:tabs>
                <w:tab w:val="left" w:pos="1185"/>
              </w:tabs>
              <w:spacing w:after="0"/>
              <w:rPr>
                <w:sz w:val="24"/>
                <w:szCs w:val="24"/>
              </w:rPr>
            </w:pPr>
            <w:r w:rsidRPr="00FA468B">
              <w:rPr>
                <w:sz w:val="24"/>
                <w:szCs w:val="24"/>
              </w:rPr>
              <w:t>Gauteng</w:t>
            </w:r>
          </w:p>
        </w:tc>
        <w:tc>
          <w:tcPr>
            <w:tcW w:w="3284" w:type="dxa"/>
            <w:shd w:val="clear" w:color="auto" w:fill="auto"/>
          </w:tcPr>
          <w:p w:rsidR="00FA468B" w:rsidRPr="00FA468B" w:rsidRDefault="00FA468B" w:rsidP="00FA468B">
            <w:pPr>
              <w:tabs>
                <w:tab w:val="left" w:pos="1185"/>
              </w:tabs>
              <w:spacing w:after="0"/>
              <w:rPr>
                <w:sz w:val="24"/>
                <w:szCs w:val="24"/>
              </w:rPr>
            </w:pPr>
            <w:r w:rsidRPr="00FA468B">
              <w:rPr>
                <w:sz w:val="24"/>
                <w:szCs w:val="24"/>
              </w:rPr>
              <w:t>1550</w:t>
            </w:r>
          </w:p>
        </w:tc>
      </w:tr>
      <w:tr w:rsidR="00FA468B" w:rsidRPr="00FA468B" w:rsidTr="00A26FB9">
        <w:tc>
          <w:tcPr>
            <w:tcW w:w="4621" w:type="dxa"/>
            <w:shd w:val="clear" w:color="auto" w:fill="auto"/>
          </w:tcPr>
          <w:p w:rsidR="00FA468B" w:rsidRPr="00FA468B" w:rsidRDefault="00FA468B" w:rsidP="00FA468B">
            <w:pPr>
              <w:tabs>
                <w:tab w:val="left" w:pos="1185"/>
              </w:tabs>
              <w:spacing w:after="0"/>
              <w:rPr>
                <w:sz w:val="24"/>
                <w:szCs w:val="24"/>
              </w:rPr>
            </w:pPr>
            <w:r w:rsidRPr="00FA468B">
              <w:rPr>
                <w:sz w:val="24"/>
                <w:szCs w:val="24"/>
              </w:rPr>
              <w:t>Eastern Cape</w:t>
            </w:r>
          </w:p>
        </w:tc>
        <w:tc>
          <w:tcPr>
            <w:tcW w:w="3284" w:type="dxa"/>
            <w:shd w:val="clear" w:color="auto" w:fill="auto"/>
          </w:tcPr>
          <w:p w:rsidR="00FA468B" w:rsidRPr="00FA468B" w:rsidRDefault="00FA468B" w:rsidP="00FA468B">
            <w:pPr>
              <w:tabs>
                <w:tab w:val="left" w:pos="1185"/>
              </w:tabs>
              <w:spacing w:after="0"/>
              <w:rPr>
                <w:sz w:val="24"/>
                <w:szCs w:val="24"/>
              </w:rPr>
            </w:pPr>
            <w:r w:rsidRPr="00FA468B">
              <w:rPr>
                <w:sz w:val="24"/>
                <w:szCs w:val="24"/>
              </w:rPr>
              <w:t>8025</w:t>
            </w:r>
          </w:p>
        </w:tc>
      </w:tr>
      <w:tr w:rsidR="00FA468B" w:rsidRPr="00FA468B" w:rsidTr="00A26FB9">
        <w:tc>
          <w:tcPr>
            <w:tcW w:w="4621" w:type="dxa"/>
            <w:shd w:val="clear" w:color="auto" w:fill="auto"/>
          </w:tcPr>
          <w:p w:rsidR="00FA468B" w:rsidRPr="00FA468B" w:rsidRDefault="00FA468B" w:rsidP="00FA468B">
            <w:pPr>
              <w:tabs>
                <w:tab w:val="left" w:pos="1185"/>
              </w:tabs>
              <w:spacing w:after="0"/>
              <w:rPr>
                <w:sz w:val="24"/>
                <w:szCs w:val="24"/>
              </w:rPr>
            </w:pPr>
            <w:r w:rsidRPr="00FA468B">
              <w:rPr>
                <w:sz w:val="24"/>
                <w:szCs w:val="24"/>
              </w:rPr>
              <w:t>Western Cape</w:t>
            </w:r>
          </w:p>
        </w:tc>
        <w:tc>
          <w:tcPr>
            <w:tcW w:w="3284" w:type="dxa"/>
            <w:shd w:val="clear" w:color="auto" w:fill="auto"/>
          </w:tcPr>
          <w:p w:rsidR="00FA468B" w:rsidRPr="00FA468B" w:rsidRDefault="00FA468B" w:rsidP="00FA468B">
            <w:pPr>
              <w:tabs>
                <w:tab w:val="left" w:pos="1185"/>
              </w:tabs>
              <w:spacing w:after="0"/>
              <w:rPr>
                <w:sz w:val="24"/>
                <w:szCs w:val="24"/>
              </w:rPr>
            </w:pPr>
            <w:r w:rsidRPr="00FA468B">
              <w:rPr>
                <w:sz w:val="24"/>
                <w:szCs w:val="24"/>
              </w:rPr>
              <w:t>885</w:t>
            </w:r>
          </w:p>
        </w:tc>
      </w:tr>
      <w:tr w:rsidR="00FA468B" w:rsidRPr="00FA468B" w:rsidTr="00A26FB9">
        <w:tc>
          <w:tcPr>
            <w:tcW w:w="4621" w:type="dxa"/>
            <w:shd w:val="clear" w:color="auto" w:fill="auto"/>
          </w:tcPr>
          <w:p w:rsidR="00FA468B" w:rsidRPr="00FA468B" w:rsidRDefault="00FA468B" w:rsidP="00FA468B">
            <w:pPr>
              <w:tabs>
                <w:tab w:val="left" w:pos="1185"/>
              </w:tabs>
              <w:spacing w:after="0"/>
              <w:rPr>
                <w:b/>
                <w:sz w:val="24"/>
                <w:szCs w:val="24"/>
              </w:rPr>
            </w:pPr>
            <w:r w:rsidRPr="00FA468B">
              <w:rPr>
                <w:b/>
                <w:sz w:val="24"/>
                <w:szCs w:val="24"/>
              </w:rPr>
              <w:t>TOTAL</w:t>
            </w:r>
          </w:p>
        </w:tc>
        <w:tc>
          <w:tcPr>
            <w:tcW w:w="3284" w:type="dxa"/>
            <w:shd w:val="clear" w:color="auto" w:fill="auto"/>
          </w:tcPr>
          <w:p w:rsidR="00FA468B" w:rsidRPr="00FA468B" w:rsidRDefault="00FA468B" w:rsidP="00FA468B">
            <w:pPr>
              <w:tabs>
                <w:tab w:val="left" w:pos="1185"/>
              </w:tabs>
              <w:spacing w:after="0"/>
              <w:rPr>
                <w:b/>
                <w:sz w:val="24"/>
                <w:szCs w:val="24"/>
              </w:rPr>
            </w:pPr>
            <w:r w:rsidRPr="00FA468B">
              <w:rPr>
                <w:b/>
                <w:sz w:val="24"/>
                <w:szCs w:val="24"/>
              </w:rPr>
              <w:t>78 863</w:t>
            </w:r>
          </w:p>
        </w:tc>
      </w:tr>
    </w:tbl>
    <w:p w:rsidR="00FA468B" w:rsidRPr="00FA468B" w:rsidRDefault="00FA468B" w:rsidP="00FA468B">
      <w:pPr>
        <w:tabs>
          <w:tab w:val="left" w:pos="1185"/>
        </w:tabs>
        <w:spacing w:after="200"/>
        <w:rPr>
          <w:bCs/>
          <w:sz w:val="24"/>
          <w:szCs w:val="24"/>
        </w:rPr>
      </w:pPr>
    </w:p>
    <w:p w:rsidR="00FA468B" w:rsidRPr="00FA468B" w:rsidRDefault="00FA468B" w:rsidP="00FA468B">
      <w:pPr>
        <w:tabs>
          <w:tab w:val="left" w:pos="1185"/>
        </w:tabs>
        <w:spacing w:after="200"/>
        <w:rPr>
          <w:bCs/>
          <w:sz w:val="24"/>
          <w:szCs w:val="24"/>
        </w:rPr>
      </w:pPr>
      <w:r w:rsidRPr="00FA468B">
        <w:rPr>
          <w:bCs/>
          <w:sz w:val="24"/>
          <w:szCs w:val="24"/>
        </w:rPr>
        <w:t>(ii) Since 1 April 2016</w:t>
      </w:r>
    </w:p>
    <w:p w:rsidR="00FA468B" w:rsidRPr="00FA468B" w:rsidRDefault="00FA468B" w:rsidP="00FA468B">
      <w:pPr>
        <w:tabs>
          <w:tab w:val="left" w:pos="1185"/>
        </w:tabs>
        <w:spacing w:after="200"/>
        <w:jc w:val="both"/>
        <w:rPr>
          <w:bCs/>
          <w:sz w:val="24"/>
          <w:szCs w:val="24"/>
        </w:rPr>
      </w:pPr>
      <w:r w:rsidRPr="00FA468B">
        <w:rPr>
          <w:bCs/>
          <w:sz w:val="24"/>
          <w:szCs w:val="24"/>
        </w:rPr>
        <w:t>In the financial year 2016/17, starting from the 1</w:t>
      </w:r>
      <w:r w:rsidRPr="00FA468B">
        <w:rPr>
          <w:bCs/>
          <w:sz w:val="24"/>
          <w:szCs w:val="24"/>
          <w:vertAlign w:val="superscript"/>
        </w:rPr>
        <w:t>st</w:t>
      </w:r>
      <w:r w:rsidRPr="00FA468B">
        <w:rPr>
          <w:bCs/>
          <w:sz w:val="24"/>
          <w:szCs w:val="24"/>
        </w:rPr>
        <w:t xml:space="preserve"> April 2016, four (4) provinces being Kwazulu-Natal, Eastern Cape, Western Cape and Limpopo made available funding from their Equitable Share. These allocations were spent on animal feed and livestock water projects. </w:t>
      </w:r>
    </w:p>
    <w:p w:rsidR="00FA468B" w:rsidRPr="00FA468B" w:rsidRDefault="00FA468B" w:rsidP="00FA468B">
      <w:pPr>
        <w:tabs>
          <w:tab w:val="left" w:pos="1185"/>
        </w:tabs>
        <w:spacing w:after="200"/>
        <w:jc w:val="both"/>
        <w:rPr>
          <w:bCs/>
          <w:sz w:val="24"/>
          <w:szCs w:val="24"/>
        </w:rPr>
      </w:pPr>
      <w:r w:rsidRPr="00FA468B">
        <w:rPr>
          <w:bCs/>
          <w:sz w:val="24"/>
          <w:szCs w:val="24"/>
        </w:rPr>
        <w:t>An indirect grant of R212 million is currently being implemented as approved by National Treasury for procurement of animal feed. Delivery and collection by farmers is continuing across provinces. The DAFF team is currently on ground providing support and guidance to the provinces.</w:t>
      </w:r>
    </w:p>
    <w:p w:rsidR="00FA468B" w:rsidRPr="00FA468B" w:rsidRDefault="00FA468B" w:rsidP="00FA468B">
      <w:pPr>
        <w:tabs>
          <w:tab w:val="left" w:pos="1185"/>
        </w:tabs>
        <w:spacing w:after="200"/>
        <w:rPr>
          <w:bCs/>
          <w:sz w:val="24"/>
          <w:szCs w:val="24"/>
        </w:rPr>
      </w:pPr>
      <w:r w:rsidRPr="00FA468B">
        <w:rPr>
          <w:bCs/>
          <w:sz w:val="24"/>
          <w:szCs w:val="24"/>
        </w:rPr>
        <w:t>The below table depicts number of farmers assisted to date under 2016/17 Drought Relief Scheme. Distributions are still continuing in all affected provinces except Northern Cape as shown on the table to cover all registered farmers: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3000"/>
      </w:tblGrid>
      <w:tr w:rsidR="00FA468B" w:rsidRPr="00FA468B" w:rsidTr="00A26FB9">
        <w:tc>
          <w:tcPr>
            <w:tcW w:w="4621" w:type="dxa"/>
            <w:shd w:val="clear" w:color="auto" w:fill="auto"/>
          </w:tcPr>
          <w:p w:rsidR="00FA468B" w:rsidRPr="00FA468B" w:rsidRDefault="00FA468B" w:rsidP="00FA468B">
            <w:pPr>
              <w:tabs>
                <w:tab w:val="left" w:pos="1185"/>
              </w:tabs>
              <w:spacing w:after="0"/>
              <w:rPr>
                <w:b/>
                <w:sz w:val="24"/>
                <w:szCs w:val="24"/>
              </w:rPr>
            </w:pPr>
            <w:r w:rsidRPr="00FA468B">
              <w:rPr>
                <w:b/>
                <w:sz w:val="24"/>
                <w:szCs w:val="24"/>
              </w:rPr>
              <w:t>PROVINCE</w:t>
            </w:r>
          </w:p>
        </w:tc>
        <w:tc>
          <w:tcPr>
            <w:tcW w:w="3000" w:type="dxa"/>
            <w:shd w:val="clear" w:color="auto" w:fill="auto"/>
          </w:tcPr>
          <w:p w:rsidR="00FA468B" w:rsidRPr="00FA468B" w:rsidRDefault="00FA468B" w:rsidP="00FA468B">
            <w:pPr>
              <w:tabs>
                <w:tab w:val="left" w:pos="1185"/>
              </w:tabs>
              <w:spacing w:after="0"/>
              <w:rPr>
                <w:b/>
                <w:sz w:val="24"/>
                <w:szCs w:val="24"/>
              </w:rPr>
            </w:pPr>
            <w:r w:rsidRPr="00FA468B">
              <w:rPr>
                <w:b/>
                <w:sz w:val="24"/>
                <w:szCs w:val="24"/>
              </w:rPr>
              <w:t>FARMERS ASSISTED</w:t>
            </w:r>
          </w:p>
        </w:tc>
      </w:tr>
      <w:tr w:rsidR="00FA468B" w:rsidRPr="00FA468B" w:rsidTr="00A26FB9">
        <w:tc>
          <w:tcPr>
            <w:tcW w:w="4621" w:type="dxa"/>
            <w:shd w:val="clear" w:color="auto" w:fill="auto"/>
          </w:tcPr>
          <w:p w:rsidR="00FA468B" w:rsidRPr="00FA468B" w:rsidRDefault="00FA468B" w:rsidP="00FA468B">
            <w:pPr>
              <w:tabs>
                <w:tab w:val="left" w:pos="1185"/>
              </w:tabs>
              <w:spacing w:after="0"/>
              <w:rPr>
                <w:sz w:val="24"/>
                <w:szCs w:val="24"/>
              </w:rPr>
            </w:pPr>
            <w:r w:rsidRPr="00FA468B">
              <w:rPr>
                <w:sz w:val="24"/>
                <w:szCs w:val="24"/>
              </w:rPr>
              <w:t>Free State</w:t>
            </w:r>
          </w:p>
        </w:tc>
        <w:tc>
          <w:tcPr>
            <w:tcW w:w="3000" w:type="dxa"/>
            <w:shd w:val="clear" w:color="auto" w:fill="auto"/>
          </w:tcPr>
          <w:p w:rsidR="00FA468B" w:rsidRPr="00FA468B" w:rsidRDefault="00FA468B" w:rsidP="00FA468B">
            <w:pPr>
              <w:tabs>
                <w:tab w:val="left" w:pos="1185"/>
              </w:tabs>
              <w:spacing w:after="0"/>
              <w:rPr>
                <w:sz w:val="24"/>
                <w:szCs w:val="24"/>
              </w:rPr>
            </w:pPr>
            <w:r w:rsidRPr="00FA468B">
              <w:rPr>
                <w:sz w:val="24"/>
                <w:szCs w:val="24"/>
              </w:rPr>
              <w:t>1691</w:t>
            </w:r>
          </w:p>
        </w:tc>
      </w:tr>
      <w:tr w:rsidR="00FA468B" w:rsidRPr="00FA468B" w:rsidTr="00A26FB9">
        <w:tc>
          <w:tcPr>
            <w:tcW w:w="4621" w:type="dxa"/>
            <w:shd w:val="clear" w:color="auto" w:fill="auto"/>
          </w:tcPr>
          <w:p w:rsidR="00FA468B" w:rsidRPr="00FA468B" w:rsidRDefault="00FA468B" w:rsidP="00FA468B">
            <w:pPr>
              <w:tabs>
                <w:tab w:val="left" w:pos="1185"/>
              </w:tabs>
              <w:spacing w:after="0"/>
              <w:rPr>
                <w:sz w:val="24"/>
                <w:szCs w:val="24"/>
              </w:rPr>
            </w:pPr>
            <w:r w:rsidRPr="00FA468B">
              <w:rPr>
                <w:sz w:val="24"/>
                <w:szCs w:val="24"/>
              </w:rPr>
              <w:t>Western Cape</w:t>
            </w:r>
          </w:p>
        </w:tc>
        <w:tc>
          <w:tcPr>
            <w:tcW w:w="3000" w:type="dxa"/>
            <w:shd w:val="clear" w:color="auto" w:fill="auto"/>
          </w:tcPr>
          <w:p w:rsidR="00FA468B" w:rsidRPr="00FA468B" w:rsidRDefault="00FA468B" w:rsidP="00FA468B">
            <w:pPr>
              <w:tabs>
                <w:tab w:val="left" w:pos="1185"/>
              </w:tabs>
              <w:spacing w:after="0"/>
              <w:rPr>
                <w:sz w:val="24"/>
                <w:szCs w:val="24"/>
              </w:rPr>
            </w:pPr>
            <w:r w:rsidRPr="00FA468B">
              <w:rPr>
                <w:sz w:val="24"/>
                <w:szCs w:val="24"/>
              </w:rPr>
              <w:t xml:space="preserve">940 </w:t>
            </w:r>
          </w:p>
        </w:tc>
      </w:tr>
      <w:tr w:rsidR="00FA468B" w:rsidRPr="00FA468B" w:rsidTr="00A26FB9">
        <w:tc>
          <w:tcPr>
            <w:tcW w:w="4621" w:type="dxa"/>
            <w:shd w:val="clear" w:color="auto" w:fill="auto"/>
          </w:tcPr>
          <w:p w:rsidR="00FA468B" w:rsidRPr="00FA468B" w:rsidRDefault="00FA468B" w:rsidP="00FA468B">
            <w:pPr>
              <w:tabs>
                <w:tab w:val="left" w:pos="1185"/>
              </w:tabs>
              <w:spacing w:after="0"/>
              <w:rPr>
                <w:sz w:val="24"/>
                <w:szCs w:val="24"/>
              </w:rPr>
            </w:pPr>
            <w:r w:rsidRPr="00FA468B">
              <w:rPr>
                <w:sz w:val="24"/>
                <w:szCs w:val="24"/>
              </w:rPr>
              <w:t>KwaZulu-Natal</w:t>
            </w:r>
          </w:p>
        </w:tc>
        <w:tc>
          <w:tcPr>
            <w:tcW w:w="3000" w:type="dxa"/>
            <w:shd w:val="clear" w:color="auto" w:fill="auto"/>
          </w:tcPr>
          <w:p w:rsidR="00FA468B" w:rsidRPr="00FA468B" w:rsidRDefault="00FA468B" w:rsidP="00FA468B">
            <w:pPr>
              <w:tabs>
                <w:tab w:val="left" w:pos="1185"/>
              </w:tabs>
              <w:spacing w:after="0"/>
              <w:rPr>
                <w:sz w:val="24"/>
                <w:szCs w:val="24"/>
              </w:rPr>
            </w:pPr>
            <w:r w:rsidRPr="00FA468B">
              <w:rPr>
                <w:sz w:val="24"/>
                <w:szCs w:val="24"/>
              </w:rPr>
              <w:t>32354</w:t>
            </w:r>
          </w:p>
        </w:tc>
      </w:tr>
      <w:tr w:rsidR="00FA468B" w:rsidRPr="00FA468B" w:rsidTr="00A26FB9">
        <w:tc>
          <w:tcPr>
            <w:tcW w:w="4621" w:type="dxa"/>
            <w:shd w:val="clear" w:color="auto" w:fill="auto"/>
          </w:tcPr>
          <w:p w:rsidR="00FA468B" w:rsidRPr="00FA468B" w:rsidRDefault="00FA468B" w:rsidP="00FA468B">
            <w:pPr>
              <w:tabs>
                <w:tab w:val="left" w:pos="1185"/>
              </w:tabs>
              <w:spacing w:after="0"/>
              <w:rPr>
                <w:sz w:val="24"/>
                <w:szCs w:val="24"/>
              </w:rPr>
            </w:pPr>
            <w:r w:rsidRPr="00FA468B">
              <w:rPr>
                <w:sz w:val="24"/>
                <w:szCs w:val="24"/>
              </w:rPr>
              <w:t>Limpopo</w:t>
            </w:r>
          </w:p>
        </w:tc>
        <w:tc>
          <w:tcPr>
            <w:tcW w:w="3000" w:type="dxa"/>
            <w:shd w:val="clear" w:color="auto" w:fill="auto"/>
          </w:tcPr>
          <w:p w:rsidR="00FA468B" w:rsidRPr="00FA468B" w:rsidRDefault="00FA468B" w:rsidP="00FA468B">
            <w:pPr>
              <w:tabs>
                <w:tab w:val="left" w:pos="1185"/>
              </w:tabs>
              <w:spacing w:after="0"/>
              <w:rPr>
                <w:sz w:val="24"/>
                <w:szCs w:val="24"/>
              </w:rPr>
            </w:pPr>
            <w:r w:rsidRPr="00FA468B">
              <w:rPr>
                <w:sz w:val="24"/>
                <w:szCs w:val="24"/>
              </w:rPr>
              <w:t>3 976</w:t>
            </w:r>
          </w:p>
        </w:tc>
      </w:tr>
      <w:tr w:rsidR="00FA468B" w:rsidRPr="00FA468B" w:rsidTr="00A26FB9">
        <w:tc>
          <w:tcPr>
            <w:tcW w:w="4621" w:type="dxa"/>
            <w:shd w:val="clear" w:color="auto" w:fill="auto"/>
          </w:tcPr>
          <w:p w:rsidR="00FA468B" w:rsidRPr="00FA468B" w:rsidRDefault="00FA468B" w:rsidP="00FA468B">
            <w:pPr>
              <w:tabs>
                <w:tab w:val="left" w:pos="1185"/>
              </w:tabs>
              <w:spacing w:after="0"/>
              <w:rPr>
                <w:sz w:val="24"/>
                <w:szCs w:val="24"/>
              </w:rPr>
            </w:pPr>
            <w:r w:rsidRPr="00FA468B">
              <w:rPr>
                <w:sz w:val="24"/>
                <w:szCs w:val="24"/>
              </w:rPr>
              <w:t>North West</w:t>
            </w:r>
          </w:p>
        </w:tc>
        <w:tc>
          <w:tcPr>
            <w:tcW w:w="3000" w:type="dxa"/>
            <w:shd w:val="clear" w:color="auto" w:fill="auto"/>
          </w:tcPr>
          <w:p w:rsidR="00FA468B" w:rsidRPr="00FA468B" w:rsidRDefault="00FA468B" w:rsidP="00FA468B">
            <w:pPr>
              <w:tabs>
                <w:tab w:val="left" w:pos="1185"/>
              </w:tabs>
              <w:spacing w:after="0"/>
              <w:rPr>
                <w:sz w:val="24"/>
                <w:szCs w:val="24"/>
              </w:rPr>
            </w:pPr>
            <w:r w:rsidRPr="00FA468B">
              <w:rPr>
                <w:sz w:val="24"/>
                <w:szCs w:val="24"/>
              </w:rPr>
              <w:t>16 526</w:t>
            </w:r>
          </w:p>
        </w:tc>
      </w:tr>
      <w:tr w:rsidR="00FA468B" w:rsidRPr="00FA468B" w:rsidTr="00A26FB9">
        <w:tc>
          <w:tcPr>
            <w:tcW w:w="4621" w:type="dxa"/>
            <w:shd w:val="clear" w:color="auto" w:fill="auto"/>
          </w:tcPr>
          <w:p w:rsidR="00FA468B" w:rsidRPr="00FA468B" w:rsidRDefault="00FA468B" w:rsidP="00FA468B">
            <w:pPr>
              <w:tabs>
                <w:tab w:val="left" w:pos="1185"/>
              </w:tabs>
              <w:spacing w:after="0"/>
              <w:rPr>
                <w:sz w:val="24"/>
                <w:szCs w:val="24"/>
              </w:rPr>
            </w:pPr>
            <w:r w:rsidRPr="00FA468B">
              <w:rPr>
                <w:sz w:val="24"/>
                <w:szCs w:val="24"/>
              </w:rPr>
              <w:t>Eastern Cape</w:t>
            </w:r>
          </w:p>
        </w:tc>
        <w:tc>
          <w:tcPr>
            <w:tcW w:w="3000" w:type="dxa"/>
            <w:shd w:val="clear" w:color="auto" w:fill="auto"/>
          </w:tcPr>
          <w:p w:rsidR="00FA468B" w:rsidRPr="00FA468B" w:rsidRDefault="00FA468B" w:rsidP="00FA468B">
            <w:pPr>
              <w:tabs>
                <w:tab w:val="left" w:pos="1185"/>
              </w:tabs>
              <w:spacing w:after="0"/>
              <w:rPr>
                <w:sz w:val="24"/>
                <w:szCs w:val="24"/>
              </w:rPr>
            </w:pPr>
            <w:r w:rsidRPr="00FA468B">
              <w:rPr>
                <w:sz w:val="24"/>
                <w:szCs w:val="24"/>
              </w:rPr>
              <w:t>2122</w:t>
            </w:r>
          </w:p>
        </w:tc>
      </w:tr>
      <w:tr w:rsidR="00FA468B" w:rsidRPr="00FA468B" w:rsidTr="00A26FB9">
        <w:tc>
          <w:tcPr>
            <w:tcW w:w="4621" w:type="dxa"/>
            <w:shd w:val="clear" w:color="auto" w:fill="auto"/>
          </w:tcPr>
          <w:p w:rsidR="00FA468B" w:rsidRPr="00FA468B" w:rsidRDefault="00FA468B" w:rsidP="00FA468B">
            <w:pPr>
              <w:tabs>
                <w:tab w:val="left" w:pos="1185"/>
              </w:tabs>
              <w:spacing w:after="0"/>
              <w:rPr>
                <w:sz w:val="24"/>
                <w:szCs w:val="24"/>
              </w:rPr>
            </w:pPr>
            <w:r w:rsidRPr="00FA468B">
              <w:rPr>
                <w:sz w:val="24"/>
                <w:szCs w:val="24"/>
              </w:rPr>
              <w:lastRenderedPageBreak/>
              <w:t>Mpumalanga</w:t>
            </w:r>
          </w:p>
        </w:tc>
        <w:tc>
          <w:tcPr>
            <w:tcW w:w="3000" w:type="dxa"/>
            <w:shd w:val="clear" w:color="auto" w:fill="auto"/>
          </w:tcPr>
          <w:p w:rsidR="00FA468B" w:rsidRPr="00FA468B" w:rsidRDefault="00FA468B" w:rsidP="00FA468B">
            <w:pPr>
              <w:tabs>
                <w:tab w:val="left" w:pos="1185"/>
              </w:tabs>
              <w:spacing w:after="0"/>
              <w:rPr>
                <w:sz w:val="24"/>
                <w:szCs w:val="24"/>
              </w:rPr>
            </w:pPr>
            <w:r w:rsidRPr="00FA468B">
              <w:rPr>
                <w:sz w:val="24"/>
                <w:szCs w:val="24"/>
              </w:rPr>
              <w:t>8097</w:t>
            </w:r>
          </w:p>
        </w:tc>
      </w:tr>
    </w:tbl>
    <w:p w:rsidR="00FA468B" w:rsidRPr="00FA468B" w:rsidRDefault="00FA468B" w:rsidP="00FA468B">
      <w:pPr>
        <w:tabs>
          <w:tab w:val="left" w:pos="1185"/>
        </w:tabs>
        <w:spacing w:after="200"/>
        <w:rPr>
          <w:sz w:val="24"/>
          <w:szCs w:val="24"/>
        </w:rPr>
      </w:pPr>
    </w:p>
    <w:p w:rsidR="00FA468B" w:rsidRPr="00FA468B" w:rsidRDefault="00FA468B" w:rsidP="00FA468B">
      <w:pPr>
        <w:tabs>
          <w:tab w:val="left" w:pos="1185"/>
        </w:tabs>
        <w:spacing w:after="200"/>
        <w:rPr>
          <w:bCs/>
          <w:sz w:val="24"/>
          <w:szCs w:val="24"/>
        </w:rPr>
      </w:pPr>
      <w:r w:rsidRPr="00FA468B">
        <w:rPr>
          <w:bCs/>
          <w:sz w:val="24"/>
          <w:szCs w:val="24"/>
        </w:rPr>
        <w:t>(b) What are the names of each of the farms that received assistance?</w:t>
      </w:r>
    </w:p>
    <w:p w:rsidR="00FA468B" w:rsidRPr="00FA468B" w:rsidRDefault="00FA468B" w:rsidP="00FA468B">
      <w:pPr>
        <w:tabs>
          <w:tab w:val="left" w:pos="1185"/>
        </w:tabs>
        <w:spacing w:after="200"/>
        <w:jc w:val="both"/>
        <w:rPr>
          <w:bCs/>
          <w:sz w:val="24"/>
          <w:szCs w:val="24"/>
        </w:rPr>
      </w:pPr>
      <w:r w:rsidRPr="00FA468B">
        <w:rPr>
          <w:bCs/>
          <w:sz w:val="24"/>
          <w:szCs w:val="24"/>
        </w:rPr>
        <w:t>Intensive assessments and various reports provided by the provinces indicate that the impact was mostly felt in communal lands, to be specific in communal rural grazing affecting largely smallholder livestock farmers. In this kind of set-ups</w:t>
      </w:r>
      <w:proofErr w:type="gramStart"/>
      <w:r w:rsidRPr="00FA468B">
        <w:rPr>
          <w:bCs/>
          <w:sz w:val="24"/>
          <w:szCs w:val="24"/>
        </w:rPr>
        <w:t>,  farmers</w:t>
      </w:r>
      <w:proofErr w:type="gramEnd"/>
      <w:r w:rsidRPr="00FA468B">
        <w:rPr>
          <w:bCs/>
          <w:sz w:val="24"/>
          <w:szCs w:val="24"/>
        </w:rPr>
        <w:t xml:space="preserve"> commonly use and equally share communal lands for livestock grazing. Commercial farming areas were also affected and are also part of the beneficiaries assisted and getting assistance with the current allocation the DAFF is rolling out. The following areas are some of the villages and commercial farms per province that are currently being serviced:</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46"/>
      </w:tblGrid>
      <w:tr w:rsidR="00FA468B" w:rsidRPr="00FA468B" w:rsidTr="00A26FB9">
        <w:tc>
          <w:tcPr>
            <w:tcW w:w="1809" w:type="dxa"/>
            <w:shd w:val="clear" w:color="auto" w:fill="auto"/>
          </w:tcPr>
          <w:p w:rsidR="00FA468B" w:rsidRPr="00FA468B" w:rsidRDefault="00FA468B" w:rsidP="00FA468B">
            <w:pPr>
              <w:tabs>
                <w:tab w:val="left" w:pos="1185"/>
              </w:tabs>
              <w:spacing w:after="0"/>
              <w:rPr>
                <w:b/>
                <w:sz w:val="24"/>
                <w:szCs w:val="24"/>
              </w:rPr>
            </w:pPr>
            <w:r w:rsidRPr="00FA468B">
              <w:rPr>
                <w:b/>
                <w:sz w:val="24"/>
                <w:szCs w:val="24"/>
              </w:rPr>
              <w:t>PROVINCE</w:t>
            </w:r>
          </w:p>
        </w:tc>
        <w:tc>
          <w:tcPr>
            <w:tcW w:w="6946" w:type="dxa"/>
            <w:shd w:val="clear" w:color="auto" w:fill="auto"/>
          </w:tcPr>
          <w:p w:rsidR="00FA468B" w:rsidRPr="00FA468B" w:rsidRDefault="00FA468B" w:rsidP="00FA468B">
            <w:pPr>
              <w:tabs>
                <w:tab w:val="left" w:pos="1185"/>
              </w:tabs>
              <w:spacing w:after="0"/>
              <w:rPr>
                <w:b/>
                <w:sz w:val="24"/>
                <w:szCs w:val="24"/>
              </w:rPr>
            </w:pPr>
            <w:r w:rsidRPr="00FA468B">
              <w:rPr>
                <w:b/>
                <w:sz w:val="24"/>
                <w:szCs w:val="24"/>
              </w:rPr>
              <w:t>Village</w:t>
            </w:r>
          </w:p>
        </w:tc>
      </w:tr>
      <w:tr w:rsidR="00FA468B" w:rsidRPr="00FA468B" w:rsidTr="00A26FB9">
        <w:tc>
          <w:tcPr>
            <w:tcW w:w="1809" w:type="dxa"/>
            <w:shd w:val="clear" w:color="auto" w:fill="auto"/>
          </w:tcPr>
          <w:p w:rsidR="00FA468B" w:rsidRPr="00FA468B" w:rsidRDefault="00FA468B" w:rsidP="00FA468B">
            <w:pPr>
              <w:tabs>
                <w:tab w:val="left" w:pos="1185"/>
              </w:tabs>
              <w:spacing w:after="0"/>
              <w:rPr>
                <w:sz w:val="24"/>
                <w:szCs w:val="24"/>
              </w:rPr>
            </w:pPr>
            <w:r w:rsidRPr="00FA468B">
              <w:rPr>
                <w:sz w:val="24"/>
                <w:szCs w:val="24"/>
              </w:rPr>
              <w:t>Free State</w:t>
            </w:r>
          </w:p>
        </w:tc>
        <w:tc>
          <w:tcPr>
            <w:tcW w:w="6946" w:type="dxa"/>
            <w:shd w:val="clear" w:color="auto" w:fill="auto"/>
          </w:tcPr>
          <w:p w:rsidR="00FA468B" w:rsidRPr="00FA468B" w:rsidRDefault="00FA468B" w:rsidP="00FA468B">
            <w:pPr>
              <w:tabs>
                <w:tab w:val="left" w:pos="1185"/>
              </w:tabs>
              <w:spacing w:after="0"/>
              <w:jc w:val="both"/>
              <w:rPr>
                <w:sz w:val="24"/>
                <w:szCs w:val="24"/>
              </w:rPr>
            </w:pPr>
            <w:proofErr w:type="spellStart"/>
            <w:r w:rsidRPr="00FA468B">
              <w:rPr>
                <w:sz w:val="24"/>
                <w:szCs w:val="24"/>
              </w:rPr>
              <w:t>Petrusburg</w:t>
            </w:r>
            <w:proofErr w:type="spellEnd"/>
            <w:r w:rsidRPr="00FA468B">
              <w:rPr>
                <w:sz w:val="24"/>
                <w:szCs w:val="24"/>
              </w:rPr>
              <w:t xml:space="preserve">, </w:t>
            </w:r>
            <w:proofErr w:type="spellStart"/>
            <w:r w:rsidRPr="00FA468B">
              <w:rPr>
                <w:sz w:val="24"/>
                <w:szCs w:val="24"/>
              </w:rPr>
              <w:t>Koffiefotein</w:t>
            </w:r>
            <w:proofErr w:type="spellEnd"/>
            <w:r w:rsidRPr="00FA468B">
              <w:rPr>
                <w:sz w:val="24"/>
                <w:szCs w:val="24"/>
              </w:rPr>
              <w:t xml:space="preserve">, Smithfield, </w:t>
            </w:r>
            <w:proofErr w:type="spellStart"/>
            <w:r w:rsidRPr="00FA468B">
              <w:rPr>
                <w:sz w:val="24"/>
                <w:szCs w:val="24"/>
              </w:rPr>
              <w:t>Trompsburg</w:t>
            </w:r>
            <w:proofErr w:type="spellEnd"/>
            <w:r w:rsidRPr="00FA468B">
              <w:rPr>
                <w:sz w:val="24"/>
                <w:szCs w:val="24"/>
              </w:rPr>
              <w:t xml:space="preserve">, </w:t>
            </w:r>
            <w:proofErr w:type="spellStart"/>
            <w:r w:rsidRPr="00FA468B">
              <w:rPr>
                <w:sz w:val="24"/>
                <w:szCs w:val="24"/>
              </w:rPr>
              <w:t>Sprinfontein</w:t>
            </w:r>
            <w:proofErr w:type="spellEnd"/>
            <w:r w:rsidRPr="00FA468B">
              <w:rPr>
                <w:sz w:val="24"/>
                <w:szCs w:val="24"/>
              </w:rPr>
              <w:t xml:space="preserve">, </w:t>
            </w:r>
            <w:proofErr w:type="spellStart"/>
            <w:r w:rsidRPr="00FA468B">
              <w:rPr>
                <w:sz w:val="24"/>
                <w:szCs w:val="24"/>
              </w:rPr>
              <w:t>Bethulie</w:t>
            </w:r>
            <w:proofErr w:type="spellEnd"/>
            <w:r w:rsidRPr="00FA468B">
              <w:rPr>
                <w:sz w:val="24"/>
                <w:szCs w:val="24"/>
              </w:rPr>
              <w:t xml:space="preserve">, </w:t>
            </w:r>
            <w:proofErr w:type="spellStart"/>
            <w:r w:rsidRPr="00FA468B">
              <w:rPr>
                <w:sz w:val="24"/>
                <w:szCs w:val="24"/>
              </w:rPr>
              <w:t>Jacobsdal</w:t>
            </w:r>
            <w:proofErr w:type="spellEnd"/>
            <w:r w:rsidRPr="00FA468B">
              <w:rPr>
                <w:sz w:val="24"/>
                <w:szCs w:val="24"/>
              </w:rPr>
              <w:t xml:space="preserve">, </w:t>
            </w:r>
            <w:proofErr w:type="spellStart"/>
            <w:r w:rsidRPr="00FA468B">
              <w:rPr>
                <w:sz w:val="24"/>
                <w:szCs w:val="24"/>
              </w:rPr>
              <w:t>Zastron</w:t>
            </w:r>
            <w:proofErr w:type="spellEnd"/>
            <w:r w:rsidRPr="00FA468B">
              <w:rPr>
                <w:sz w:val="24"/>
                <w:szCs w:val="24"/>
              </w:rPr>
              <w:t xml:space="preserve">, </w:t>
            </w:r>
            <w:proofErr w:type="spellStart"/>
            <w:r w:rsidRPr="00FA468B">
              <w:rPr>
                <w:sz w:val="24"/>
                <w:szCs w:val="24"/>
              </w:rPr>
              <w:t>Rouxville</w:t>
            </w:r>
            <w:proofErr w:type="spellEnd"/>
            <w:r w:rsidRPr="00FA468B">
              <w:rPr>
                <w:sz w:val="24"/>
                <w:szCs w:val="24"/>
              </w:rPr>
              <w:t xml:space="preserve">, </w:t>
            </w:r>
            <w:proofErr w:type="spellStart"/>
            <w:r w:rsidRPr="00FA468B">
              <w:rPr>
                <w:sz w:val="24"/>
                <w:szCs w:val="24"/>
              </w:rPr>
              <w:t>Edenburg</w:t>
            </w:r>
            <w:proofErr w:type="spellEnd"/>
            <w:r w:rsidRPr="00FA468B">
              <w:rPr>
                <w:sz w:val="24"/>
                <w:szCs w:val="24"/>
              </w:rPr>
              <w:t xml:space="preserve">, </w:t>
            </w:r>
            <w:proofErr w:type="spellStart"/>
            <w:r w:rsidRPr="00FA468B">
              <w:rPr>
                <w:sz w:val="24"/>
                <w:szCs w:val="24"/>
              </w:rPr>
              <w:t>Jaggersfontein</w:t>
            </w:r>
            <w:proofErr w:type="spellEnd"/>
            <w:r w:rsidRPr="00FA468B">
              <w:rPr>
                <w:sz w:val="24"/>
                <w:szCs w:val="24"/>
              </w:rPr>
              <w:t xml:space="preserve">, </w:t>
            </w:r>
            <w:proofErr w:type="spellStart"/>
            <w:r w:rsidRPr="00FA468B">
              <w:rPr>
                <w:sz w:val="24"/>
                <w:szCs w:val="24"/>
              </w:rPr>
              <w:t>Reddersburg</w:t>
            </w:r>
            <w:proofErr w:type="spellEnd"/>
            <w:r w:rsidRPr="00FA468B">
              <w:rPr>
                <w:sz w:val="24"/>
                <w:szCs w:val="24"/>
              </w:rPr>
              <w:t xml:space="preserve">, </w:t>
            </w:r>
            <w:proofErr w:type="spellStart"/>
            <w:r w:rsidRPr="00FA468B">
              <w:rPr>
                <w:sz w:val="24"/>
                <w:szCs w:val="24"/>
              </w:rPr>
              <w:t>Oppermansgronde</w:t>
            </w:r>
            <w:proofErr w:type="spellEnd"/>
            <w:r w:rsidRPr="00FA468B">
              <w:rPr>
                <w:sz w:val="24"/>
                <w:szCs w:val="24"/>
              </w:rPr>
              <w:t xml:space="preserve">, </w:t>
            </w:r>
            <w:proofErr w:type="spellStart"/>
            <w:r w:rsidRPr="00FA468B">
              <w:rPr>
                <w:sz w:val="24"/>
                <w:szCs w:val="24"/>
              </w:rPr>
              <w:t>Luckhoff</w:t>
            </w:r>
            <w:proofErr w:type="spellEnd"/>
            <w:r w:rsidRPr="00FA468B">
              <w:rPr>
                <w:sz w:val="24"/>
                <w:szCs w:val="24"/>
              </w:rPr>
              <w:t xml:space="preserve">, </w:t>
            </w:r>
            <w:proofErr w:type="spellStart"/>
            <w:r w:rsidRPr="00FA468B">
              <w:rPr>
                <w:sz w:val="24"/>
                <w:szCs w:val="24"/>
              </w:rPr>
              <w:t>Fauresmith</w:t>
            </w:r>
            <w:proofErr w:type="spellEnd"/>
            <w:r w:rsidRPr="00FA468B">
              <w:rPr>
                <w:sz w:val="24"/>
                <w:szCs w:val="24"/>
              </w:rPr>
              <w:t xml:space="preserve">, </w:t>
            </w:r>
            <w:proofErr w:type="spellStart"/>
            <w:r w:rsidRPr="00FA468B">
              <w:rPr>
                <w:sz w:val="24"/>
                <w:szCs w:val="24"/>
              </w:rPr>
              <w:t>Phillipolis</w:t>
            </w:r>
            <w:proofErr w:type="spellEnd"/>
            <w:r w:rsidRPr="00FA468B">
              <w:rPr>
                <w:sz w:val="24"/>
                <w:szCs w:val="24"/>
              </w:rPr>
              <w:t xml:space="preserve">, Senekal, Frankfort, </w:t>
            </w:r>
            <w:proofErr w:type="spellStart"/>
            <w:r w:rsidRPr="00FA468B">
              <w:rPr>
                <w:sz w:val="24"/>
                <w:szCs w:val="24"/>
              </w:rPr>
              <w:t>Kestell</w:t>
            </w:r>
            <w:proofErr w:type="spellEnd"/>
            <w:r w:rsidRPr="00FA468B">
              <w:rPr>
                <w:sz w:val="24"/>
                <w:szCs w:val="24"/>
              </w:rPr>
              <w:t xml:space="preserve">, </w:t>
            </w:r>
            <w:proofErr w:type="spellStart"/>
            <w:r w:rsidRPr="00FA468B">
              <w:rPr>
                <w:sz w:val="24"/>
                <w:szCs w:val="24"/>
              </w:rPr>
              <w:t>Tweeling</w:t>
            </w:r>
            <w:proofErr w:type="spellEnd"/>
            <w:r w:rsidRPr="00FA468B">
              <w:rPr>
                <w:sz w:val="24"/>
                <w:szCs w:val="24"/>
              </w:rPr>
              <w:t xml:space="preserve">, </w:t>
            </w:r>
            <w:proofErr w:type="spellStart"/>
            <w:r w:rsidRPr="00FA468B">
              <w:rPr>
                <w:sz w:val="24"/>
                <w:szCs w:val="24"/>
              </w:rPr>
              <w:t>Ficksburg</w:t>
            </w:r>
            <w:proofErr w:type="spellEnd"/>
            <w:r w:rsidRPr="00FA468B">
              <w:rPr>
                <w:sz w:val="24"/>
                <w:szCs w:val="24"/>
              </w:rPr>
              <w:t xml:space="preserve">, </w:t>
            </w:r>
          </w:p>
          <w:p w:rsidR="00FA468B" w:rsidRPr="00FA468B" w:rsidRDefault="00FA468B" w:rsidP="00FA468B">
            <w:pPr>
              <w:tabs>
                <w:tab w:val="left" w:pos="1185"/>
              </w:tabs>
              <w:spacing w:after="0"/>
              <w:jc w:val="both"/>
              <w:rPr>
                <w:sz w:val="24"/>
                <w:szCs w:val="24"/>
              </w:rPr>
            </w:pPr>
            <w:proofErr w:type="spellStart"/>
            <w:r w:rsidRPr="00FA468B">
              <w:rPr>
                <w:sz w:val="24"/>
                <w:szCs w:val="24"/>
              </w:rPr>
              <w:t>Fezile</w:t>
            </w:r>
            <w:proofErr w:type="spellEnd"/>
            <w:r w:rsidRPr="00FA468B">
              <w:rPr>
                <w:sz w:val="24"/>
                <w:szCs w:val="24"/>
              </w:rPr>
              <w:t xml:space="preserve"> </w:t>
            </w:r>
            <w:proofErr w:type="spellStart"/>
            <w:r w:rsidRPr="00FA468B">
              <w:rPr>
                <w:sz w:val="24"/>
                <w:szCs w:val="24"/>
              </w:rPr>
              <w:t>Dabi</w:t>
            </w:r>
            <w:proofErr w:type="spellEnd"/>
            <w:r w:rsidRPr="00FA468B">
              <w:rPr>
                <w:sz w:val="24"/>
                <w:szCs w:val="24"/>
              </w:rPr>
              <w:t xml:space="preserve">, </w:t>
            </w:r>
            <w:proofErr w:type="spellStart"/>
            <w:r w:rsidRPr="00FA468B">
              <w:rPr>
                <w:sz w:val="24"/>
                <w:szCs w:val="24"/>
              </w:rPr>
              <w:t>Koppies</w:t>
            </w:r>
            <w:proofErr w:type="spellEnd"/>
            <w:r w:rsidRPr="00FA468B">
              <w:rPr>
                <w:sz w:val="24"/>
                <w:szCs w:val="24"/>
              </w:rPr>
              <w:t xml:space="preserve">, </w:t>
            </w:r>
            <w:proofErr w:type="spellStart"/>
            <w:r w:rsidRPr="00FA468B">
              <w:rPr>
                <w:sz w:val="24"/>
                <w:szCs w:val="24"/>
              </w:rPr>
              <w:t>Lejwe</w:t>
            </w:r>
            <w:proofErr w:type="spellEnd"/>
            <w:r w:rsidRPr="00FA468B">
              <w:rPr>
                <w:sz w:val="24"/>
                <w:szCs w:val="24"/>
              </w:rPr>
              <w:t xml:space="preserve"> </w:t>
            </w:r>
            <w:proofErr w:type="spellStart"/>
            <w:r w:rsidRPr="00FA468B">
              <w:rPr>
                <w:sz w:val="24"/>
                <w:szCs w:val="24"/>
              </w:rPr>
              <w:t>Leputswa</w:t>
            </w:r>
            <w:proofErr w:type="spellEnd"/>
            <w:r w:rsidRPr="00FA468B">
              <w:rPr>
                <w:sz w:val="24"/>
                <w:szCs w:val="24"/>
              </w:rPr>
              <w:t xml:space="preserve">, </w:t>
            </w:r>
            <w:proofErr w:type="spellStart"/>
            <w:r w:rsidRPr="00FA468B">
              <w:rPr>
                <w:sz w:val="24"/>
                <w:szCs w:val="24"/>
              </w:rPr>
              <w:t>Theunissen</w:t>
            </w:r>
            <w:proofErr w:type="spellEnd"/>
            <w:r w:rsidRPr="00FA468B">
              <w:rPr>
                <w:sz w:val="24"/>
                <w:szCs w:val="24"/>
              </w:rPr>
              <w:t xml:space="preserve">, </w:t>
            </w:r>
            <w:proofErr w:type="spellStart"/>
            <w:r w:rsidRPr="00FA468B">
              <w:rPr>
                <w:sz w:val="24"/>
                <w:szCs w:val="24"/>
              </w:rPr>
              <w:t>Boshof</w:t>
            </w:r>
            <w:proofErr w:type="spellEnd"/>
            <w:r w:rsidRPr="00FA468B">
              <w:rPr>
                <w:sz w:val="24"/>
                <w:szCs w:val="24"/>
              </w:rPr>
              <w:t xml:space="preserve">, </w:t>
            </w:r>
            <w:proofErr w:type="spellStart"/>
            <w:r w:rsidRPr="00FA468B">
              <w:rPr>
                <w:sz w:val="24"/>
                <w:szCs w:val="24"/>
              </w:rPr>
              <w:t>Virginia,Wesselsbron</w:t>
            </w:r>
            <w:proofErr w:type="spellEnd"/>
          </w:p>
          <w:p w:rsidR="00FA468B" w:rsidRPr="00FA468B" w:rsidRDefault="00FA468B" w:rsidP="00FA468B">
            <w:pPr>
              <w:tabs>
                <w:tab w:val="left" w:pos="1185"/>
              </w:tabs>
              <w:spacing w:after="0"/>
              <w:jc w:val="both"/>
              <w:rPr>
                <w:sz w:val="24"/>
                <w:szCs w:val="24"/>
              </w:rPr>
            </w:pPr>
            <w:proofErr w:type="spellStart"/>
            <w:r w:rsidRPr="00FA468B">
              <w:rPr>
                <w:sz w:val="24"/>
                <w:szCs w:val="24"/>
              </w:rPr>
              <w:t>Bothaville</w:t>
            </w:r>
            <w:proofErr w:type="spellEnd"/>
            <w:r w:rsidRPr="00FA468B">
              <w:rPr>
                <w:sz w:val="24"/>
                <w:szCs w:val="24"/>
              </w:rPr>
              <w:t xml:space="preserve">, </w:t>
            </w:r>
            <w:proofErr w:type="spellStart"/>
            <w:r w:rsidRPr="00FA468B">
              <w:rPr>
                <w:sz w:val="24"/>
                <w:szCs w:val="24"/>
              </w:rPr>
              <w:t>Verkeerdevlei</w:t>
            </w:r>
            <w:proofErr w:type="spellEnd"/>
            <w:r w:rsidRPr="00FA468B">
              <w:rPr>
                <w:sz w:val="24"/>
                <w:szCs w:val="24"/>
              </w:rPr>
              <w:t xml:space="preserve">, </w:t>
            </w:r>
            <w:proofErr w:type="spellStart"/>
            <w:r w:rsidRPr="00FA468B">
              <w:rPr>
                <w:sz w:val="24"/>
                <w:szCs w:val="24"/>
              </w:rPr>
              <w:t>Ventersburg</w:t>
            </w:r>
            <w:proofErr w:type="spellEnd"/>
            <w:r w:rsidRPr="00FA468B">
              <w:rPr>
                <w:sz w:val="24"/>
                <w:szCs w:val="24"/>
              </w:rPr>
              <w:t xml:space="preserve">, </w:t>
            </w:r>
            <w:proofErr w:type="spellStart"/>
            <w:r w:rsidRPr="00FA468B">
              <w:rPr>
                <w:sz w:val="24"/>
                <w:szCs w:val="24"/>
              </w:rPr>
              <w:t>Hennenman</w:t>
            </w:r>
            <w:proofErr w:type="spellEnd"/>
            <w:r w:rsidRPr="00FA468B">
              <w:rPr>
                <w:sz w:val="24"/>
                <w:szCs w:val="24"/>
              </w:rPr>
              <w:t xml:space="preserve">, </w:t>
            </w:r>
            <w:proofErr w:type="spellStart"/>
            <w:r w:rsidRPr="00FA468B">
              <w:rPr>
                <w:sz w:val="24"/>
                <w:szCs w:val="24"/>
              </w:rPr>
              <w:t>Hoopstad</w:t>
            </w:r>
            <w:proofErr w:type="spellEnd"/>
            <w:r w:rsidRPr="00FA468B">
              <w:rPr>
                <w:sz w:val="24"/>
                <w:szCs w:val="24"/>
              </w:rPr>
              <w:t xml:space="preserve">, </w:t>
            </w:r>
            <w:proofErr w:type="spellStart"/>
            <w:r w:rsidRPr="00FA468B">
              <w:rPr>
                <w:sz w:val="24"/>
                <w:szCs w:val="24"/>
              </w:rPr>
              <w:t>Bultfontein</w:t>
            </w:r>
            <w:proofErr w:type="spellEnd"/>
            <w:r w:rsidRPr="00FA468B">
              <w:rPr>
                <w:sz w:val="24"/>
                <w:szCs w:val="24"/>
              </w:rPr>
              <w:t xml:space="preserve">, </w:t>
            </w:r>
            <w:proofErr w:type="spellStart"/>
            <w:r w:rsidRPr="00FA468B">
              <w:rPr>
                <w:sz w:val="24"/>
                <w:szCs w:val="24"/>
              </w:rPr>
              <w:t>Allanridge</w:t>
            </w:r>
            <w:proofErr w:type="spellEnd"/>
            <w:r w:rsidRPr="00FA468B">
              <w:rPr>
                <w:sz w:val="24"/>
                <w:szCs w:val="24"/>
              </w:rPr>
              <w:t xml:space="preserve">, </w:t>
            </w:r>
            <w:proofErr w:type="spellStart"/>
            <w:r w:rsidRPr="00FA468B">
              <w:rPr>
                <w:sz w:val="24"/>
                <w:szCs w:val="24"/>
              </w:rPr>
              <w:t>Allanridge</w:t>
            </w:r>
            <w:proofErr w:type="spellEnd"/>
            <w:r w:rsidRPr="00FA468B">
              <w:rPr>
                <w:sz w:val="24"/>
                <w:szCs w:val="24"/>
              </w:rPr>
              <w:t xml:space="preserve">, </w:t>
            </w:r>
            <w:proofErr w:type="spellStart"/>
            <w:r w:rsidRPr="00FA468B">
              <w:rPr>
                <w:sz w:val="24"/>
                <w:szCs w:val="24"/>
              </w:rPr>
              <w:t>Odendaalsrus</w:t>
            </w:r>
            <w:proofErr w:type="spellEnd"/>
          </w:p>
        </w:tc>
      </w:tr>
      <w:tr w:rsidR="00FA468B" w:rsidRPr="00FA468B" w:rsidTr="00A26FB9">
        <w:tc>
          <w:tcPr>
            <w:tcW w:w="1809" w:type="dxa"/>
            <w:shd w:val="clear" w:color="auto" w:fill="auto"/>
          </w:tcPr>
          <w:p w:rsidR="00FA468B" w:rsidRPr="00FA468B" w:rsidRDefault="00FA468B" w:rsidP="00FA468B">
            <w:pPr>
              <w:tabs>
                <w:tab w:val="left" w:pos="1185"/>
              </w:tabs>
              <w:spacing w:after="0"/>
              <w:rPr>
                <w:sz w:val="24"/>
                <w:szCs w:val="24"/>
              </w:rPr>
            </w:pPr>
            <w:r w:rsidRPr="00FA468B">
              <w:rPr>
                <w:sz w:val="24"/>
                <w:szCs w:val="24"/>
              </w:rPr>
              <w:t>Western Cape</w:t>
            </w:r>
          </w:p>
        </w:tc>
        <w:tc>
          <w:tcPr>
            <w:tcW w:w="6946" w:type="dxa"/>
            <w:shd w:val="clear" w:color="auto" w:fill="auto"/>
          </w:tcPr>
          <w:p w:rsidR="00FA468B" w:rsidRPr="00FA468B" w:rsidRDefault="00FA468B" w:rsidP="00FA468B">
            <w:pPr>
              <w:tabs>
                <w:tab w:val="left" w:pos="1185"/>
              </w:tabs>
              <w:spacing w:after="0"/>
              <w:rPr>
                <w:sz w:val="24"/>
                <w:szCs w:val="24"/>
              </w:rPr>
            </w:pPr>
            <w:proofErr w:type="spellStart"/>
            <w:r w:rsidRPr="00FA468B">
              <w:rPr>
                <w:sz w:val="24"/>
                <w:szCs w:val="24"/>
              </w:rPr>
              <w:t>Soutkloof</w:t>
            </w:r>
            <w:proofErr w:type="spellEnd"/>
            <w:r w:rsidRPr="00FA468B">
              <w:rPr>
                <w:sz w:val="24"/>
                <w:szCs w:val="24"/>
              </w:rPr>
              <w:t xml:space="preserve">, </w:t>
            </w:r>
            <w:proofErr w:type="spellStart"/>
            <w:r w:rsidRPr="00FA468B">
              <w:rPr>
                <w:sz w:val="24"/>
                <w:szCs w:val="24"/>
              </w:rPr>
              <w:t>Graatflei</w:t>
            </w:r>
            <w:proofErr w:type="spellEnd"/>
            <w:r w:rsidRPr="00FA468B">
              <w:rPr>
                <w:sz w:val="24"/>
                <w:szCs w:val="24"/>
              </w:rPr>
              <w:t xml:space="preserve">, </w:t>
            </w:r>
            <w:proofErr w:type="spellStart"/>
            <w:r w:rsidRPr="00FA468B">
              <w:rPr>
                <w:sz w:val="24"/>
                <w:szCs w:val="24"/>
              </w:rPr>
              <w:t>Elandskloof</w:t>
            </w:r>
            <w:proofErr w:type="spellEnd"/>
            <w:r w:rsidRPr="00FA468B">
              <w:rPr>
                <w:sz w:val="24"/>
                <w:szCs w:val="24"/>
              </w:rPr>
              <w:t xml:space="preserve">, </w:t>
            </w:r>
            <w:proofErr w:type="spellStart"/>
            <w:r w:rsidRPr="00FA468B">
              <w:rPr>
                <w:sz w:val="24"/>
                <w:szCs w:val="24"/>
              </w:rPr>
              <w:t>Vanhynsdorp</w:t>
            </w:r>
            <w:proofErr w:type="spellEnd"/>
            <w:r w:rsidRPr="00FA468B">
              <w:rPr>
                <w:sz w:val="24"/>
                <w:szCs w:val="24"/>
              </w:rPr>
              <w:t xml:space="preserve">, </w:t>
            </w:r>
            <w:proofErr w:type="spellStart"/>
            <w:r w:rsidRPr="00FA468B">
              <w:rPr>
                <w:sz w:val="24"/>
                <w:szCs w:val="24"/>
              </w:rPr>
              <w:t>Clanwilliams</w:t>
            </w:r>
            <w:proofErr w:type="spellEnd"/>
            <w:r w:rsidRPr="00FA468B">
              <w:rPr>
                <w:sz w:val="24"/>
                <w:szCs w:val="24"/>
              </w:rPr>
              <w:t xml:space="preserve">, </w:t>
            </w:r>
            <w:proofErr w:type="spellStart"/>
            <w:r w:rsidRPr="00FA468B">
              <w:rPr>
                <w:sz w:val="24"/>
                <w:szCs w:val="24"/>
              </w:rPr>
              <w:t>Graafwater</w:t>
            </w:r>
            <w:proofErr w:type="spellEnd"/>
          </w:p>
          <w:p w:rsidR="00FA468B" w:rsidRPr="00FA468B" w:rsidRDefault="00FA468B" w:rsidP="00FA468B">
            <w:pPr>
              <w:tabs>
                <w:tab w:val="left" w:pos="1185"/>
              </w:tabs>
              <w:spacing w:after="0"/>
              <w:rPr>
                <w:sz w:val="24"/>
                <w:szCs w:val="24"/>
              </w:rPr>
            </w:pPr>
            <w:proofErr w:type="spellStart"/>
            <w:r w:rsidRPr="00FA468B">
              <w:rPr>
                <w:sz w:val="24"/>
                <w:szCs w:val="24"/>
              </w:rPr>
              <w:t>Luitzville</w:t>
            </w:r>
            <w:proofErr w:type="spellEnd"/>
            <w:r w:rsidRPr="00FA468B">
              <w:rPr>
                <w:sz w:val="24"/>
                <w:szCs w:val="24"/>
              </w:rPr>
              <w:t xml:space="preserve">,  </w:t>
            </w:r>
            <w:proofErr w:type="spellStart"/>
            <w:r w:rsidRPr="00FA468B">
              <w:rPr>
                <w:sz w:val="24"/>
                <w:szCs w:val="24"/>
              </w:rPr>
              <w:t>Piketberg</w:t>
            </w:r>
            <w:proofErr w:type="spellEnd"/>
            <w:r w:rsidRPr="00FA468B">
              <w:rPr>
                <w:sz w:val="24"/>
                <w:szCs w:val="24"/>
              </w:rPr>
              <w:t xml:space="preserve">, </w:t>
            </w:r>
            <w:proofErr w:type="spellStart"/>
            <w:r w:rsidRPr="00FA468B">
              <w:rPr>
                <w:sz w:val="24"/>
                <w:szCs w:val="24"/>
              </w:rPr>
              <w:t>Vredendal</w:t>
            </w:r>
            <w:proofErr w:type="spellEnd"/>
            <w:r w:rsidRPr="00FA468B">
              <w:rPr>
                <w:sz w:val="24"/>
                <w:szCs w:val="24"/>
              </w:rPr>
              <w:t xml:space="preserve">, </w:t>
            </w:r>
            <w:proofErr w:type="spellStart"/>
            <w:r w:rsidRPr="00FA468B">
              <w:rPr>
                <w:sz w:val="24"/>
                <w:szCs w:val="24"/>
              </w:rPr>
              <w:t>klawer</w:t>
            </w:r>
            <w:proofErr w:type="spellEnd"/>
            <w:r w:rsidRPr="00FA468B">
              <w:rPr>
                <w:sz w:val="24"/>
                <w:szCs w:val="24"/>
              </w:rPr>
              <w:t xml:space="preserve">, </w:t>
            </w:r>
            <w:proofErr w:type="spellStart"/>
            <w:r w:rsidRPr="00FA468B">
              <w:rPr>
                <w:sz w:val="24"/>
                <w:szCs w:val="24"/>
              </w:rPr>
              <w:t>Malmesbury</w:t>
            </w:r>
            <w:proofErr w:type="spellEnd"/>
            <w:r w:rsidRPr="00FA468B">
              <w:rPr>
                <w:sz w:val="24"/>
                <w:szCs w:val="24"/>
              </w:rPr>
              <w:t xml:space="preserve">, </w:t>
            </w:r>
            <w:proofErr w:type="spellStart"/>
            <w:r w:rsidRPr="00FA468B">
              <w:rPr>
                <w:sz w:val="24"/>
                <w:szCs w:val="24"/>
              </w:rPr>
              <w:t>Morresburg</w:t>
            </w:r>
            <w:proofErr w:type="spellEnd"/>
            <w:r w:rsidRPr="00FA468B">
              <w:rPr>
                <w:sz w:val="24"/>
                <w:szCs w:val="24"/>
              </w:rPr>
              <w:t xml:space="preserve">, </w:t>
            </w:r>
            <w:proofErr w:type="spellStart"/>
            <w:r w:rsidRPr="00FA468B">
              <w:rPr>
                <w:sz w:val="24"/>
                <w:szCs w:val="24"/>
              </w:rPr>
              <w:t>Vredenburg</w:t>
            </w:r>
            <w:proofErr w:type="spellEnd"/>
            <w:r w:rsidRPr="00FA468B">
              <w:rPr>
                <w:sz w:val="24"/>
                <w:szCs w:val="24"/>
              </w:rPr>
              <w:t xml:space="preserve">, </w:t>
            </w:r>
          </w:p>
          <w:p w:rsidR="00FA468B" w:rsidRPr="00FA468B" w:rsidRDefault="00FA468B" w:rsidP="00FA468B">
            <w:pPr>
              <w:tabs>
                <w:tab w:val="left" w:pos="1185"/>
              </w:tabs>
              <w:spacing w:after="0"/>
              <w:rPr>
                <w:sz w:val="24"/>
                <w:szCs w:val="24"/>
              </w:rPr>
            </w:pPr>
            <w:r w:rsidRPr="00FA468B">
              <w:rPr>
                <w:sz w:val="24"/>
                <w:szCs w:val="24"/>
              </w:rPr>
              <w:t>Porterville</w:t>
            </w:r>
          </w:p>
        </w:tc>
      </w:tr>
      <w:tr w:rsidR="00FA468B" w:rsidRPr="00FA468B" w:rsidTr="00A26FB9">
        <w:tc>
          <w:tcPr>
            <w:tcW w:w="1809" w:type="dxa"/>
            <w:shd w:val="clear" w:color="auto" w:fill="auto"/>
          </w:tcPr>
          <w:p w:rsidR="00FA468B" w:rsidRPr="00FA468B" w:rsidRDefault="00FA468B" w:rsidP="00FA468B">
            <w:pPr>
              <w:tabs>
                <w:tab w:val="left" w:pos="1185"/>
              </w:tabs>
              <w:spacing w:after="0"/>
              <w:rPr>
                <w:sz w:val="24"/>
                <w:szCs w:val="24"/>
              </w:rPr>
            </w:pPr>
            <w:r w:rsidRPr="00FA468B">
              <w:rPr>
                <w:sz w:val="24"/>
                <w:szCs w:val="24"/>
              </w:rPr>
              <w:t>KwaZulu-Natal</w:t>
            </w:r>
          </w:p>
        </w:tc>
        <w:tc>
          <w:tcPr>
            <w:tcW w:w="6946" w:type="dxa"/>
            <w:shd w:val="clear" w:color="auto" w:fill="auto"/>
          </w:tcPr>
          <w:p w:rsidR="00FA468B" w:rsidRPr="00FA468B" w:rsidRDefault="00FA468B" w:rsidP="00FA468B">
            <w:pPr>
              <w:tabs>
                <w:tab w:val="left" w:pos="1185"/>
              </w:tabs>
              <w:spacing w:after="0"/>
              <w:rPr>
                <w:sz w:val="24"/>
                <w:szCs w:val="24"/>
              </w:rPr>
            </w:pPr>
            <w:proofErr w:type="spellStart"/>
            <w:r w:rsidRPr="00FA468B">
              <w:rPr>
                <w:sz w:val="24"/>
                <w:szCs w:val="24"/>
              </w:rPr>
              <w:t>Amatigulu</w:t>
            </w:r>
            <w:proofErr w:type="spellEnd"/>
            <w:r w:rsidRPr="00FA468B">
              <w:rPr>
                <w:sz w:val="24"/>
                <w:szCs w:val="24"/>
              </w:rPr>
              <w:t xml:space="preserve">, </w:t>
            </w:r>
            <w:proofErr w:type="spellStart"/>
            <w:r w:rsidRPr="00FA468B">
              <w:rPr>
                <w:sz w:val="24"/>
                <w:szCs w:val="24"/>
              </w:rPr>
              <w:t>Mbongolwane</w:t>
            </w:r>
            <w:proofErr w:type="spellEnd"/>
            <w:r w:rsidRPr="00FA468B">
              <w:rPr>
                <w:sz w:val="24"/>
                <w:szCs w:val="24"/>
              </w:rPr>
              <w:t xml:space="preserve">, Nkandla </w:t>
            </w:r>
            <w:proofErr w:type="spellStart"/>
            <w:r w:rsidRPr="00FA468B">
              <w:rPr>
                <w:sz w:val="24"/>
                <w:szCs w:val="24"/>
              </w:rPr>
              <w:t>etc</w:t>
            </w:r>
            <w:proofErr w:type="spellEnd"/>
          </w:p>
        </w:tc>
      </w:tr>
      <w:tr w:rsidR="00FA468B" w:rsidRPr="00FA468B" w:rsidTr="00A26FB9">
        <w:tc>
          <w:tcPr>
            <w:tcW w:w="1809" w:type="dxa"/>
            <w:shd w:val="clear" w:color="auto" w:fill="auto"/>
          </w:tcPr>
          <w:p w:rsidR="00FA468B" w:rsidRPr="00FA468B" w:rsidRDefault="00FA468B" w:rsidP="00FA468B">
            <w:pPr>
              <w:tabs>
                <w:tab w:val="left" w:pos="1185"/>
              </w:tabs>
              <w:spacing w:after="0"/>
              <w:jc w:val="both"/>
              <w:rPr>
                <w:sz w:val="24"/>
                <w:szCs w:val="24"/>
              </w:rPr>
            </w:pPr>
            <w:r w:rsidRPr="00FA468B">
              <w:rPr>
                <w:sz w:val="24"/>
                <w:szCs w:val="24"/>
              </w:rPr>
              <w:t>Limpopo</w:t>
            </w:r>
          </w:p>
        </w:tc>
        <w:tc>
          <w:tcPr>
            <w:tcW w:w="6946" w:type="dxa"/>
            <w:shd w:val="clear" w:color="auto" w:fill="auto"/>
          </w:tcPr>
          <w:p w:rsidR="00FA468B" w:rsidRPr="00FA468B" w:rsidRDefault="00FA468B" w:rsidP="00FA468B">
            <w:pPr>
              <w:tabs>
                <w:tab w:val="left" w:pos="1185"/>
              </w:tabs>
              <w:spacing w:after="0"/>
              <w:jc w:val="both"/>
              <w:rPr>
                <w:sz w:val="24"/>
                <w:szCs w:val="24"/>
              </w:rPr>
            </w:pPr>
            <w:proofErr w:type="spellStart"/>
            <w:r w:rsidRPr="00FA468B">
              <w:rPr>
                <w:sz w:val="24"/>
                <w:szCs w:val="24"/>
              </w:rPr>
              <w:t>Shongoane</w:t>
            </w:r>
            <w:proofErr w:type="spellEnd"/>
            <w:r w:rsidRPr="00FA468B">
              <w:rPr>
                <w:sz w:val="24"/>
                <w:szCs w:val="24"/>
              </w:rPr>
              <w:t xml:space="preserve">, </w:t>
            </w:r>
            <w:proofErr w:type="spellStart"/>
            <w:r w:rsidRPr="00FA468B">
              <w:rPr>
                <w:sz w:val="24"/>
                <w:szCs w:val="24"/>
              </w:rPr>
              <w:t>Moletjie</w:t>
            </w:r>
            <w:proofErr w:type="spellEnd"/>
            <w:r w:rsidRPr="00FA468B">
              <w:rPr>
                <w:sz w:val="24"/>
                <w:szCs w:val="24"/>
              </w:rPr>
              <w:t>, Ga-</w:t>
            </w:r>
            <w:proofErr w:type="spellStart"/>
            <w:r w:rsidRPr="00FA468B">
              <w:rPr>
                <w:sz w:val="24"/>
                <w:szCs w:val="24"/>
              </w:rPr>
              <w:t>kibi</w:t>
            </w:r>
            <w:proofErr w:type="spellEnd"/>
            <w:r w:rsidRPr="00FA468B">
              <w:rPr>
                <w:sz w:val="24"/>
                <w:szCs w:val="24"/>
              </w:rPr>
              <w:t xml:space="preserve">, </w:t>
            </w:r>
            <w:proofErr w:type="spellStart"/>
            <w:r w:rsidRPr="00FA468B">
              <w:rPr>
                <w:sz w:val="24"/>
                <w:szCs w:val="24"/>
              </w:rPr>
              <w:t>sekororo</w:t>
            </w:r>
            <w:proofErr w:type="spellEnd"/>
            <w:r w:rsidRPr="00FA468B">
              <w:rPr>
                <w:sz w:val="24"/>
                <w:szCs w:val="24"/>
              </w:rPr>
              <w:t xml:space="preserve">, </w:t>
            </w:r>
            <w:proofErr w:type="spellStart"/>
            <w:r w:rsidRPr="00FA468B">
              <w:rPr>
                <w:sz w:val="24"/>
                <w:szCs w:val="24"/>
              </w:rPr>
              <w:t>Abbortspoort</w:t>
            </w:r>
            <w:proofErr w:type="spellEnd"/>
            <w:r w:rsidRPr="00FA468B">
              <w:rPr>
                <w:sz w:val="24"/>
                <w:szCs w:val="24"/>
              </w:rPr>
              <w:t xml:space="preserve">, </w:t>
            </w:r>
            <w:proofErr w:type="spellStart"/>
            <w:r w:rsidRPr="00FA468B">
              <w:rPr>
                <w:sz w:val="24"/>
                <w:szCs w:val="24"/>
              </w:rPr>
              <w:t>Witpoort</w:t>
            </w:r>
            <w:proofErr w:type="spellEnd"/>
            <w:r w:rsidRPr="00FA468B">
              <w:rPr>
                <w:sz w:val="24"/>
                <w:szCs w:val="24"/>
              </w:rPr>
              <w:t xml:space="preserve">, </w:t>
            </w:r>
            <w:proofErr w:type="spellStart"/>
            <w:r w:rsidRPr="00FA468B">
              <w:rPr>
                <w:sz w:val="24"/>
                <w:szCs w:val="24"/>
              </w:rPr>
              <w:t>Olifantspoort</w:t>
            </w:r>
            <w:proofErr w:type="spellEnd"/>
          </w:p>
        </w:tc>
      </w:tr>
      <w:tr w:rsidR="00FA468B" w:rsidRPr="00FA468B" w:rsidTr="00A26FB9">
        <w:tc>
          <w:tcPr>
            <w:tcW w:w="1809" w:type="dxa"/>
            <w:shd w:val="clear" w:color="auto" w:fill="auto"/>
          </w:tcPr>
          <w:p w:rsidR="00FA468B" w:rsidRPr="00FA468B" w:rsidRDefault="00FA468B" w:rsidP="00FA468B">
            <w:pPr>
              <w:tabs>
                <w:tab w:val="left" w:pos="1185"/>
              </w:tabs>
              <w:spacing w:after="0"/>
              <w:jc w:val="both"/>
              <w:rPr>
                <w:sz w:val="24"/>
                <w:szCs w:val="24"/>
              </w:rPr>
            </w:pPr>
            <w:r w:rsidRPr="00FA468B">
              <w:rPr>
                <w:sz w:val="24"/>
                <w:szCs w:val="24"/>
              </w:rPr>
              <w:t>North West</w:t>
            </w:r>
          </w:p>
        </w:tc>
        <w:tc>
          <w:tcPr>
            <w:tcW w:w="6946" w:type="dxa"/>
            <w:shd w:val="clear" w:color="auto" w:fill="auto"/>
          </w:tcPr>
          <w:p w:rsidR="00FA468B" w:rsidRPr="00FA468B" w:rsidRDefault="00FA468B" w:rsidP="00FA468B">
            <w:pPr>
              <w:tabs>
                <w:tab w:val="left" w:pos="1185"/>
              </w:tabs>
              <w:spacing w:after="0"/>
              <w:jc w:val="both"/>
              <w:rPr>
                <w:sz w:val="24"/>
                <w:szCs w:val="24"/>
              </w:rPr>
            </w:pPr>
            <w:proofErr w:type="spellStart"/>
            <w:r w:rsidRPr="00FA468B">
              <w:rPr>
                <w:sz w:val="24"/>
                <w:szCs w:val="24"/>
              </w:rPr>
              <w:t>Robega</w:t>
            </w:r>
            <w:proofErr w:type="spellEnd"/>
            <w:r w:rsidRPr="00FA468B">
              <w:rPr>
                <w:sz w:val="24"/>
                <w:szCs w:val="24"/>
              </w:rPr>
              <w:t xml:space="preserve">, </w:t>
            </w:r>
            <w:proofErr w:type="spellStart"/>
            <w:r w:rsidRPr="00FA468B">
              <w:rPr>
                <w:sz w:val="24"/>
                <w:szCs w:val="24"/>
              </w:rPr>
              <w:t>Madikwe</w:t>
            </w:r>
            <w:proofErr w:type="spellEnd"/>
            <w:r w:rsidRPr="00FA468B">
              <w:rPr>
                <w:sz w:val="24"/>
                <w:szCs w:val="24"/>
              </w:rPr>
              <w:t xml:space="preserve">, Mogwase, Brits, </w:t>
            </w:r>
            <w:proofErr w:type="spellStart"/>
            <w:r w:rsidRPr="00FA468B">
              <w:rPr>
                <w:sz w:val="24"/>
                <w:szCs w:val="24"/>
              </w:rPr>
              <w:t>Mothutlung</w:t>
            </w:r>
            <w:proofErr w:type="spellEnd"/>
            <w:r w:rsidRPr="00FA468B">
              <w:rPr>
                <w:sz w:val="24"/>
                <w:szCs w:val="24"/>
              </w:rPr>
              <w:t xml:space="preserve">, </w:t>
            </w:r>
            <w:proofErr w:type="spellStart"/>
            <w:r w:rsidRPr="00FA468B">
              <w:rPr>
                <w:sz w:val="24"/>
                <w:szCs w:val="24"/>
              </w:rPr>
              <w:t>Maubane</w:t>
            </w:r>
            <w:proofErr w:type="spellEnd"/>
            <w:r w:rsidRPr="00FA468B">
              <w:rPr>
                <w:sz w:val="24"/>
                <w:szCs w:val="24"/>
              </w:rPr>
              <w:t xml:space="preserve">, </w:t>
            </w:r>
            <w:proofErr w:type="spellStart"/>
            <w:r w:rsidRPr="00FA468B">
              <w:rPr>
                <w:sz w:val="24"/>
                <w:szCs w:val="24"/>
              </w:rPr>
              <w:t>Ngobi</w:t>
            </w:r>
            <w:proofErr w:type="spellEnd"/>
            <w:r w:rsidRPr="00FA468B">
              <w:rPr>
                <w:sz w:val="24"/>
                <w:szCs w:val="24"/>
              </w:rPr>
              <w:t xml:space="preserve">. </w:t>
            </w:r>
            <w:proofErr w:type="spellStart"/>
            <w:r w:rsidRPr="00FA468B">
              <w:rPr>
                <w:sz w:val="24"/>
                <w:szCs w:val="24"/>
              </w:rPr>
              <w:t>Moretele</w:t>
            </w:r>
            <w:proofErr w:type="spellEnd"/>
            <w:r w:rsidRPr="00FA468B">
              <w:rPr>
                <w:sz w:val="24"/>
                <w:szCs w:val="24"/>
              </w:rPr>
              <w:t xml:space="preserve">, </w:t>
            </w:r>
          </w:p>
          <w:p w:rsidR="00FA468B" w:rsidRPr="00FA468B" w:rsidRDefault="00FA468B" w:rsidP="00FA468B">
            <w:pPr>
              <w:tabs>
                <w:tab w:val="left" w:pos="1185"/>
              </w:tabs>
              <w:spacing w:after="0"/>
              <w:jc w:val="both"/>
              <w:rPr>
                <w:sz w:val="24"/>
                <w:szCs w:val="24"/>
              </w:rPr>
            </w:pPr>
            <w:proofErr w:type="spellStart"/>
            <w:r w:rsidRPr="00FA468B">
              <w:rPr>
                <w:sz w:val="24"/>
                <w:szCs w:val="24"/>
              </w:rPr>
              <w:t>Mahikeng</w:t>
            </w:r>
            <w:proofErr w:type="spellEnd"/>
            <w:r w:rsidRPr="00FA468B">
              <w:rPr>
                <w:sz w:val="24"/>
                <w:szCs w:val="24"/>
              </w:rPr>
              <w:t xml:space="preserve"> </w:t>
            </w:r>
            <w:proofErr w:type="spellStart"/>
            <w:r w:rsidRPr="00FA468B">
              <w:rPr>
                <w:sz w:val="24"/>
                <w:szCs w:val="24"/>
              </w:rPr>
              <w:t>Ldc</w:t>
            </w:r>
            <w:proofErr w:type="spellEnd"/>
            <w:r w:rsidRPr="00FA468B">
              <w:rPr>
                <w:sz w:val="24"/>
                <w:szCs w:val="24"/>
              </w:rPr>
              <w:t xml:space="preserve">, </w:t>
            </w:r>
            <w:proofErr w:type="spellStart"/>
            <w:r w:rsidRPr="00FA468B">
              <w:rPr>
                <w:sz w:val="24"/>
                <w:szCs w:val="24"/>
              </w:rPr>
              <w:t>Mooifontein</w:t>
            </w:r>
            <w:proofErr w:type="spellEnd"/>
            <w:r w:rsidRPr="00FA468B">
              <w:rPr>
                <w:sz w:val="24"/>
                <w:szCs w:val="24"/>
              </w:rPr>
              <w:t xml:space="preserve">, </w:t>
            </w:r>
            <w:proofErr w:type="spellStart"/>
            <w:r w:rsidRPr="00FA468B">
              <w:rPr>
                <w:sz w:val="24"/>
                <w:szCs w:val="24"/>
              </w:rPr>
              <w:t>Gamotlatla</w:t>
            </w:r>
            <w:proofErr w:type="spellEnd"/>
            <w:r w:rsidRPr="00FA468B">
              <w:rPr>
                <w:sz w:val="24"/>
                <w:szCs w:val="24"/>
              </w:rPr>
              <w:t xml:space="preserve">, </w:t>
            </w:r>
            <w:proofErr w:type="spellStart"/>
            <w:r w:rsidRPr="00FA468B">
              <w:rPr>
                <w:sz w:val="24"/>
                <w:szCs w:val="24"/>
              </w:rPr>
              <w:t>Gamaloka</w:t>
            </w:r>
            <w:proofErr w:type="spellEnd"/>
            <w:r w:rsidRPr="00FA468B">
              <w:rPr>
                <w:sz w:val="24"/>
                <w:szCs w:val="24"/>
              </w:rPr>
              <w:t xml:space="preserve">, </w:t>
            </w:r>
            <w:proofErr w:type="spellStart"/>
            <w:r w:rsidRPr="00FA468B">
              <w:rPr>
                <w:sz w:val="24"/>
                <w:szCs w:val="24"/>
              </w:rPr>
              <w:t>Putfontein</w:t>
            </w:r>
            <w:proofErr w:type="spellEnd"/>
            <w:r w:rsidRPr="00FA468B">
              <w:rPr>
                <w:sz w:val="24"/>
                <w:szCs w:val="24"/>
              </w:rPr>
              <w:t xml:space="preserve">, </w:t>
            </w:r>
            <w:proofErr w:type="spellStart"/>
            <w:r w:rsidRPr="00FA468B">
              <w:rPr>
                <w:sz w:val="24"/>
                <w:szCs w:val="24"/>
              </w:rPr>
              <w:lastRenderedPageBreak/>
              <w:t>Meetmekar</w:t>
            </w:r>
            <w:proofErr w:type="spellEnd"/>
          </w:p>
          <w:p w:rsidR="00FA468B" w:rsidRPr="00FA468B" w:rsidRDefault="00FA468B" w:rsidP="00FA468B">
            <w:pPr>
              <w:tabs>
                <w:tab w:val="left" w:pos="1185"/>
              </w:tabs>
              <w:spacing w:after="0"/>
              <w:jc w:val="both"/>
              <w:rPr>
                <w:sz w:val="24"/>
                <w:szCs w:val="24"/>
              </w:rPr>
            </w:pPr>
            <w:proofErr w:type="spellStart"/>
            <w:r w:rsidRPr="00FA468B">
              <w:rPr>
                <w:sz w:val="24"/>
                <w:szCs w:val="24"/>
              </w:rPr>
              <w:t>Verdwaal</w:t>
            </w:r>
            <w:proofErr w:type="spellEnd"/>
            <w:r w:rsidRPr="00FA468B">
              <w:rPr>
                <w:sz w:val="24"/>
                <w:szCs w:val="24"/>
              </w:rPr>
              <w:t xml:space="preserve">, </w:t>
            </w:r>
            <w:proofErr w:type="spellStart"/>
            <w:r w:rsidRPr="00FA468B">
              <w:rPr>
                <w:sz w:val="24"/>
                <w:szCs w:val="24"/>
              </w:rPr>
              <w:t>Sspringbokpan</w:t>
            </w:r>
            <w:proofErr w:type="spellEnd"/>
            <w:r w:rsidRPr="00FA468B">
              <w:rPr>
                <w:sz w:val="24"/>
                <w:szCs w:val="24"/>
              </w:rPr>
              <w:t xml:space="preserve">, </w:t>
            </w:r>
            <w:proofErr w:type="spellStart"/>
            <w:r w:rsidRPr="00FA468B">
              <w:rPr>
                <w:sz w:val="24"/>
                <w:szCs w:val="24"/>
              </w:rPr>
              <w:t>Bodibe</w:t>
            </w:r>
            <w:proofErr w:type="spellEnd"/>
            <w:r w:rsidRPr="00FA468B">
              <w:rPr>
                <w:sz w:val="24"/>
                <w:szCs w:val="24"/>
              </w:rPr>
              <w:t xml:space="preserve">, Sheila, </w:t>
            </w:r>
            <w:proofErr w:type="spellStart"/>
            <w:r w:rsidRPr="00FA468B">
              <w:rPr>
                <w:sz w:val="24"/>
                <w:szCs w:val="24"/>
              </w:rPr>
              <w:t>Matile</w:t>
            </w:r>
            <w:proofErr w:type="spellEnd"/>
            <w:r w:rsidRPr="00FA468B">
              <w:rPr>
                <w:sz w:val="24"/>
                <w:szCs w:val="24"/>
              </w:rPr>
              <w:t xml:space="preserve">, </w:t>
            </w:r>
            <w:proofErr w:type="spellStart"/>
            <w:r w:rsidRPr="00FA468B">
              <w:rPr>
                <w:sz w:val="24"/>
                <w:szCs w:val="24"/>
              </w:rPr>
              <w:t>Grassfontein</w:t>
            </w:r>
            <w:proofErr w:type="spellEnd"/>
            <w:r w:rsidRPr="00FA468B">
              <w:rPr>
                <w:sz w:val="24"/>
                <w:szCs w:val="24"/>
              </w:rPr>
              <w:t xml:space="preserve">, </w:t>
            </w:r>
            <w:proofErr w:type="spellStart"/>
            <w:r w:rsidRPr="00FA468B">
              <w:rPr>
                <w:sz w:val="24"/>
                <w:szCs w:val="24"/>
              </w:rPr>
              <w:t>Bakerville</w:t>
            </w:r>
            <w:proofErr w:type="spellEnd"/>
            <w:r w:rsidRPr="00FA468B">
              <w:rPr>
                <w:sz w:val="24"/>
                <w:szCs w:val="24"/>
              </w:rPr>
              <w:t xml:space="preserve">, Lichtenburg, </w:t>
            </w:r>
            <w:proofErr w:type="spellStart"/>
            <w:r w:rsidRPr="00FA468B">
              <w:rPr>
                <w:sz w:val="24"/>
                <w:szCs w:val="24"/>
              </w:rPr>
              <w:t>Moshana</w:t>
            </w:r>
            <w:proofErr w:type="spellEnd"/>
            <w:r w:rsidRPr="00FA468B">
              <w:rPr>
                <w:sz w:val="24"/>
                <w:szCs w:val="24"/>
              </w:rPr>
              <w:t xml:space="preserve">, </w:t>
            </w:r>
            <w:proofErr w:type="spellStart"/>
            <w:r w:rsidRPr="00FA468B">
              <w:rPr>
                <w:sz w:val="24"/>
                <w:szCs w:val="24"/>
              </w:rPr>
              <w:t>Masibudule</w:t>
            </w:r>
            <w:proofErr w:type="spellEnd"/>
            <w:r w:rsidRPr="00FA468B">
              <w:rPr>
                <w:sz w:val="24"/>
                <w:szCs w:val="24"/>
              </w:rPr>
              <w:t xml:space="preserve">, </w:t>
            </w:r>
            <w:proofErr w:type="spellStart"/>
            <w:r w:rsidRPr="00FA468B">
              <w:rPr>
                <w:sz w:val="24"/>
                <w:szCs w:val="24"/>
              </w:rPr>
              <w:t>Serake</w:t>
            </w:r>
            <w:proofErr w:type="spellEnd"/>
            <w:r w:rsidRPr="00FA468B">
              <w:rPr>
                <w:sz w:val="24"/>
                <w:szCs w:val="24"/>
              </w:rPr>
              <w:t xml:space="preserve">, </w:t>
            </w:r>
            <w:proofErr w:type="spellStart"/>
            <w:r w:rsidRPr="00FA468B">
              <w:rPr>
                <w:sz w:val="24"/>
                <w:szCs w:val="24"/>
              </w:rPr>
              <w:t>Gopane</w:t>
            </w:r>
            <w:proofErr w:type="spellEnd"/>
            <w:r w:rsidRPr="00FA468B">
              <w:rPr>
                <w:sz w:val="24"/>
                <w:szCs w:val="24"/>
              </w:rPr>
              <w:t xml:space="preserve">, </w:t>
            </w:r>
            <w:proofErr w:type="spellStart"/>
            <w:r w:rsidRPr="00FA468B">
              <w:rPr>
                <w:sz w:val="24"/>
                <w:szCs w:val="24"/>
              </w:rPr>
              <w:t>Borakalalo</w:t>
            </w:r>
            <w:proofErr w:type="spellEnd"/>
            <w:r w:rsidRPr="00FA468B">
              <w:rPr>
                <w:sz w:val="24"/>
                <w:szCs w:val="24"/>
              </w:rPr>
              <w:t xml:space="preserve">, </w:t>
            </w:r>
            <w:proofErr w:type="spellStart"/>
            <w:r w:rsidRPr="00FA468B">
              <w:rPr>
                <w:sz w:val="24"/>
                <w:szCs w:val="24"/>
              </w:rPr>
              <w:t>Lobatla</w:t>
            </w:r>
            <w:proofErr w:type="spellEnd"/>
            <w:r w:rsidRPr="00FA468B">
              <w:rPr>
                <w:sz w:val="24"/>
                <w:szCs w:val="24"/>
              </w:rPr>
              <w:t xml:space="preserve">, </w:t>
            </w:r>
            <w:proofErr w:type="spellStart"/>
            <w:r w:rsidRPr="00FA468B">
              <w:rPr>
                <w:sz w:val="24"/>
                <w:szCs w:val="24"/>
              </w:rPr>
              <w:t>Ntswelotsoku</w:t>
            </w:r>
            <w:proofErr w:type="spellEnd"/>
            <w:r w:rsidRPr="00FA468B">
              <w:rPr>
                <w:sz w:val="24"/>
                <w:szCs w:val="24"/>
              </w:rPr>
              <w:t xml:space="preserve">, </w:t>
            </w:r>
            <w:proofErr w:type="spellStart"/>
            <w:r w:rsidRPr="00FA468B">
              <w:rPr>
                <w:sz w:val="24"/>
                <w:szCs w:val="24"/>
              </w:rPr>
              <w:t>Nyetse</w:t>
            </w:r>
            <w:proofErr w:type="spellEnd"/>
            <w:r w:rsidRPr="00FA468B">
              <w:rPr>
                <w:sz w:val="24"/>
                <w:szCs w:val="24"/>
              </w:rPr>
              <w:t xml:space="preserve">, </w:t>
            </w:r>
            <w:proofErr w:type="spellStart"/>
            <w:r w:rsidRPr="00FA468B">
              <w:rPr>
                <w:sz w:val="24"/>
                <w:szCs w:val="24"/>
              </w:rPr>
              <w:t>Dinokana</w:t>
            </w:r>
            <w:proofErr w:type="spellEnd"/>
            <w:r w:rsidRPr="00FA468B">
              <w:rPr>
                <w:sz w:val="24"/>
                <w:szCs w:val="24"/>
              </w:rPr>
              <w:t xml:space="preserve">, </w:t>
            </w:r>
            <w:proofErr w:type="spellStart"/>
            <w:r w:rsidRPr="00FA468B">
              <w:rPr>
                <w:sz w:val="24"/>
                <w:szCs w:val="24"/>
              </w:rPr>
              <w:t>Khunotswana</w:t>
            </w:r>
            <w:proofErr w:type="spellEnd"/>
            <w:r w:rsidRPr="00FA468B">
              <w:rPr>
                <w:sz w:val="24"/>
                <w:szCs w:val="24"/>
              </w:rPr>
              <w:t xml:space="preserve">, </w:t>
            </w:r>
            <w:proofErr w:type="spellStart"/>
            <w:r w:rsidRPr="00FA468B">
              <w:rPr>
                <w:sz w:val="24"/>
                <w:szCs w:val="24"/>
              </w:rPr>
              <w:t>Supingstad</w:t>
            </w:r>
            <w:proofErr w:type="spellEnd"/>
            <w:r w:rsidRPr="00FA468B">
              <w:rPr>
                <w:sz w:val="24"/>
                <w:szCs w:val="24"/>
              </w:rPr>
              <w:t xml:space="preserve">, </w:t>
            </w:r>
            <w:proofErr w:type="spellStart"/>
            <w:r w:rsidRPr="00FA468B">
              <w:rPr>
                <w:sz w:val="24"/>
                <w:szCs w:val="24"/>
              </w:rPr>
              <w:t>Lekubu</w:t>
            </w:r>
            <w:proofErr w:type="spellEnd"/>
            <w:r w:rsidRPr="00FA468B">
              <w:rPr>
                <w:sz w:val="24"/>
                <w:szCs w:val="24"/>
              </w:rPr>
              <w:t xml:space="preserve">, </w:t>
            </w:r>
            <w:proofErr w:type="spellStart"/>
            <w:r w:rsidRPr="00FA468B">
              <w:rPr>
                <w:sz w:val="24"/>
                <w:szCs w:val="24"/>
              </w:rPr>
              <w:t>Pachsdraai</w:t>
            </w:r>
            <w:proofErr w:type="spellEnd"/>
          </w:p>
          <w:p w:rsidR="00FA468B" w:rsidRPr="00FA468B" w:rsidRDefault="00FA468B" w:rsidP="00FA468B">
            <w:pPr>
              <w:tabs>
                <w:tab w:val="left" w:pos="1185"/>
              </w:tabs>
              <w:spacing w:after="0"/>
              <w:jc w:val="both"/>
              <w:rPr>
                <w:sz w:val="24"/>
                <w:szCs w:val="24"/>
              </w:rPr>
            </w:pPr>
            <w:proofErr w:type="spellStart"/>
            <w:r w:rsidRPr="00FA468B">
              <w:rPr>
                <w:sz w:val="24"/>
                <w:szCs w:val="24"/>
              </w:rPr>
              <w:t>Welbedacht</w:t>
            </w:r>
            <w:proofErr w:type="spellEnd"/>
            <w:r w:rsidRPr="00FA468B">
              <w:rPr>
                <w:sz w:val="24"/>
                <w:szCs w:val="24"/>
              </w:rPr>
              <w:t xml:space="preserve">, </w:t>
            </w:r>
            <w:proofErr w:type="spellStart"/>
            <w:r w:rsidRPr="00FA468B">
              <w:rPr>
                <w:sz w:val="24"/>
                <w:szCs w:val="24"/>
              </w:rPr>
              <w:t>Mareetsane</w:t>
            </w:r>
            <w:proofErr w:type="spellEnd"/>
            <w:r w:rsidRPr="00FA468B">
              <w:rPr>
                <w:sz w:val="24"/>
                <w:szCs w:val="24"/>
              </w:rPr>
              <w:t xml:space="preserve">, </w:t>
            </w:r>
            <w:proofErr w:type="spellStart"/>
            <w:r w:rsidRPr="00FA468B">
              <w:rPr>
                <w:sz w:val="24"/>
                <w:szCs w:val="24"/>
              </w:rPr>
              <w:t>Kraaipan</w:t>
            </w:r>
            <w:proofErr w:type="spellEnd"/>
            <w:r w:rsidRPr="00FA468B">
              <w:rPr>
                <w:sz w:val="24"/>
                <w:szCs w:val="24"/>
              </w:rPr>
              <w:t xml:space="preserve">, </w:t>
            </w:r>
            <w:proofErr w:type="spellStart"/>
            <w:r w:rsidRPr="00FA468B">
              <w:rPr>
                <w:sz w:val="24"/>
                <w:szCs w:val="24"/>
              </w:rPr>
              <w:t>Setlagole</w:t>
            </w:r>
            <w:proofErr w:type="spellEnd"/>
            <w:r w:rsidRPr="00FA468B">
              <w:rPr>
                <w:sz w:val="24"/>
                <w:szCs w:val="24"/>
              </w:rPr>
              <w:t xml:space="preserve">, </w:t>
            </w:r>
            <w:proofErr w:type="spellStart"/>
            <w:r w:rsidRPr="00FA468B">
              <w:rPr>
                <w:sz w:val="24"/>
                <w:szCs w:val="24"/>
              </w:rPr>
              <w:t>Madibogo</w:t>
            </w:r>
            <w:proofErr w:type="spellEnd"/>
            <w:r w:rsidRPr="00FA468B">
              <w:rPr>
                <w:sz w:val="24"/>
                <w:szCs w:val="24"/>
              </w:rPr>
              <w:t xml:space="preserve">, </w:t>
            </w:r>
            <w:proofErr w:type="spellStart"/>
            <w:r w:rsidRPr="00FA468B">
              <w:rPr>
                <w:sz w:val="24"/>
                <w:szCs w:val="24"/>
              </w:rPr>
              <w:t>Disaneng</w:t>
            </w:r>
            <w:proofErr w:type="spellEnd"/>
            <w:r w:rsidRPr="00FA468B">
              <w:rPr>
                <w:sz w:val="24"/>
                <w:szCs w:val="24"/>
              </w:rPr>
              <w:t xml:space="preserve">, </w:t>
            </w:r>
            <w:proofErr w:type="spellStart"/>
            <w:r w:rsidRPr="00FA468B">
              <w:rPr>
                <w:sz w:val="24"/>
                <w:szCs w:val="24"/>
              </w:rPr>
              <w:t>Makgobistad</w:t>
            </w:r>
            <w:proofErr w:type="spellEnd"/>
          </w:p>
          <w:p w:rsidR="00FA468B" w:rsidRPr="00FA468B" w:rsidRDefault="00FA468B" w:rsidP="00FA468B">
            <w:pPr>
              <w:tabs>
                <w:tab w:val="left" w:pos="1185"/>
              </w:tabs>
              <w:spacing w:after="0"/>
              <w:jc w:val="both"/>
              <w:rPr>
                <w:sz w:val="24"/>
                <w:szCs w:val="24"/>
              </w:rPr>
            </w:pPr>
            <w:proofErr w:type="spellStart"/>
            <w:r w:rsidRPr="00FA468B">
              <w:rPr>
                <w:sz w:val="24"/>
                <w:szCs w:val="24"/>
              </w:rPr>
              <w:t>Tshidilamolomo</w:t>
            </w:r>
            <w:proofErr w:type="spellEnd"/>
            <w:r w:rsidRPr="00FA468B">
              <w:rPr>
                <w:sz w:val="24"/>
                <w:szCs w:val="24"/>
              </w:rPr>
              <w:t xml:space="preserve">, </w:t>
            </w:r>
            <w:proofErr w:type="spellStart"/>
            <w:r w:rsidRPr="00FA468B">
              <w:rPr>
                <w:sz w:val="24"/>
                <w:szCs w:val="24"/>
              </w:rPr>
              <w:t>Moshawane</w:t>
            </w:r>
            <w:proofErr w:type="spellEnd"/>
            <w:r w:rsidRPr="00FA468B">
              <w:rPr>
                <w:sz w:val="24"/>
                <w:szCs w:val="24"/>
              </w:rPr>
              <w:t xml:space="preserve">, Middleton, </w:t>
            </w:r>
            <w:proofErr w:type="spellStart"/>
            <w:r w:rsidRPr="00FA468B">
              <w:rPr>
                <w:sz w:val="24"/>
                <w:szCs w:val="24"/>
              </w:rPr>
              <w:t>Khunwana</w:t>
            </w:r>
            <w:proofErr w:type="spellEnd"/>
            <w:r w:rsidRPr="00FA468B">
              <w:rPr>
                <w:sz w:val="24"/>
                <w:szCs w:val="24"/>
              </w:rPr>
              <w:t xml:space="preserve">, Delareyville, </w:t>
            </w:r>
            <w:proofErr w:type="spellStart"/>
            <w:r w:rsidRPr="00FA468B">
              <w:rPr>
                <w:sz w:val="24"/>
                <w:szCs w:val="24"/>
              </w:rPr>
              <w:t>Taung</w:t>
            </w:r>
            <w:proofErr w:type="spellEnd"/>
            <w:r w:rsidRPr="00FA468B">
              <w:rPr>
                <w:sz w:val="24"/>
                <w:szCs w:val="24"/>
              </w:rPr>
              <w:t xml:space="preserve"> Depot</w:t>
            </w:r>
          </w:p>
          <w:p w:rsidR="00FA468B" w:rsidRPr="00FA468B" w:rsidRDefault="00FA468B" w:rsidP="00FA468B">
            <w:pPr>
              <w:tabs>
                <w:tab w:val="left" w:pos="1185"/>
              </w:tabs>
              <w:spacing w:after="0"/>
              <w:jc w:val="both"/>
              <w:rPr>
                <w:sz w:val="24"/>
                <w:szCs w:val="24"/>
              </w:rPr>
            </w:pPr>
            <w:proofErr w:type="spellStart"/>
            <w:r w:rsidRPr="00FA468B">
              <w:rPr>
                <w:sz w:val="24"/>
                <w:szCs w:val="24"/>
              </w:rPr>
              <w:t>Shaleng</w:t>
            </w:r>
            <w:proofErr w:type="spellEnd"/>
            <w:r w:rsidRPr="00FA468B">
              <w:rPr>
                <w:sz w:val="24"/>
                <w:szCs w:val="24"/>
              </w:rPr>
              <w:t xml:space="preserve">, </w:t>
            </w:r>
            <w:proofErr w:type="spellStart"/>
            <w:r w:rsidRPr="00FA468B">
              <w:rPr>
                <w:sz w:val="24"/>
                <w:szCs w:val="24"/>
              </w:rPr>
              <w:t>Manthe</w:t>
            </w:r>
            <w:proofErr w:type="spellEnd"/>
            <w:r w:rsidRPr="00FA468B">
              <w:rPr>
                <w:sz w:val="24"/>
                <w:szCs w:val="24"/>
              </w:rPr>
              <w:t xml:space="preserve">, </w:t>
            </w:r>
            <w:proofErr w:type="spellStart"/>
            <w:r w:rsidRPr="00FA468B">
              <w:rPr>
                <w:sz w:val="24"/>
                <w:szCs w:val="24"/>
              </w:rPr>
              <w:t>Tlapeng</w:t>
            </w:r>
            <w:proofErr w:type="spellEnd"/>
            <w:r w:rsidRPr="00FA468B">
              <w:rPr>
                <w:sz w:val="24"/>
                <w:szCs w:val="24"/>
              </w:rPr>
              <w:t xml:space="preserve">, </w:t>
            </w:r>
            <w:proofErr w:type="spellStart"/>
            <w:r w:rsidRPr="00FA468B">
              <w:rPr>
                <w:sz w:val="24"/>
                <w:szCs w:val="24"/>
              </w:rPr>
              <w:t>Kokomeng</w:t>
            </w:r>
            <w:proofErr w:type="spellEnd"/>
            <w:r w:rsidRPr="00FA468B">
              <w:rPr>
                <w:sz w:val="24"/>
                <w:szCs w:val="24"/>
              </w:rPr>
              <w:t xml:space="preserve">, </w:t>
            </w:r>
            <w:proofErr w:type="spellStart"/>
            <w:r w:rsidRPr="00FA468B">
              <w:rPr>
                <w:sz w:val="24"/>
                <w:szCs w:val="24"/>
              </w:rPr>
              <w:t>Bonabona</w:t>
            </w:r>
            <w:proofErr w:type="spellEnd"/>
            <w:r w:rsidRPr="00FA468B">
              <w:rPr>
                <w:sz w:val="24"/>
                <w:szCs w:val="24"/>
              </w:rPr>
              <w:t xml:space="preserve">, </w:t>
            </w:r>
            <w:proofErr w:type="spellStart"/>
            <w:r w:rsidRPr="00FA468B">
              <w:rPr>
                <w:sz w:val="24"/>
                <w:szCs w:val="24"/>
              </w:rPr>
              <w:t>Tseoge</w:t>
            </w:r>
            <w:proofErr w:type="spellEnd"/>
            <w:r w:rsidRPr="00FA468B">
              <w:rPr>
                <w:sz w:val="24"/>
                <w:szCs w:val="24"/>
              </w:rPr>
              <w:t xml:space="preserve">, Tosca, </w:t>
            </w:r>
            <w:proofErr w:type="spellStart"/>
            <w:r w:rsidRPr="00FA468B">
              <w:rPr>
                <w:sz w:val="24"/>
                <w:szCs w:val="24"/>
              </w:rPr>
              <w:t>Molelema</w:t>
            </w:r>
            <w:proofErr w:type="spellEnd"/>
          </w:p>
          <w:p w:rsidR="00FA468B" w:rsidRPr="00FA468B" w:rsidRDefault="00FA468B" w:rsidP="00FA468B">
            <w:pPr>
              <w:tabs>
                <w:tab w:val="left" w:pos="1185"/>
              </w:tabs>
              <w:spacing w:after="0"/>
              <w:jc w:val="both"/>
              <w:rPr>
                <w:sz w:val="24"/>
                <w:szCs w:val="24"/>
              </w:rPr>
            </w:pPr>
            <w:proofErr w:type="spellStart"/>
            <w:r w:rsidRPr="00FA468B">
              <w:rPr>
                <w:sz w:val="24"/>
                <w:szCs w:val="24"/>
              </w:rPr>
              <w:t>Morokweng</w:t>
            </w:r>
            <w:proofErr w:type="spellEnd"/>
            <w:r w:rsidRPr="00FA468B">
              <w:rPr>
                <w:sz w:val="24"/>
                <w:szCs w:val="24"/>
              </w:rPr>
              <w:t xml:space="preserve">, </w:t>
            </w:r>
            <w:proofErr w:type="spellStart"/>
            <w:r w:rsidRPr="00FA468B">
              <w:rPr>
                <w:sz w:val="24"/>
                <w:szCs w:val="24"/>
              </w:rPr>
              <w:t>Ganyesa</w:t>
            </w:r>
            <w:proofErr w:type="spellEnd"/>
            <w:r w:rsidRPr="00FA468B">
              <w:rPr>
                <w:sz w:val="24"/>
                <w:szCs w:val="24"/>
              </w:rPr>
              <w:t xml:space="preserve">, Christiana, </w:t>
            </w:r>
            <w:proofErr w:type="spellStart"/>
            <w:r w:rsidRPr="00FA468B">
              <w:rPr>
                <w:sz w:val="24"/>
                <w:szCs w:val="24"/>
              </w:rPr>
              <w:t>Ipelegeng</w:t>
            </w:r>
            <w:proofErr w:type="spellEnd"/>
          </w:p>
        </w:tc>
      </w:tr>
      <w:tr w:rsidR="00FA468B" w:rsidRPr="00FA468B" w:rsidTr="00A26FB9">
        <w:tc>
          <w:tcPr>
            <w:tcW w:w="1809" w:type="dxa"/>
            <w:shd w:val="clear" w:color="auto" w:fill="auto"/>
          </w:tcPr>
          <w:p w:rsidR="00FA468B" w:rsidRPr="00FA468B" w:rsidRDefault="00FA468B" w:rsidP="00FA468B">
            <w:pPr>
              <w:tabs>
                <w:tab w:val="left" w:pos="1185"/>
              </w:tabs>
              <w:spacing w:after="0"/>
              <w:jc w:val="both"/>
              <w:rPr>
                <w:sz w:val="24"/>
                <w:szCs w:val="24"/>
              </w:rPr>
            </w:pPr>
            <w:r w:rsidRPr="00FA468B">
              <w:rPr>
                <w:sz w:val="24"/>
                <w:szCs w:val="24"/>
              </w:rPr>
              <w:lastRenderedPageBreak/>
              <w:t>Eastern Cape</w:t>
            </w:r>
          </w:p>
        </w:tc>
        <w:tc>
          <w:tcPr>
            <w:tcW w:w="6946" w:type="dxa"/>
            <w:shd w:val="clear" w:color="auto" w:fill="auto"/>
          </w:tcPr>
          <w:p w:rsidR="00FA468B" w:rsidRPr="00FA468B" w:rsidRDefault="00FA468B" w:rsidP="00FA468B">
            <w:pPr>
              <w:tabs>
                <w:tab w:val="left" w:pos="1185"/>
              </w:tabs>
              <w:spacing w:after="0"/>
              <w:jc w:val="both"/>
              <w:rPr>
                <w:sz w:val="24"/>
                <w:szCs w:val="24"/>
              </w:rPr>
            </w:pPr>
            <w:proofErr w:type="spellStart"/>
            <w:r w:rsidRPr="00FA468B">
              <w:rPr>
                <w:sz w:val="24"/>
                <w:szCs w:val="24"/>
              </w:rPr>
              <w:t>Mbashe</w:t>
            </w:r>
            <w:proofErr w:type="spellEnd"/>
            <w:r w:rsidRPr="00FA468B">
              <w:rPr>
                <w:sz w:val="24"/>
                <w:szCs w:val="24"/>
              </w:rPr>
              <w:t xml:space="preserve">, </w:t>
            </w:r>
            <w:proofErr w:type="spellStart"/>
            <w:r w:rsidRPr="00FA468B">
              <w:rPr>
                <w:sz w:val="24"/>
                <w:szCs w:val="24"/>
              </w:rPr>
              <w:t>Dutjwa</w:t>
            </w:r>
            <w:proofErr w:type="spellEnd"/>
            <w:r w:rsidRPr="00FA468B">
              <w:rPr>
                <w:sz w:val="24"/>
                <w:szCs w:val="24"/>
              </w:rPr>
              <w:t xml:space="preserve">, Mount </w:t>
            </w:r>
            <w:proofErr w:type="spellStart"/>
            <w:r w:rsidRPr="00FA468B">
              <w:rPr>
                <w:sz w:val="24"/>
                <w:szCs w:val="24"/>
              </w:rPr>
              <w:t>Aylif</w:t>
            </w:r>
            <w:proofErr w:type="spellEnd"/>
            <w:r w:rsidRPr="00FA468B">
              <w:rPr>
                <w:sz w:val="24"/>
                <w:szCs w:val="24"/>
              </w:rPr>
              <w:t xml:space="preserve">, </w:t>
            </w:r>
            <w:proofErr w:type="spellStart"/>
            <w:r w:rsidRPr="00FA468B">
              <w:rPr>
                <w:sz w:val="24"/>
                <w:szCs w:val="24"/>
              </w:rPr>
              <w:t>Mthata</w:t>
            </w:r>
            <w:proofErr w:type="spellEnd"/>
            <w:r w:rsidRPr="00FA468B">
              <w:rPr>
                <w:sz w:val="24"/>
                <w:szCs w:val="24"/>
              </w:rPr>
              <w:t xml:space="preserve">, Mount </w:t>
            </w:r>
            <w:proofErr w:type="spellStart"/>
            <w:r w:rsidRPr="00FA468B">
              <w:rPr>
                <w:sz w:val="24"/>
                <w:szCs w:val="24"/>
              </w:rPr>
              <w:t>Vrere</w:t>
            </w:r>
            <w:proofErr w:type="spellEnd"/>
            <w:r w:rsidRPr="00FA468B">
              <w:rPr>
                <w:sz w:val="24"/>
                <w:szCs w:val="24"/>
              </w:rPr>
              <w:t xml:space="preserve">, </w:t>
            </w:r>
            <w:proofErr w:type="spellStart"/>
            <w:r w:rsidRPr="00FA468B">
              <w:rPr>
                <w:sz w:val="24"/>
                <w:szCs w:val="24"/>
              </w:rPr>
              <w:t>Ngquza</w:t>
            </w:r>
            <w:proofErr w:type="spellEnd"/>
            <w:r w:rsidRPr="00FA468B">
              <w:rPr>
                <w:sz w:val="24"/>
                <w:szCs w:val="24"/>
              </w:rPr>
              <w:t xml:space="preserve">, Ntabankulu, Butterworth, </w:t>
            </w:r>
            <w:proofErr w:type="spellStart"/>
            <w:r w:rsidRPr="00FA468B">
              <w:rPr>
                <w:sz w:val="24"/>
                <w:szCs w:val="24"/>
              </w:rPr>
              <w:t>Stutterheim</w:t>
            </w:r>
            <w:proofErr w:type="spellEnd"/>
            <w:r w:rsidRPr="00FA468B">
              <w:rPr>
                <w:sz w:val="24"/>
                <w:szCs w:val="24"/>
              </w:rPr>
              <w:t xml:space="preserve">, </w:t>
            </w:r>
          </w:p>
        </w:tc>
      </w:tr>
      <w:tr w:rsidR="00FA468B" w:rsidRPr="00FA468B" w:rsidTr="00A26FB9">
        <w:tc>
          <w:tcPr>
            <w:tcW w:w="1809" w:type="dxa"/>
            <w:shd w:val="clear" w:color="auto" w:fill="auto"/>
          </w:tcPr>
          <w:p w:rsidR="00FA468B" w:rsidRPr="00FA468B" w:rsidRDefault="00FA468B" w:rsidP="00FA468B">
            <w:pPr>
              <w:tabs>
                <w:tab w:val="left" w:pos="1185"/>
              </w:tabs>
              <w:spacing w:after="0"/>
              <w:jc w:val="both"/>
              <w:rPr>
                <w:sz w:val="24"/>
                <w:szCs w:val="24"/>
              </w:rPr>
            </w:pPr>
            <w:r w:rsidRPr="00FA468B">
              <w:rPr>
                <w:sz w:val="24"/>
                <w:szCs w:val="24"/>
              </w:rPr>
              <w:t>Mpumalanga</w:t>
            </w:r>
          </w:p>
        </w:tc>
        <w:tc>
          <w:tcPr>
            <w:tcW w:w="6946" w:type="dxa"/>
            <w:shd w:val="clear" w:color="auto" w:fill="auto"/>
          </w:tcPr>
          <w:p w:rsidR="00FA468B" w:rsidRPr="00FA468B" w:rsidRDefault="00FA468B" w:rsidP="00FA468B">
            <w:pPr>
              <w:tabs>
                <w:tab w:val="left" w:pos="1185"/>
              </w:tabs>
              <w:spacing w:after="0"/>
              <w:jc w:val="both"/>
              <w:rPr>
                <w:sz w:val="24"/>
                <w:szCs w:val="24"/>
              </w:rPr>
            </w:pPr>
            <w:proofErr w:type="spellStart"/>
            <w:r w:rsidRPr="00FA468B">
              <w:rPr>
                <w:sz w:val="24"/>
                <w:szCs w:val="24"/>
              </w:rPr>
              <w:t>Mkhuhlu</w:t>
            </w:r>
            <w:proofErr w:type="spellEnd"/>
            <w:r w:rsidRPr="00FA468B">
              <w:rPr>
                <w:sz w:val="24"/>
                <w:szCs w:val="24"/>
              </w:rPr>
              <w:t xml:space="preserve">, Coromandel Farm, </w:t>
            </w:r>
            <w:proofErr w:type="spellStart"/>
            <w:r w:rsidRPr="00FA468B">
              <w:rPr>
                <w:sz w:val="24"/>
                <w:szCs w:val="24"/>
              </w:rPr>
              <w:t>Malekutu</w:t>
            </w:r>
            <w:proofErr w:type="spellEnd"/>
            <w:r w:rsidRPr="00FA468B">
              <w:rPr>
                <w:sz w:val="24"/>
                <w:szCs w:val="24"/>
              </w:rPr>
              <w:t xml:space="preserve">, </w:t>
            </w:r>
            <w:proofErr w:type="spellStart"/>
            <w:r w:rsidRPr="00FA468B">
              <w:rPr>
                <w:sz w:val="24"/>
                <w:szCs w:val="24"/>
              </w:rPr>
              <w:t>Mzinti</w:t>
            </w:r>
            <w:proofErr w:type="spellEnd"/>
            <w:r w:rsidRPr="00FA468B">
              <w:rPr>
                <w:sz w:val="24"/>
                <w:szCs w:val="24"/>
              </w:rPr>
              <w:t xml:space="preserve"> and </w:t>
            </w:r>
            <w:proofErr w:type="spellStart"/>
            <w:r w:rsidRPr="00FA468B">
              <w:rPr>
                <w:sz w:val="24"/>
                <w:szCs w:val="24"/>
              </w:rPr>
              <w:t>Kamasimini</w:t>
            </w:r>
            <w:proofErr w:type="spellEnd"/>
            <w:r w:rsidRPr="00FA468B">
              <w:rPr>
                <w:sz w:val="24"/>
                <w:szCs w:val="24"/>
              </w:rPr>
              <w:t xml:space="preserve"> </w:t>
            </w:r>
            <w:proofErr w:type="spellStart"/>
            <w:r w:rsidRPr="00FA468B">
              <w:rPr>
                <w:sz w:val="24"/>
                <w:szCs w:val="24"/>
              </w:rPr>
              <w:t>Schoemansdal</w:t>
            </w:r>
            <w:proofErr w:type="spellEnd"/>
          </w:p>
          <w:p w:rsidR="00FA468B" w:rsidRPr="00FA468B" w:rsidRDefault="00FA468B" w:rsidP="00FA468B">
            <w:pPr>
              <w:tabs>
                <w:tab w:val="left" w:pos="1185"/>
              </w:tabs>
              <w:spacing w:after="0"/>
              <w:jc w:val="both"/>
              <w:rPr>
                <w:sz w:val="24"/>
                <w:szCs w:val="24"/>
              </w:rPr>
            </w:pPr>
            <w:r w:rsidRPr="00FA468B">
              <w:rPr>
                <w:sz w:val="24"/>
                <w:szCs w:val="24"/>
              </w:rPr>
              <w:t xml:space="preserve">Barberton , </w:t>
            </w:r>
            <w:proofErr w:type="spellStart"/>
            <w:r w:rsidRPr="00FA468B">
              <w:rPr>
                <w:sz w:val="24"/>
                <w:szCs w:val="24"/>
              </w:rPr>
              <w:t>Waaikraal</w:t>
            </w:r>
            <w:proofErr w:type="spellEnd"/>
            <w:r w:rsidRPr="00FA468B">
              <w:rPr>
                <w:sz w:val="24"/>
                <w:szCs w:val="24"/>
              </w:rPr>
              <w:t xml:space="preserve"> 556 JR Portion 6 &amp; 13, </w:t>
            </w:r>
            <w:proofErr w:type="spellStart"/>
            <w:r w:rsidRPr="00FA468B">
              <w:rPr>
                <w:sz w:val="24"/>
                <w:szCs w:val="24"/>
              </w:rPr>
              <w:t>Matshiding</w:t>
            </w:r>
            <w:proofErr w:type="spellEnd"/>
            <w:r w:rsidRPr="00FA468B">
              <w:rPr>
                <w:sz w:val="24"/>
                <w:szCs w:val="24"/>
              </w:rPr>
              <w:t xml:space="preserve"> - </w:t>
            </w:r>
            <w:proofErr w:type="spellStart"/>
            <w:r w:rsidRPr="00FA468B">
              <w:rPr>
                <w:sz w:val="24"/>
                <w:szCs w:val="24"/>
              </w:rPr>
              <w:t>Vaalbank</w:t>
            </w:r>
            <w:proofErr w:type="spellEnd"/>
            <w:r w:rsidRPr="00FA468B">
              <w:rPr>
                <w:sz w:val="24"/>
                <w:szCs w:val="24"/>
              </w:rPr>
              <w:t xml:space="preserve"> - </w:t>
            </w:r>
            <w:proofErr w:type="spellStart"/>
            <w:r w:rsidRPr="00FA468B">
              <w:rPr>
                <w:sz w:val="24"/>
                <w:szCs w:val="24"/>
              </w:rPr>
              <w:t>Siyabushwa</w:t>
            </w:r>
            <w:proofErr w:type="spellEnd"/>
            <w:r w:rsidRPr="00FA468B">
              <w:rPr>
                <w:sz w:val="24"/>
                <w:szCs w:val="24"/>
              </w:rPr>
              <w:t xml:space="preserve"> Marble Hall, 125 </w:t>
            </w:r>
            <w:proofErr w:type="spellStart"/>
            <w:r w:rsidRPr="00FA468B">
              <w:rPr>
                <w:sz w:val="24"/>
                <w:szCs w:val="24"/>
              </w:rPr>
              <w:t>Schepeers</w:t>
            </w:r>
            <w:proofErr w:type="spellEnd"/>
            <w:r w:rsidRPr="00FA468B">
              <w:rPr>
                <w:sz w:val="24"/>
                <w:szCs w:val="24"/>
              </w:rPr>
              <w:t xml:space="preserve"> </w:t>
            </w:r>
            <w:proofErr w:type="spellStart"/>
            <w:r w:rsidRPr="00FA468B">
              <w:rPr>
                <w:sz w:val="24"/>
                <w:szCs w:val="24"/>
              </w:rPr>
              <w:t>Str</w:t>
            </w:r>
            <w:proofErr w:type="spellEnd"/>
            <w:r w:rsidRPr="00FA468B">
              <w:rPr>
                <w:sz w:val="24"/>
                <w:szCs w:val="24"/>
              </w:rPr>
              <w:t xml:space="preserve">, Balmoral Farm, Middelburg - </w:t>
            </w:r>
            <w:proofErr w:type="spellStart"/>
            <w:r w:rsidRPr="00FA468B">
              <w:rPr>
                <w:sz w:val="24"/>
                <w:szCs w:val="24"/>
              </w:rPr>
              <w:t>Bankplaas</w:t>
            </w:r>
            <w:proofErr w:type="spellEnd"/>
            <w:r w:rsidRPr="00FA468B">
              <w:rPr>
                <w:sz w:val="24"/>
                <w:szCs w:val="24"/>
              </w:rPr>
              <w:t xml:space="preserve"> – </w:t>
            </w:r>
            <w:proofErr w:type="spellStart"/>
            <w:r w:rsidRPr="00FA468B">
              <w:rPr>
                <w:sz w:val="24"/>
                <w:szCs w:val="24"/>
              </w:rPr>
              <w:t>Loskopdampad</w:t>
            </w:r>
            <w:proofErr w:type="spellEnd"/>
            <w:r w:rsidRPr="00FA468B">
              <w:rPr>
                <w:sz w:val="24"/>
                <w:szCs w:val="24"/>
              </w:rPr>
              <w:t xml:space="preserve">, </w:t>
            </w:r>
            <w:proofErr w:type="spellStart"/>
            <w:r w:rsidRPr="00FA468B">
              <w:rPr>
                <w:sz w:val="24"/>
                <w:szCs w:val="24"/>
              </w:rPr>
              <w:t>Mooiplaas</w:t>
            </w:r>
            <w:proofErr w:type="spellEnd"/>
            <w:r w:rsidRPr="00FA468B">
              <w:rPr>
                <w:sz w:val="24"/>
                <w:szCs w:val="24"/>
              </w:rPr>
              <w:t xml:space="preserve"> Shed, Amsterdam Environmental Centre, </w:t>
            </w:r>
          </w:p>
          <w:p w:rsidR="00FA468B" w:rsidRPr="00FA468B" w:rsidRDefault="00FA468B" w:rsidP="00FA468B">
            <w:pPr>
              <w:tabs>
                <w:tab w:val="left" w:pos="1185"/>
              </w:tabs>
              <w:spacing w:after="0"/>
              <w:jc w:val="both"/>
              <w:rPr>
                <w:sz w:val="24"/>
                <w:szCs w:val="24"/>
              </w:rPr>
            </w:pPr>
            <w:proofErr w:type="spellStart"/>
            <w:r w:rsidRPr="00FA468B">
              <w:rPr>
                <w:sz w:val="24"/>
                <w:szCs w:val="24"/>
              </w:rPr>
              <w:t>Leeukop</w:t>
            </w:r>
            <w:proofErr w:type="spellEnd"/>
            <w:r w:rsidRPr="00FA468B">
              <w:rPr>
                <w:sz w:val="24"/>
                <w:szCs w:val="24"/>
              </w:rPr>
              <w:t xml:space="preserve"> </w:t>
            </w:r>
            <w:proofErr w:type="spellStart"/>
            <w:r w:rsidRPr="00FA468B">
              <w:rPr>
                <w:sz w:val="24"/>
                <w:szCs w:val="24"/>
              </w:rPr>
              <w:t>Agric</w:t>
            </w:r>
            <w:proofErr w:type="spellEnd"/>
            <w:r w:rsidRPr="00FA468B">
              <w:rPr>
                <w:sz w:val="24"/>
                <w:szCs w:val="24"/>
              </w:rPr>
              <w:t xml:space="preserve"> Farm – </w:t>
            </w:r>
            <w:proofErr w:type="spellStart"/>
            <w:r w:rsidRPr="00FA468B">
              <w:rPr>
                <w:sz w:val="24"/>
                <w:szCs w:val="24"/>
              </w:rPr>
              <w:t>Kwamhlanga</w:t>
            </w:r>
            <w:proofErr w:type="spellEnd"/>
            <w:r w:rsidRPr="00FA468B">
              <w:rPr>
                <w:sz w:val="24"/>
                <w:szCs w:val="24"/>
              </w:rPr>
              <w:t xml:space="preserve">, </w:t>
            </w:r>
            <w:proofErr w:type="spellStart"/>
            <w:r w:rsidRPr="00FA468B">
              <w:rPr>
                <w:sz w:val="24"/>
                <w:szCs w:val="24"/>
              </w:rPr>
              <w:t>Mooiplaas</w:t>
            </w:r>
            <w:proofErr w:type="spellEnd"/>
            <w:r w:rsidRPr="00FA468B">
              <w:rPr>
                <w:sz w:val="24"/>
                <w:szCs w:val="24"/>
              </w:rPr>
              <w:t xml:space="preserve"> Shed, </w:t>
            </w:r>
            <w:proofErr w:type="spellStart"/>
            <w:r w:rsidRPr="00FA468B">
              <w:rPr>
                <w:sz w:val="24"/>
                <w:szCs w:val="24"/>
              </w:rPr>
              <w:t>Seleka</w:t>
            </w:r>
            <w:proofErr w:type="spellEnd"/>
            <w:r w:rsidRPr="00FA468B">
              <w:rPr>
                <w:sz w:val="24"/>
                <w:szCs w:val="24"/>
              </w:rPr>
              <w:t xml:space="preserve"> Farm, </w:t>
            </w:r>
            <w:proofErr w:type="spellStart"/>
            <w:r w:rsidRPr="00FA468B">
              <w:rPr>
                <w:sz w:val="24"/>
                <w:szCs w:val="24"/>
              </w:rPr>
              <w:t>Bethal</w:t>
            </w:r>
            <w:proofErr w:type="spellEnd"/>
            <w:r w:rsidRPr="00FA468B">
              <w:rPr>
                <w:sz w:val="24"/>
                <w:szCs w:val="24"/>
              </w:rPr>
              <w:t xml:space="preserve"> Leandra </w:t>
            </w:r>
            <w:proofErr w:type="spellStart"/>
            <w:r w:rsidRPr="00FA468B">
              <w:rPr>
                <w:sz w:val="24"/>
                <w:szCs w:val="24"/>
              </w:rPr>
              <w:t>Watervaalshoek</w:t>
            </w:r>
            <w:proofErr w:type="spellEnd"/>
            <w:r w:rsidRPr="00FA468B">
              <w:rPr>
                <w:sz w:val="24"/>
                <w:szCs w:val="24"/>
              </w:rPr>
              <w:t xml:space="preserve"> Farm, Standerton , Amsterdam Environmental Centre, </w:t>
            </w:r>
            <w:proofErr w:type="spellStart"/>
            <w:r w:rsidRPr="00FA468B">
              <w:rPr>
                <w:sz w:val="24"/>
                <w:szCs w:val="24"/>
              </w:rPr>
              <w:t>Nooitgedatch</w:t>
            </w:r>
            <w:proofErr w:type="spellEnd"/>
            <w:r w:rsidRPr="00FA468B">
              <w:rPr>
                <w:sz w:val="24"/>
                <w:szCs w:val="24"/>
              </w:rPr>
              <w:t xml:space="preserve">, </w:t>
            </w:r>
            <w:proofErr w:type="spellStart"/>
            <w:r w:rsidRPr="00FA468B">
              <w:rPr>
                <w:sz w:val="24"/>
                <w:szCs w:val="24"/>
              </w:rPr>
              <w:t>Paardekraal</w:t>
            </w:r>
            <w:proofErr w:type="spellEnd"/>
            <w:r w:rsidRPr="00FA468B">
              <w:rPr>
                <w:sz w:val="24"/>
                <w:szCs w:val="24"/>
              </w:rPr>
              <w:t xml:space="preserve">/ </w:t>
            </w:r>
            <w:proofErr w:type="spellStart"/>
            <w:r w:rsidRPr="00FA468B">
              <w:rPr>
                <w:sz w:val="24"/>
                <w:szCs w:val="24"/>
              </w:rPr>
              <w:t>Daggakraal</w:t>
            </w:r>
            <w:proofErr w:type="spellEnd"/>
            <w:r w:rsidRPr="00FA468B">
              <w:rPr>
                <w:sz w:val="24"/>
                <w:szCs w:val="24"/>
              </w:rPr>
              <w:t xml:space="preserve">, </w:t>
            </w:r>
            <w:proofErr w:type="spellStart"/>
            <w:r w:rsidRPr="00FA468B">
              <w:rPr>
                <w:sz w:val="24"/>
                <w:szCs w:val="24"/>
              </w:rPr>
              <w:t>Thulamahashe</w:t>
            </w:r>
            <w:proofErr w:type="spellEnd"/>
            <w:r w:rsidRPr="00FA468B">
              <w:rPr>
                <w:sz w:val="24"/>
                <w:szCs w:val="24"/>
              </w:rPr>
              <w:t>, Coromandel Farm</w:t>
            </w:r>
          </w:p>
        </w:tc>
      </w:tr>
    </w:tbl>
    <w:p w:rsidR="00FA468B" w:rsidRPr="00FA468B" w:rsidRDefault="00FA468B" w:rsidP="00FA468B">
      <w:pPr>
        <w:tabs>
          <w:tab w:val="left" w:pos="1185"/>
        </w:tabs>
        <w:spacing w:after="200"/>
        <w:jc w:val="both"/>
        <w:rPr>
          <w:sz w:val="24"/>
          <w:szCs w:val="24"/>
        </w:rPr>
      </w:pPr>
    </w:p>
    <w:p w:rsidR="00FA468B" w:rsidRPr="00FA468B" w:rsidRDefault="00FA468B" w:rsidP="00FA468B">
      <w:pPr>
        <w:tabs>
          <w:tab w:val="left" w:pos="1185"/>
        </w:tabs>
        <w:spacing w:after="200"/>
        <w:jc w:val="both"/>
        <w:rPr>
          <w:bCs/>
          <w:sz w:val="24"/>
          <w:szCs w:val="24"/>
        </w:rPr>
      </w:pPr>
      <w:r w:rsidRPr="00FA468B">
        <w:rPr>
          <w:bCs/>
          <w:sz w:val="24"/>
          <w:szCs w:val="24"/>
        </w:rPr>
        <w:t xml:space="preserve"> (c) What amount did each farmer receive?</w:t>
      </w:r>
    </w:p>
    <w:p w:rsidR="005F561C" w:rsidRPr="00FA468B" w:rsidRDefault="00FA468B" w:rsidP="00FA468B">
      <w:pPr>
        <w:tabs>
          <w:tab w:val="left" w:pos="1185"/>
        </w:tabs>
        <w:spacing w:after="200"/>
        <w:jc w:val="both"/>
        <w:rPr>
          <w:sz w:val="24"/>
          <w:szCs w:val="24"/>
        </w:rPr>
      </w:pPr>
      <w:r w:rsidRPr="00FA468B">
        <w:rPr>
          <w:bCs/>
          <w:sz w:val="24"/>
          <w:szCs w:val="24"/>
        </w:rPr>
        <w:t xml:space="preserve">DAFF developed a drought framework with supporting guidelines to assist in the distribution of assistance to qualifying farmers. The framework and the response plan were presented to all stakeholders where inputs were also elicited and consensus reached from the provinces. Assistance in the form of bags of feeds is allocated based on the number of Large Stock Units (LSU) and Small Stock Units (SSM) owned by farmers. However, in some provinces this method was not practical </w:t>
      </w:r>
      <w:r w:rsidRPr="00FA468B">
        <w:rPr>
          <w:bCs/>
          <w:sz w:val="24"/>
          <w:szCs w:val="24"/>
        </w:rPr>
        <w:lastRenderedPageBreak/>
        <w:t xml:space="preserve">due to the magnitude of farmers versus the funding allocated to a specific province. Provinces then used their own discretion to determine the number of bags to be given to farmers based on the degree to which a specific area/village was affected by drought. For this reason, the numbers of bags allocated to farmers differ from province to province. To date, a total of 104 086 bags of animal feed were distributed to all category of farmers. Distribution is still continuing. </w:t>
      </w:r>
      <w:bookmarkStart w:id="0" w:name="_GoBack"/>
      <w:bookmarkEnd w:id="0"/>
    </w:p>
    <w:sectPr w:rsidR="005F561C" w:rsidRPr="00FA4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BB5"/>
    <w:multiLevelType w:val="hybridMultilevel"/>
    <w:tmpl w:val="F796D04E"/>
    <w:lvl w:ilvl="0" w:tplc="A5ECDF2A">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2B27829"/>
    <w:multiLevelType w:val="hybridMultilevel"/>
    <w:tmpl w:val="B7B061E0"/>
    <w:lvl w:ilvl="0" w:tplc="BFFEE6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E8"/>
    <w:rsid w:val="009C78E8"/>
    <w:rsid w:val="00DD6449"/>
    <w:rsid w:val="00F6707A"/>
    <w:rsid w:val="00FA46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E8"/>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9C78E8"/>
    <w:pPr>
      <w:spacing w:after="0"/>
      <w:ind w:left="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E8"/>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9C78E8"/>
    <w:pPr>
      <w:spacing w:after="0"/>
      <w:ind w:left="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2</cp:revision>
  <dcterms:created xsi:type="dcterms:W3CDTF">2017-03-01T13:09:00Z</dcterms:created>
  <dcterms:modified xsi:type="dcterms:W3CDTF">2017-03-01T13:09:00Z</dcterms:modified>
</cp:coreProperties>
</file>