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0A7F25">
        <w:rPr>
          <w:rFonts w:ascii="Arial" w:eastAsia="Times New Roman" w:hAnsi="Arial" w:cs="Arial"/>
          <w:b/>
          <w:snapToGrid w:val="0"/>
          <w:sz w:val="40"/>
          <w:szCs w:val="40"/>
          <w:lang w:val="en-GB"/>
        </w:rPr>
        <w:t>1750</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7B4648">
        <w:rPr>
          <w:rFonts w:ascii="Arial" w:eastAsia="Times New Roman" w:hAnsi="Arial" w:cs="Arial"/>
          <w:b/>
          <w:snapToGrid w:val="0"/>
          <w:sz w:val="40"/>
          <w:szCs w:val="40"/>
          <w:lang w:val="en-GB"/>
        </w:rPr>
        <w:t>04 JUNE</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w:t>
      </w:r>
      <w:r w:rsidR="007B4648">
        <w:rPr>
          <w:rFonts w:ascii="Arial" w:eastAsia="Times New Roman" w:hAnsi="Arial" w:cs="Arial"/>
          <w:b/>
          <w:snapToGrid w:val="0"/>
          <w:sz w:val="40"/>
          <w:szCs w:val="40"/>
          <w:lang w:val="en-GB"/>
        </w:rPr>
        <w:t>6</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0A7F25" w:rsidRPr="000A7F25" w:rsidRDefault="000A7F25" w:rsidP="000A7F25">
      <w:pPr>
        <w:spacing w:before="100" w:beforeAutospacing="1" w:after="100" w:afterAutospacing="1" w:line="240" w:lineRule="auto"/>
        <w:ind w:left="720" w:hanging="720"/>
        <w:jc w:val="both"/>
        <w:outlineLvl w:val="0"/>
        <w:rPr>
          <w:rFonts w:ascii="Arial" w:hAnsi="Arial" w:cs="Arial"/>
          <w:b/>
          <w:sz w:val="40"/>
          <w:szCs w:val="40"/>
          <w:lang w:val="en-US"/>
        </w:rPr>
      </w:pPr>
      <w:r w:rsidRPr="000A7F25">
        <w:rPr>
          <w:rFonts w:ascii="Arial" w:hAnsi="Arial" w:cs="Arial"/>
          <w:b/>
          <w:sz w:val="40"/>
          <w:szCs w:val="40"/>
        </w:rPr>
        <w:t>1750.</w:t>
      </w:r>
      <w:r w:rsidRPr="000A7F25">
        <w:rPr>
          <w:rFonts w:ascii="Arial" w:hAnsi="Arial" w:cs="Arial"/>
          <w:b/>
          <w:sz w:val="40"/>
          <w:szCs w:val="40"/>
        </w:rPr>
        <w:tab/>
        <w:t>Ms</w:t>
      </w:r>
      <w:r w:rsidRPr="000A7F25">
        <w:rPr>
          <w:rFonts w:ascii="Arial" w:hAnsi="Arial" w:cs="Arial"/>
          <w:b/>
          <w:sz w:val="40"/>
          <w:szCs w:val="40"/>
          <w:lang w:val="en-US"/>
        </w:rPr>
        <w:t xml:space="preserve"> L H </w:t>
      </w:r>
      <w:proofErr w:type="spellStart"/>
      <w:r w:rsidRPr="000A7F25">
        <w:rPr>
          <w:rFonts w:ascii="Arial" w:hAnsi="Arial" w:cs="Arial"/>
          <w:b/>
          <w:sz w:val="40"/>
          <w:szCs w:val="40"/>
          <w:lang w:val="en-US"/>
        </w:rPr>
        <w:t>Arries</w:t>
      </w:r>
      <w:proofErr w:type="spellEnd"/>
      <w:r w:rsidRPr="000A7F25">
        <w:rPr>
          <w:rFonts w:ascii="Arial" w:hAnsi="Arial" w:cs="Arial"/>
          <w:b/>
          <w:sz w:val="40"/>
          <w:szCs w:val="40"/>
          <w:lang w:val="en-US"/>
        </w:rPr>
        <w:t xml:space="preserve"> (EFF) to ask the Minister of Social Development</w:t>
      </w:r>
      <w:r w:rsidR="00E41101" w:rsidRPr="000A7F25">
        <w:rPr>
          <w:rFonts w:ascii="Arial" w:hAnsi="Arial" w:cs="Arial"/>
          <w:b/>
          <w:sz w:val="40"/>
          <w:szCs w:val="40"/>
          <w:lang w:val="en-US"/>
        </w:rPr>
        <w:fldChar w:fldCharType="begin"/>
      </w:r>
      <w:r w:rsidRPr="000A7F25">
        <w:rPr>
          <w:rFonts w:ascii="Arial" w:hAnsi="Arial" w:cs="Arial"/>
          <w:sz w:val="40"/>
          <w:szCs w:val="40"/>
        </w:rPr>
        <w:instrText xml:space="preserve"> XE "</w:instrText>
      </w:r>
      <w:r w:rsidRPr="000A7F25">
        <w:rPr>
          <w:rFonts w:ascii="Arial" w:hAnsi="Arial" w:cs="Arial"/>
          <w:b/>
          <w:sz w:val="40"/>
          <w:szCs w:val="40"/>
        </w:rPr>
        <w:instrText>Social Development</w:instrText>
      </w:r>
      <w:r w:rsidRPr="000A7F25">
        <w:rPr>
          <w:rFonts w:ascii="Arial" w:hAnsi="Arial" w:cs="Arial"/>
          <w:sz w:val="40"/>
          <w:szCs w:val="40"/>
        </w:rPr>
        <w:instrText xml:space="preserve">" </w:instrText>
      </w:r>
      <w:r w:rsidR="00E41101" w:rsidRPr="000A7F25">
        <w:rPr>
          <w:rFonts w:ascii="Arial" w:hAnsi="Arial" w:cs="Arial"/>
          <w:b/>
          <w:sz w:val="40"/>
          <w:szCs w:val="40"/>
          <w:lang w:val="en-US"/>
        </w:rPr>
        <w:fldChar w:fldCharType="end"/>
      </w:r>
      <w:r w:rsidRPr="000A7F25">
        <w:rPr>
          <w:rFonts w:ascii="Arial" w:hAnsi="Arial" w:cs="Arial"/>
          <w:b/>
          <w:sz w:val="40"/>
          <w:szCs w:val="40"/>
          <w:lang w:val="en-US"/>
        </w:rPr>
        <w:t>:</w:t>
      </w:r>
    </w:p>
    <w:p w:rsidR="000A7F25" w:rsidRPr="000A7F25" w:rsidRDefault="000A7F25" w:rsidP="000A7F25">
      <w:pPr>
        <w:spacing w:before="100" w:beforeAutospacing="1" w:after="100" w:afterAutospacing="1" w:line="240" w:lineRule="auto"/>
        <w:ind w:left="720"/>
        <w:jc w:val="both"/>
        <w:outlineLvl w:val="0"/>
        <w:rPr>
          <w:rFonts w:ascii="Arial" w:hAnsi="Arial" w:cs="Arial"/>
          <w:sz w:val="40"/>
          <w:szCs w:val="40"/>
        </w:rPr>
      </w:pPr>
      <w:r w:rsidRPr="000A7F25">
        <w:rPr>
          <w:rFonts w:ascii="Arial" w:hAnsi="Arial" w:cs="Arial"/>
          <w:bCs/>
          <w:sz w:val="40"/>
          <w:szCs w:val="40"/>
          <w:lang w:val="en-US"/>
        </w:rPr>
        <w:t>With reference to the announcement by the Post Office that it will close more than 150 post offices around the Republic, what contingency plans has she put in place to ensure that the payment of social grants will not be affected by the closure of the specified post offices?</w:t>
      </w:r>
      <w:r w:rsidRPr="000A7F25">
        <w:rPr>
          <w:rFonts w:ascii="Arial" w:hAnsi="Arial" w:cs="Arial"/>
          <w:bCs/>
          <w:sz w:val="40"/>
          <w:szCs w:val="40"/>
          <w:lang w:val="en-US"/>
        </w:rPr>
        <w:tab/>
      </w:r>
      <w:r w:rsidRPr="000A7F25">
        <w:rPr>
          <w:rFonts w:ascii="Arial" w:hAnsi="Arial" w:cs="Arial"/>
          <w:bCs/>
          <w:sz w:val="40"/>
          <w:szCs w:val="40"/>
          <w:lang w:val="en-US"/>
        </w:rPr>
        <w:tab/>
      </w:r>
      <w:r w:rsidRPr="000A7F25">
        <w:rPr>
          <w:rFonts w:ascii="Arial" w:hAnsi="Arial" w:cs="Arial"/>
          <w:bCs/>
          <w:sz w:val="40"/>
          <w:szCs w:val="40"/>
          <w:lang w:val="en-US"/>
        </w:rPr>
        <w:tab/>
      </w:r>
      <w:r w:rsidRPr="000A7F25">
        <w:rPr>
          <w:rFonts w:ascii="Arial" w:hAnsi="Arial" w:cs="Arial"/>
          <w:bCs/>
          <w:sz w:val="40"/>
          <w:szCs w:val="40"/>
          <w:lang w:val="en-US"/>
        </w:rPr>
        <w:tab/>
      </w:r>
      <w:r w:rsidRPr="000A7F25">
        <w:rPr>
          <w:rFonts w:ascii="Arial" w:hAnsi="Arial" w:cs="Arial"/>
          <w:bCs/>
          <w:sz w:val="40"/>
          <w:szCs w:val="40"/>
          <w:lang w:val="en-US"/>
        </w:rPr>
        <w:tab/>
      </w:r>
      <w:r w:rsidRPr="000A7F25">
        <w:rPr>
          <w:rFonts w:ascii="Arial" w:hAnsi="Arial" w:cs="Arial"/>
          <w:bCs/>
          <w:sz w:val="40"/>
          <w:szCs w:val="40"/>
          <w:lang w:val="en-US"/>
        </w:rPr>
        <w:tab/>
      </w:r>
      <w:r w:rsidRPr="000A7F25">
        <w:rPr>
          <w:rFonts w:ascii="Arial" w:hAnsi="Arial" w:cs="Arial"/>
          <w:bCs/>
          <w:sz w:val="40"/>
          <w:szCs w:val="40"/>
          <w:lang w:val="en-US"/>
        </w:rPr>
        <w:tab/>
      </w:r>
      <w:r w:rsidRPr="000A7F25">
        <w:rPr>
          <w:rFonts w:ascii="Arial" w:hAnsi="Arial" w:cs="Arial"/>
          <w:bCs/>
          <w:sz w:val="40"/>
          <w:szCs w:val="40"/>
          <w:lang w:val="en-US"/>
        </w:rPr>
        <w:tab/>
      </w:r>
      <w:r w:rsidRPr="000A7F25">
        <w:rPr>
          <w:rFonts w:ascii="Arial" w:hAnsi="Arial" w:cs="Arial"/>
          <w:bCs/>
          <w:sz w:val="40"/>
          <w:szCs w:val="40"/>
          <w:lang w:val="en-US"/>
        </w:rPr>
        <w:tab/>
      </w:r>
      <w:r>
        <w:rPr>
          <w:rFonts w:ascii="Arial" w:hAnsi="Arial" w:cs="Arial"/>
          <w:bCs/>
          <w:sz w:val="40"/>
          <w:szCs w:val="40"/>
          <w:lang w:val="en-US"/>
        </w:rPr>
        <w:tab/>
      </w:r>
      <w:r>
        <w:rPr>
          <w:rFonts w:ascii="Arial" w:hAnsi="Arial" w:cs="Arial"/>
          <w:bCs/>
          <w:sz w:val="40"/>
          <w:szCs w:val="40"/>
          <w:lang w:val="en-US"/>
        </w:rPr>
        <w:tab/>
      </w:r>
      <w:r w:rsidRPr="000A7F25">
        <w:rPr>
          <w:rFonts w:ascii="Arial" w:hAnsi="Arial" w:cs="Arial"/>
          <w:sz w:val="40"/>
          <w:szCs w:val="40"/>
        </w:rPr>
        <w:t>NW1961E</w:t>
      </w:r>
    </w:p>
    <w:p w:rsidR="00C87CB9" w:rsidRDefault="00DA4793" w:rsidP="00C87CB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C87CB9" w:rsidRDefault="00C87CB9" w:rsidP="00C87CB9">
      <w:pPr>
        <w:spacing w:after="0" w:line="240" w:lineRule="auto"/>
        <w:jc w:val="both"/>
        <w:rPr>
          <w:rFonts w:ascii="Arial" w:eastAsia="Times New Roman" w:hAnsi="Arial" w:cs="Arial"/>
          <w:b/>
          <w:snapToGrid w:val="0"/>
          <w:color w:val="000000"/>
          <w:sz w:val="40"/>
          <w:szCs w:val="40"/>
          <w:lang w:val="en-GB"/>
        </w:rPr>
      </w:pPr>
    </w:p>
    <w:p w:rsidR="00C87CB9" w:rsidRDefault="0086140D" w:rsidP="00C87CB9">
      <w:pPr>
        <w:spacing w:after="0" w:line="240" w:lineRule="auto"/>
        <w:jc w:val="both"/>
        <w:rPr>
          <w:rFonts w:ascii="Arial" w:hAnsi="Arial" w:cs="Arial"/>
          <w:sz w:val="40"/>
          <w:szCs w:val="40"/>
        </w:rPr>
      </w:pPr>
      <w:r>
        <w:rPr>
          <w:rFonts w:ascii="Arial" w:hAnsi="Arial" w:cs="Arial"/>
          <w:sz w:val="40"/>
          <w:szCs w:val="40"/>
        </w:rPr>
        <w:lastRenderedPageBreak/>
        <w:t xml:space="preserve">SASSA has engaged the CEO of the Post Office to determine the impact of these closures. </w:t>
      </w:r>
    </w:p>
    <w:p w:rsidR="0086140D" w:rsidRDefault="0086140D" w:rsidP="00C87CB9">
      <w:pPr>
        <w:spacing w:after="0" w:line="240" w:lineRule="auto"/>
        <w:jc w:val="both"/>
        <w:rPr>
          <w:rFonts w:ascii="Arial" w:hAnsi="Arial" w:cs="Arial"/>
          <w:sz w:val="40"/>
          <w:szCs w:val="40"/>
        </w:rPr>
      </w:pPr>
      <w:r>
        <w:rPr>
          <w:rFonts w:ascii="Arial" w:hAnsi="Arial" w:cs="Arial"/>
          <w:sz w:val="40"/>
          <w:szCs w:val="40"/>
        </w:rPr>
        <w:t xml:space="preserve"> The confirmation was provided that the closures </w:t>
      </w:r>
      <w:r w:rsidR="00E91F5D">
        <w:rPr>
          <w:rFonts w:ascii="Arial" w:hAnsi="Arial" w:cs="Arial"/>
          <w:sz w:val="40"/>
          <w:szCs w:val="40"/>
        </w:rPr>
        <w:t>are being undertaken in terms of a strategy approved by the Post Office in 2016</w:t>
      </w:r>
      <w:r w:rsidR="00C807C6">
        <w:rPr>
          <w:rFonts w:ascii="Arial" w:hAnsi="Arial" w:cs="Arial"/>
          <w:sz w:val="40"/>
          <w:szCs w:val="40"/>
        </w:rPr>
        <w:t xml:space="preserve"> as a way in which to reduce costs to the Post Office for outlets which are not commercially viable</w:t>
      </w:r>
      <w:r w:rsidR="00E91F5D">
        <w:rPr>
          <w:rFonts w:ascii="Arial" w:hAnsi="Arial" w:cs="Arial"/>
          <w:sz w:val="40"/>
          <w:szCs w:val="40"/>
        </w:rPr>
        <w:t xml:space="preserve">, </w:t>
      </w:r>
      <w:r>
        <w:rPr>
          <w:rFonts w:ascii="Arial" w:hAnsi="Arial" w:cs="Arial"/>
          <w:sz w:val="40"/>
          <w:szCs w:val="40"/>
        </w:rPr>
        <w:t>will take place over time</w:t>
      </w:r>
      <w:r w:rsidR="00C807C6">
        <w:rPr>
          <w:rFonts w:ascii="Arial" w:hAnsi="Arial" w:cs="Arial"/>
          <w:sz w:val="40"/>
          <w:szCs w:val="40"/>
        </w:rPr>
        <w:t xml:space="preserve"> as the existing leases come to an end</w:t>
      </w:r>
      <w:r>
        <w:rPr>
          <w:rFonts w:ascii="Arial" w:hAnsi="Arial" w:cs="Arial"/>
          <w:sz w:val="40"/>
          <w:szCs w:val="40"/>
        </w:rPr>
        <w:t xml:space="preserve">, and adequate consultation will take place prior to the closures.  </w:t>
      </w:r>
      <w:r w:rsidR="00C807C6">
        <w:rPr>
          <w:rFonts w:ascii="Arial" w:hAnsi="Arial" w:cs="Arial"/>
          <w:sz w:val="40"/>
          <w:szCs w:val="40"/>
        </w:rPr>
        <w:t>The commitment was also made that closures will only be considered where there is alternative infrastructure within a 5 kilometre radius for social grant beneficiaries to be able to access their social grants.</w:t>
      </w:r>
    </w:p>
    <w:p w:rsidR="00BD04FD" w:rsidRDefault="00BD04FD" w:rsidP="00DA4793">
      <w:pPr>
        <w:spacing w:before="100" w:beforeAutospacing="1" w:after="100" w:afterAutospacing="1"/>
        <w:jc w:val="both"/>
        <w:rPr>
          <w:rFonts w:ascii="Arial" w:hAnsi="Arial" w:cs="Arial"/>
          <w:sz w:val="40"/>
          <w:szCs w:val="40"/>
        </w:rPr>
      </w:pPr>
      <w:r>
        <w:rPr>
          <w:rFonts w:ascii="Arial" w:hAnsi="Arial" w:cs="Arial"/>
          <w:sz w:val="40"/>
          <w:szCs w:val="40"/>
        </w:rPr>
        <w:t>The total number of post office outlets closed between 2015 and 2021 is 120.   Of these, only 16 were in rural areas, but all were branches where there was another post office outlet within the close vicinity.  The remaining 104 branches were in urban and Metro areas where there is no shortage of alternative National Payment infrastructure which can be used by social grant beneficiaries.</w:t>
      </w:r>
    </w:p>
    <w:p w:rsidR="00C87CB9" w:rsidRDefault="0086140D" w:rsidP="00DA4793">
      <w:pPr>
        <w:spacing w:before="100" w:beforeAutospacing="1" w:after="100" w:afterAutospacing="1"/>
        <w:jc w:val="both"/>
        <w:rPr>
          <w:rFonts w:ascii="Arial" w:hAnsi="Arial" w:cs="Arial"/>
          <w:sz w:val="40"/>
          <w:szCs w:val="40"/>
        </w:rPr>
      </w:pPr>
      <w:r>
        <w:rPr>
          <w:rFonts w:ascii="Arial" w:hAnsi="Arial" w:cs="Arial"/>
          <w:sz w:val="40"/>
          <w:szCs w:val="40"/>
        </w:rPr>
        <w:lastRenderedPageBreak/>
        <w:t>In assessing the impact these closures will have on SASSA beneficiaries, it should be noted that only approximately 3% of all the social grant beneficiaries access their social grants through the post office.  Social grant beneficiaries who receive the</w:t>
      </w:r>
      <w:r w:rsidR="00BD04FD">
        <w:rPr>
          <w:rFonts w:ascii="Arial" w:hAnsi="Arial" w:cs="Arial"/>
          <w:sz w:val="40"/>
          <w:szCs w:val="40"/>
        </w:rPr>
        <w:t>ir</w:t>
      </w:r>
      <w:r>
        <w:rPr>
          <w:rFonts w:ascii="Arial" w:hAnsi="Arial" w:cs="Arial"/>
          <w:sz w:val="40"/>
          <w:szCs w:val="40"/>
        </w:rPr>
        <w:t xml:space="preserve"> social grant</w:t>
      </w:r>
      <w:r w:rsidR="00BD04FD">
        <w:rPr>
          <w:rFonts w:ascii="Arial" w:hAnsi="Arial" w:cs="Arial"/>
          <w:sz w:val="40"/>
          <w:szCs w:val="40"/>
        </w:rPr>
        <w:t>s</w:t>
      </w:r>
      <w:r>
        <w:rPr>
          <w:rFonts w:ascii="Arial" w:hAnsi="Arial" w:cs="Arial"/>
          <w:sz w:val="40"/>
          <w:szCs w:val="40"/>
        </w:rPr>
        <w:t xml:space="preserve"> </w:t>
      </w:r>
      <w:r w:rsidR="00BD04FD">
        <w:rPr>
          <w:rFonts w:ascii="Arial" w:hAnsi="Arial" w:cs="Arial"/>
          <w:sz w:val="40"/>
          <w:szCs w:val="40"/>
        </w:rPr>
        <w:t>through</w:t>
      </w:r>
      <w:r>
        <w:rPr>
          <w:rFonts w:ascii="Arial" w:hAnsi="Arial" w:cs="Arial"/>
          <w:sz w:val="40"/>
          <w:szCs w:val="40"/>
        </w:rPr>
        <w:t xml:space="preserve"> their SASSA/SAPO card</w:t>
      </w:r>
      <w:r w:rsidR="00BD04FD">
        <w:rPr>
          <w:rFonts w:ascii="Arial" w:hAnsi="Arial" w:cs="Arial"/>
          <w:sz w:val="40"/>
          <w:szCs w:val="40"/>
        </w:rPr>
        <w:t>s</w:t>
      </w:r>
      <w:r>
        <w:rPr>
          <w:rFonts w:ascii="Arial" w:hAnsi="Arial" w:cs="Arial"/>
          <w:sz w:val="40"/>
          <w:szCs w:val="40"/>
        </w:rPr>
        <w:t xml:space="preserve"> (a total of 7 612 640 out of 11 500 274 for June 2021) are able to access their funds through multiple channels, namely bank ATM’s, merchant point of sale devices, over the counter at post offices and at the remaining 1 621 cash pay points. </w:t>
      </w:r>
    </w:p>
    <w:p w:rsidR="00C807C6" w:rsidRDefault="0086140D" w:rsidP="00DA4793">
      <w:pPr>
        <w:spacing w:before="100" w:beforeAutospacing="1" w:after="100" w:afterAutospacing="1"/>
        <w:jc w:val="both"/>
        <w:rPr>
          <w:rFonts w:ascii="Arial" w:hAnsi="Arial" w:cs="Arial"/>
          <w:sz w:val="40"/>
          <w:szCs w:val="40"/>
        </w:rPr>
      </w:pPr>
      <w:r>
        <w:rPr>
          <w:rFonts w:ascii="Arial" w:hAnsi="Arial" w:cs="Arial"/>
          <w:sz w:val="40"/>
          <w:szCs w:val="40"/>
        </w:rPr>
        <w:t xml:space="preserve"> </w:t>
      </w:r>
      <w:r w:rsidR="00C807C6">
        <w:rPr>
          <w:rFonts w:ascii="Arial" w:hAnsi="Arial" w:cs="Arial"/>
          <w:sz w:val="40"/>
          <w:szCs w:val="40"/>
        </w:rPr>
        <w:br/>
      </w:r>
      <w:r w:rsidR="00E91F5D">
        <w:rPr>
          <w:rFonts w:ascii="Arial" w:hAnsi="Arial" w:cs="Arial"/>
          <w:sz w:val="40"/>
          <w:szCs w:val="40"/>
        </w:rPr>
        <w:t>During May 2021, less than 500 000 social grant beneficiaries accessed their social grant over the counter at post offices.</w:t>
      </w:r>
      <w:r w:rsidR="00C807C6">
        <w:rPr>
          <w:rFonts w:ascii="Arial" w:hAnsi="Arial" w:cs="Arial"/>
          <w:sz w:val="40"/>
          <w:szCs w:val="40"/>
        </w:rPr>
        <w:t xml:space="preserve">  </w:t>
      </w:r>
    </w:p>
    <w:p w:rsidR="00E91F5D" w:rsidRDefault="00E91F5D" w:rsidP="00DA4793">
      <w:pPr>
        <w:spacing w:before="100" w:beforeAutospacing="1" w:after="100" w:afterAutospacing="1"/>
        <w:jc w:val="both"/>
        <w:rPr>
          <w:rFonts w:ascii="Arial" w:hAnsi="Arial" w:cs="Arial"/>
          <w:sz w:val="40"/>
          <w:szCs w:val="40"/>
        </w:rPr>
      </w:pPr>
      <w:r>
        <w:rPr>
          <w:rFonts w:ascii="Arial" w:hAnsi="Arial" w:cs="Arial"/>
          <w:sz w:val="40"/>
          <w:szCs w:val="40"/>
        </w:rPr>
        <w:t xml:space="preserve">Notwithstanding the above, SASSA will continue to engage with the South African Post Office to ensure that, where post office outlets are identified for permanent closure, there is alternative infrastructure available, which meets the norms </w:t>
      </w:r>
      <w:r>
        <w:rPr>
          <w:rFonts w:ascii="Arial" w:hAnsi="Arial" w:cs="Arial"/>
          <w:sz w:val="40"/>
          <w:szCs w:val="40"/>
        </w:rPr>
        <w:lastRenderedPageBreak/>
        <w:t>and standards set for social grant payment, to minimise the negative impact on the beneficiaries.</w:t>
      </w:r>
    </w:p>
    <w:p w:rsidR="00C87CB9" w:rsidRPr="008E5698" w:rsidRDefault="00C87CB9" w:rsidP="00DA4793">
      <w:pPr>
        <w:spacing w:before="100" w:beforeAutospacing="1" w:after="100" w:afterAutospacing="1"/>
        <w:jc w:val="both"/>
        <w:rPr>
          <w:rFonts w:ascii="Arial" w:hAnsi="Arial" w:cs="Arial"/>
          <w:sz w:val="40"/>
          <w:szCs w:val="40"/>
        </w:rPr>
      </w:pPr>
      <w:bookmarkStart w:id="0" w:name="_GoBack"/>
      <w:bookmarkEnd w:id="0"/>
    </w:p>
    <w:sectPr w:rsidR="00C87CB9" w:rsidRPr="008E5698" w:rsidSect="00E4110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D62" w:rsidRDefault="008E2D62">
      <w:pPr>
        <w:spacing w:after="0" w:line="240" w:lineRule="auto"/>
      </w:pPr>
      <w:r>
        <w:separator/>
      </w:r>
    </w:p>
  </w:endnote>
  <w:endnote w:type="continuationSeparator" w:id="0">
    <w:p w:rsidR="008E2D62" w:rsidRDefault="008E2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E41101">
        <w:pPr>
          <w:pStyle w:val="Footer"/>
          <w:jc w:val="right"/>
        </w:pPr>
        <w:r>
          <w:fldChar w:fldCharType="begin"/>
        </w:r>
        <w:r w:rsidR="00DA4793">
          <w:instrText xml:space="preserve"> PAGE   \* MERGEFORMAT </w:instrText>
        </w:r>
        <w:r>
          <w:fldChar w:fldCharType="separate"/>
        </w:r>
        <w:r w:rsidR="005412F6">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D62" w:rsidRDefault="008E2D62">
      <w:pPr>
        <w:spacing w:after="0" w:line="240" w:lineRule="auto"/>
      </w:pPr>
      <w:r>
        <w:separator/>
      </w:r>
    </w:p>
  </w:footnote>
  <w:footnote w:type="continuationSeparator" w:id="0">
    <w:p w:rsidR="008E2D62" w:rsidRDefault="008E2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273C2"/>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A7F25"/>
    <w:rsid w:val="000B3D62"/>
    <w:rsid w:val="000B436B"/>
    <w:rsid w:val="000C1583"/>
    <w:rsid w:val="000C35A9"/>
    <w:rsid w:val="000D465F"/>
    <w:rsid w:val="000D4EA6"/>
    <w:rsid w:val="000E1E8A"/>
    <w:rsid w:val="000E3F6F"/>
    <w:rsid w:val="000F1964"/>
    <w:rsid w:val="000F1F08"/>
    <w:rsid w:val="000F33EF"/>
    <w:rsid w:val="000F39C2"/>
    <w:rsid w:val="000F7F12"/>
    <w:rsid w:val="00103D68"/>
    <w:rsid w:val="001043E7"/>
    <w:rsid w:val="001046D3"/>
    <w:rsid w:val="0010487E"/>
    <w:rsid w:val="00106515"/>
    <w:rsid w:val="00106780"/>
    <w:rsid w:val="00112973"/>
    <w:rsid w:val="0011699F"/>
    <w:rsid w:val="00123D9A"/>
    <w:rsid w:val="0012418C"/>
    <w:rsid w:val="00131148"/>
    <w:rsid w:val="00132534"/>
    <w:rsid w:val="00133782"/>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43EA"/>
    <w:rsid w:val="00205109"/>
    <w:rsid w:val="002052D4"/>
    <w:rsid w:val="00207160"/>
    <w:rsid w:val="00214E66"/>
    <w:rsid w:val="00224843"/>
    <w:rsid w:val="002346B4"/>
    <w:rsid w:val="00235AE5"/>
    <w:rsid w:val="0024771A"/>
    <w:rsid w:val="00253C36"/>
    <w:rsid w:val="002559B6"/>
    <w:rsid w:val="00262858"/>
    <w:rsid w:val="00264E4F"/>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4D8B"/>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12F6"/>
    <w:rsid w:val="0054758F"/>
    <w:rsid w:val="00551EEA"/>
    <w:rsid w:val="00553944"/>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E5833"/>
    <w:rsid w:val="005F2C98"/>
    <w:rsid w:val="00602077"/>
    <w:rsid w:val="006043E8"/>
    <w:rsid w:val="006051BB"/>
    <w:rsid w:val="006139D8"/>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4648"/>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43F4E"/>
    <w:rsid w:val="00850C63"/>
    <w:rsid w:val="0086140D"/>
    <w:rsid w:val="00861672"/>
    <w:rsid w:val="008617BF"/>
    <w:rsid w:val="00873A25"/>
    <w:rsid w:val="0087491C"/>
    <w:rsid w:val="0088698A"/>
    <w:rsid w:val="00892AE6"/>
    <w:rsid w:val="008A43F9"/>
    <w:rsid w:val="008A466C"/>
    <w:rsid w:val="008A4870"/>
    <w:rsid w:val="008A5D65"/>
    <w:rsid w:val="008B175E"/>
    <w:rsid w:val="008B3F12"/>
    <w:rsid w:val="008B5901"/>
    <w:rsid w:val="008C1BDF"/>
    <w:rsid w:val="008D3585"/>
    <w:rsid w:val="008D577E"/>
    <w:rsid w:val="008D671E"/>
    <w:rsid w:val="008E0887"/>
    <w:rsid w:val="008E2D62"/>
    <w:rsid w:val="008E3CB8"/>
    <w:rsid w:val="008E5107"/>
    <w:rsid w:val="008E5698"/>
    <w:rsid w:val="00904462"/>
    <w:rsid w:val="0090785A"/>
    <w:rsid w:val="00907F57"/>
    <w:rsid w:val="00913103"/>
    <w:rsid w:val="00923C66"/>
    <w:rsid w:val="00925A2E"/>
    <w:rsid w:val="00926BB8"/>
    <w:rsid w:val="009311E4"/>
    <w:rsid w:val="00942D55"/>
    <w:rsid w:val="00943310"/>
    <w:rsid w:val="00947DCC"/>
    <w:rsid w:val="00950A52"/>
    <w:rsid w:val="0095259B"/>
    <w:rsid w:val="00954A50"/>
    <w:rsid w:val="0095553D"/>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B3F"/>
    <w:rsid w:val="00AB0772"/>
    <w:rsid w:val="00AB10C6"/>
    <w:rsid w:val="00AB6425"/>
    <w:rsid w:val="00AB6B86"/>
    <w:rsid w:val="00AC03C8"/>
    <w:rsid w:val="00AC6B28"/>
    <w:rsid w:val="00AC7764"/>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4FD"/>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650E0"/>
    <w:rsid w:val="00C66339"/>
    <w:rsid w:val="00C71E9C"/>
    <w:rsid w:val="00C72B34"/>
    <w:rsid w:val="00C807C6"/>
    <w:rsid w:val="00C87CB9"/>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099C"/>
    <w:rsid w:val="00D71E36"/>
    <w:rsid w:val="00D80E2E"/>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101"/>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1F5D"/>
    <w:rsid w:val="00E940AE"/>
    <w:rsid w:val="00E94458"/>
    <w:rsid w:val="00E96AE2"/>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EF7E95"/>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E08B-2E07-4B85-8334-E76DE033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2021-07-28T15:11:00Z</dcterms:created>
  <dcterms:modified xsi:type="dcterms:W3CDTF">2021-07-28T15:11:00Z</dcterms:modified>
</cp:coreProperties>
</file>