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8B6366" w:rsidRDefault="00CE323E" w:rsidP="005C405E">
      <w:pPr>
        <w:spacing w:line="360" w:lineRule="auto"/>
        <w:jc w:val="center"/>
        <w:rPr>
          <w:rFonts w:ascii="Arial" w:hAnsi="Arial" w:cs="Arial"/>
        </w:rPr>
      </w:pPr>
      <w:r w:rsidRPr="008B6366">
        <w:rPr>
          <w:rFonts w:ascii="Arial" w:hAnsi="Arial" w:cs="Arial"/>
          <w:noProof/>
          <w:lang w:val="en-ZA" w:eastAsia="en-ZA"/>
        </w:rPr>
        <w:drawing>
          <wp:inline distT="0" distB="0" distL="0" distR="0">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rsidR="00C3677B" w:rsidRPr="008B6366" w:rsidRDefault="00C3677B" w:rsidP="0069296A">
      <w:pPr>
        <w:spacing w:after="0"/>
        <w:jc w:val="center"/>
        <w:rPr>
          <w:rFonts w:ascii="Arial" w:hAnsi="Arial" w:cs="Arial"/>
          <w:sz w:val="20"/>
        </w:rPr>
      </w:pPr>
      <w:r w:rsidRPr="008B6366">
        <w:rPr>
          <w:rFonts w:ascii="Arial" w:hAnsi="Arial" w:cs="Arial"/>
          <w:sz w:val="20"/>
        </w:rPr>
        <w:t>Private</w:t>
      </w:r>
      <w:r w:rsidR="00114EE5" w:rsidRPr="008B6366">
        <w:rPr>
          <w:rFonts w:ascii="Arial" w:hAnsi="Arial" w:cs="Arial"/>
          <w:sz w:val="20"/>
        </w:rPr>
        <w:t xml:space="preserve"> Bag X893, Pretoria, 0001, Tel: </w:t>
      </w:r>
      <w:r w:rsidRPr="008B6366">
        <w:rPr>
          <w:rFonts w:ascii="Arial" w:hAnsi="Arial" w:cs="Arial"/>
          <w:sz w:val="20"/>
        </w:rPr>
        <w:t>012</w:t>
      </w:r>
      <w:r w:rsidR="00114EE5" w:rsidRPr="008B6366">
        <w:rPr>
          <w:rFonts w:ascii="Arial" w:hAnsi="Arial" w:cs="Arial"/>
          <w:sz w:val="20"/>
        </w:rPr>
        <w:t xml:space="preserve"> 312 5555, Fax: </w:t>
      </w:r>
      <w:r w:rsidRPr="008B6366">
        <w:rPr>
          <w:rFonts w:ascii="Arial" w:hAnsi="Arial" w:cs="Arial"/>
          <w:sz w:val="20"/>
        </w:rPr>
        <w:t>012 323 5618</w:t>
      </w:r>
    </w:p>
    <w:p w:rsidR="00114EE5" w:rsidRPr="008B6366" w:rsidRDefault="00C3677B" w:rsidP="005C405E">
      <w:pPr>
        <w:spacing w:after="120" w:line="360" w:lineRule="auto"/>
        <w:jc w:val="center"/>
        <w:rPr>
          <w:rFonts w:ascii="Arial" w:hAnsi="Arial" w:cs="Arial"/>
          <w:sz w:val="20"/>
        </w:rPr>
      </w:pPr>
      <w:r w:rsidRPr="008B6366">
        <w:rPr>
          <w:rFonts w:ascii="Arial" w:hAnsi="Arial" w:cs="Arial"/>
          <w:sz w:val="20"/>
        </w:rPr>
        <w:t>Private B</w:t>
      </w:r>
      <w:r w:rsidR="00114EE5" w:rsidRPr="008B6366">
        <w:rPr>
          <w:rFonts w:ascii="Arial" w:hAnsi="Arial" w:cs="Arial"/>
          <w:sz w:val="20"/>
        </w:rPr>
        <w:t xml:space="preserve">ag X9192, Cape Town, 8000, Tel: </w:t>
      </w:r>
      <w:r w:rsidRPr="008B6366">
        <w:rPr>
          <w:rFonts w:ascii="Arial" w:hAnsi="Arial" w:cs="Arial"/>
          <w:sz w:val="20"/>
        </w:rPr>
        <w:t>021 46</w:t>
      </w:r>
      <w:r w:rsidR="00EA2661" w:rsidRPr="008B6366">
        <w:rPr>
          <w:rFonts w:ascii="Arial" w:hAnsi="Arial" w:cs="Arial"/>
          <w:sz w:val="20"/>
        </w:rPr>
        <w:t>9</w:t>
      </w:r>
      <w:r w:rsidRPr="008B6366">
        <w:rPr>
          <w:rFonts w:ascii="Arial" w:hAnsi="Arial" w:cs="Arial"/>
          <w:sz w:val="20"/>
        </w:rPr>
        <w:t xml:space="preserve"> 5</w:t>
      </w:r>
      <w:r w:rsidR="00EA2661" w:rsidRPr="008B6366">
        <w:rPr>
          <w:rFonts w:ascii="Arial" w:hAnsi="Arial" w:cs="Arial"/>
          <w:sz w:val="20"/>
        </w:rPr>
        <w:t>150</w:t>
      </w:r>
      <w:r w:rsidR="00114EE5" w:rsidRPr="008B6366">
        <w:rPr>
          <w:rFonts w:ascii="Arial" w:hAnsi="Arial" w:cs="Arial"/>
          <w:sz w:val="20"/>
        </w:rPr>
        <w:t xml:space="preserve">, Fax: </w:t>
      </w:r>
      <w:r w:rsidRPr="008B6366">
        <w:rPr>
          <w:rFonts w:ascii="Arial" w:hAnsi="Arial" w:cs="Arial"/>
          <w:sz w:val="20"/>
        </w:rPr>
        <w:t>021 465 7956</w:t>
      </w:r>
    </w:p>
    <w:tbl>
      <w:tblPr>
        <w:tblStyle w:val="GridTable6ColorfulAccent3"/>
        <w:tblW w:w="0" w:type="auto"/>
        <w:tblLook w:val="04A0"/>
      </w:tblPr>
      <w:tblGrid>
        <w:gridCol w:w="9350"/>
      </w:tblGrid>
      <w:tr w:rsidR="008B6366" w:rsidRPr="008B6366" w:rsidTr="005661DE">
        <w:trPr>
          <w:cnfStyle w:val="100000000000"/>
          <w:trHeight w:val="311"/>
        </w:trPr>
        <w:tc>
          <w:tcPr>
            <w:cnfStyle w:val="001000000000"/>
            <w:tcW w:w="9350" w:type="dxa"/>
            <w:tcBorders>
              <w:top w:val="single" w:sz="4" w:space="0" w:color="00B050"/>
              <w:left w:val="single" w:sz="4" w:space="0" w:color="00B050"/>
              <w:bottom w:val="single" w:sz="4" w:space="0" w:color="00B050"/>
              <w:right w:val="single" w:sz="4" w:space="0" w:color="00B050"/>
            </w:tcBorders>
            <w:vAlign w:val="bottom"/>
          </w:tcPr>
          <w:p w:rsidR="00114EE5" w:rsidRPr="008B6366" w:rsidRDefault="0069296A" w:rsidP="005661DE">
            <w:pPr>
              <w:spacing w:before="120" w:after="60" w:line="360" w:lineRule="auto"/>
              <w:jc w:val="center"/>
              <w:rPr>
                <w:rFonts w:ascii="Arial" w:hAnsi="Arial" w:cs="Arial"/>
                <w:color w:val="auto"/>
              </w:rPr>
            </w:pPr>
            <w:r w:rsidRPr="008B6366">
              <w:rPr>
                <w:rFonts w:ascii="Arial" w:hAnsi="Arial" w:cs="Arial"/>
                <w:color w:val="auto"/>
              </w:rPr>
              <w:t>MEMORANDUM FROM THE PARLIAMENTARY OFFICE</w:t>
            </w:r>
          </w:p>
        </w:tc>
      </w:tr>
    </w:tbl>
    <w:p w:rsidR="001915DA" w:rsidRPr="008B6366" w:rsidRDefault="001915DA" w:rsidP="005C405E">
      <w:pPr>
        <w:spacing w:before="240" w:line="360" w:lineRule="auto"/>
        <w:jc w:val="center"/>
        <w:rPr>
          <w:rFonts w:ascii="Arial" w:hAnsi="Arial" w:cs="Arial"/>
          <w:b/>
          <w:bCs/>
          <w:lang w:val="en-ZA"/>
        </w:rPr>
      </w:pPr>
      <w:r w:rsidRPr="008B6366">
        <w:rPr>
          <w:rFonts w:ascii="Arial" w:hAnsi="Arial" w:cs="Arial"/>
          <w:b/>
          <w:bCs/>
          <w:lang w:val="en-ZA"/>
        </w:rPr>
        <w:t>NATIONAL ASSEMBLY</w:t>
      </w:r>
    </w:p>
    <w:p w:rsidR="00C3677B" w:rsidRPr="008B6366" w:rsidRDefault="00C3677B" w:rsidP="005C405E">
      <w:pPr>
        <w:spacing w:line="360" w:lineRule="auto"/>
        <w:jc w:val="center"/>
        <w:rPr>
          <w:rFonts w:ascii="Arial" w:hAnsi="Arial" w:cs="Arial"/>
          <w:b/>
          <w:bCs/>
          <w:lang w:val="en-ZA"/>
        </w:rPr>
      </w:pPr>
      <w:r w:rsidRPr="008B6366">
        <w:rPr>
          <w:rFonts w:ascii="Arial" w:hAnsi="Arial" w:cs="Arial"/>
          <w:b/>
          <w:bCs/>
          <w:lang w:val="en-ZA"/>
        </w:rPr>
        <w:t xml:space="preserve">FOR </w:t>
      </w:r>
      <w:r w:rsidR="00AA246C" w:rsidRPr="008B6366">
        <w:rPr>
          <w:rFonts w:ascii="Arial" w:hAnsi="Arial" w:cs="Arial"/>
          <w:b/>
          <w:bCs/>
          <w:lang w:val="en-ZA"/>
        </w:rPr>
        <w:t>WRITTEN</w:t>
      </w:r>
      <w:r w:rsidRPr="008B6366">
        <w:rPr>
          <w:rFonts w:ascii="Arial" w:hAnsi="Arial" w:cs="Arial"/>
          <w:b/>
          <w:bCs/>
          <w:lang w:val="en-ZA"/>
        </w:rPr>
        <w:t xml:space="preserve"> REPLY</w:t>
      </w:r>
    </w:p>
    <w:p w:rsidR="00C3677B" w:rsidRPr="008B6366" w:rsidRDefault="00C654A2" w:rsidP="005C405E">
      <w:pPr>
        <w:spacing w:line="360" w:lineRule="auto"/>
        <w:jc w:val="center"/>
        <w:rPr>
          <w:rFonts w:ascii="Arial" w:hAnsi="Arial" w:cs="Arial"/>
          <w:b/>
          <w:bCs/>
          <w:lang w:val="en-ZA"/>
        </w:rPr>
      </w:pPr>
      <w:r w:rsidRPr="008B6366">
        <w:rPr>
          <w:rFonts w:ascii="Arial" w:hAnsi="Arial" w:cs="Arial"/>
          <w:b/>
          <w:bCs/>
          <w:lang w:val="en-ZA"/>
        </w:rPr>
        <w:t xml:space="preserve">QUESTION </w:t>
      </w:r>
      <w:r w:rsidR="00F427B1">
        <w:rPr>
          <w:rFonts w:ascii="Arial" w:hAnsi="Arial" w:cs="Arial"/>
          <w:b/>
          <w:bCs/>
          <w:lang w:val="en-ZA"/>
        </w:rPr>
        <w:t>175</w:t>
      </w:r>
    </w:p>
    <w:p w:rsidR="00C3677B" w:rsidRPr="008B6366" w:rsidRDefault="00C3677B" w:rsidP="005C405E">
      <w:pPr>
        <w:spacing w:line="360" w:lineRule="auto"/>
        <w:jc w:val="center"/>
        <w:rPr>
          <w:rFonts w:ascii="Arial" w:hAnsi="Arial" w:cs="Arial"/>
          <w:b/>
          <w:bCs/>
          <w:lang w:val="en-ZA"/>
        </w:rPr>
      </w:pPr>
      <w:r w:rsidRPr="008B6366">
        <w:rPr>
          <w:rFonts w:ascii="Arial" w:hAnsi="Arial" w:cs="Arial"/>
          <w:b/>
          <w:bCs/>
          <w:lang w:val="en-ZA"/>
        </w:rPr>
        <w:t>DATE OF PUBLICATIO</w:t>
      </w:r>
      <w:r w:rsidR="009B0E09" w:rsidRPr="008B6366">
        <w:rPr>
          <w:rFonts w:ascii="Arial" w:hAnsi="Arial" w:cs="Arial"/>
          <w:b/>
          <w:bCs/>
          <w:lang w:val="en-ZA"/>
        </w:rPr>
        <w:t xml:space="preserve">N OF INTERNAL QUESTION PAPER: </w:t>
      </w:r>
      <w:r w:rsidR="000F0D9E">
        <w:rPr>
          <w:rFonts w:ascii="Arial" w:hAnsi="Arial" w:cs="Arial"/>
          <w:b/>
          <w:bCs/>
          <w:lang w:val="en-ZA"/>
        </w:rPr>
        <w:t>15</w:t>
      </w:r>
      <w:r w:rsidR="00CB1096" w:rsidRPr="008B6366">
        <w:rPr>
          <w:rFonts w:ascii="Arial" w:hAnsi="Arial" w:cs="Arial"/>
          <w:b/>
          <w:bCs/>
          <w:lang w:val="en-ZA"/>
        </w:rPr>
        <w:t>/</w:t>
      </w:r>
      <w:r w:rsidR="003D211D" w:rsidRPr="008B6366">
        <w:rPr>
          <w:rFonts w:ascii="Arial" w:hAnsi="Arial" w:cs="Arial"/>
          <w:b/>
          <w:bCs/>
          <w:lang w:val="en-ZA"/>
        </w:rPr>
        <w:t>0</w:t>
      </w:r>
      <w:r w:rsidR="006A1ADD" w:rsidRPr="008B6366">
        <w:rPr>
          <w:rFonts w:ascii="Arial" w:hAnsi="Arial" w:cs="Arial"/>
          <w:b/>
          <w:bCs/>
          <w:lang w:val="en-ZA"/>
        </w:rPr>
        <w:t>2</w:t>
      </w:r>
      <w:r w:rsidR="00CB1096" w:rsidRPr="008B6366">
        <w:rPr>
          <w:rFonts w:ascii="Arial" w:hAnsi="Arial" w:cs="Arial"/>
          <w:b/>
          <w:bCs/>
          <w:lang w:val="en-ZA"/>
        </w:rPr>
        <w:t>/</w:t>
      </w:r>
      <w:r w:rsidR="008E0238" w:rsidRPr="008B6366">
        <w:rPr>
          <w:rFonts w:ascii="Arial" w:hAnsi="Arial" w:cs="Arial"/>
          <w:b/>
          <w:bCs/>
          <w:lang w:val="en-ZA"/>
        </w:rPr>
        <w:t>2019</w:t>
      </w:r>
    </w:p>
    <w:p w:rsidR="00F177A6" w:rsidRPr="008B6366" w:rsidRDefault="009B0E09" w:rsidP="005C405E">
      <w:pPr>
        <w:spacing w:after="120" w:line="360" w:lineRule="auto"/>
        <w:jc w:val="center"/>
        <w:rPr>
          <w:rFonts w:ascii="Arial" w:hAnsi="Arial" w:cs="Arial"/>
          <w:b/>
          <w:bCs/>
          <w:lang w:val="en-ZA"/>
        </w:rPr>
      </w:pPr>
      <w:r w:rsidRPr="008B6366">
        <w:rPr>
          <w:rFonts w:ascii="Arial" w:hAnsi="Arial" w:cs="Arial"/>
          <w:b/>
          <w:bCs/>
          <w:lang w:val="en-ZA"/>
        </w:rPr>
        <w:t xml:space="preserve">INTERNAL QUESTION PAPER </w:t>
      </w:r>
      <w:r w:rsidR="002C0C62" w:rsidRPr="008B6366">
        <w:rPr>
          <w:rFonts w:ascii="Arial" w:hAnsi="Arial" w:cs="Arial"/>
          <w:b/>
          <w:bCs/>
          <w:lang w:val="en-ZA"/>
        </w:rPr>
        <w:t xml:space="preserve">NO </w:t>
      </w:r>
      <w:r w:rsidR="000F0D9E">
        <w:rPr>
          <w:rFonts w:ascii="Arial" w:hAnsi="Arial" w:cs="Arial"/>
          <w:b/>
          <w:bCs/>
          <w:lang w:val="en-ZA"/>
        </w:rPr>
        <w:t>02</w:t>
      </w:r>
      <w:r w:rsidR="008A5D41" w:rsidRPr="008B6366">
        <w:rPr>
          <w:rFonts w:ascii="Arial" w:hAnsi="Arial" w:cs="Arial"/>
          <w:b/>
          <w:bCs/>
          <w:lang w:val="en-ZA"/>
        </w:rPr>
        <w:t xml:space="preserve"> </w:t>
      </w:r>
      <w:r w:rsidR="00F73D24" w:rsidRPr="008B6366">
        <w:rPr>
          <w:rFonts w:ascii="Arial" w:hAnsi="Arial" w:cs="Arial"/>
          <w:b/>
          <w:bCs/>
          <w:lang w:val="en-ZA"/>
        </w:rPr>
        <w:t>OF 201</w:t>
      </w:r>
      <w:r w:rsidR="008E0238" w:rsidRPr="008B6366">
        <w:rPr>
          <w:rFonts w:ascii="Arial" w:hAnsi="Arial" w:cs="Arial"/>
          <w:b/>
          <w:bCs/>
          <w:lang w:val="en-ZA"/>
        </w:rPr>
        <w:t>9</w:t>
      </w:r>
    </w:p>
    <w:p w:rsidR="00706CA8" w:rsidRPr="008B6366" w:rsidRDefault="00C46671" w:rsidP="004D7F6C">
      <w:pPr>
        <w:spacing w:after="120" w:line="360" w:lineRule="auto"/>
        <w:jc w:val="both"/>
        <w:rPr>
          <w:rFonts w:ascii="Arial" w:hAnsi="Arial" w:cs="Arial"/>
          <w:b/>
          <w:noProof/>
          <w:lang w:val="af-ZA"/>
        </w:rPr>
      </w:pPr>
      <w:r w:rsidRPr="00C46671">
        <w:rPr>
          <w:rFonts w:ascii="Arial" w:hAnsi="Arial" w:cs="Arial"/>
          <w:b/>
          <w:bCs/>
          <w:lang w:val="en-ZA"/>
        </w:rPr>
        <w:t xml:space="preserve">Prof B </w:t>
      </w:r>
      <w:proofErr w:type="spellStart"/>
      <w:r w:rsidRPr="00C46671">
        <w:rPr>
          <w:rFonts w:ascii="Arial" w:hAnsi="Arial" w:cs="Arial"/>
          <w:b/>
          <w:bCs/>
          <w:lang w:val="en-ZA"/>
        </w:rPr>
        <w:t>Bozzoli</w:t>
      </w:r>
      <w:proofErr w:type="spellEnd"/>
      <w:r w:rsidRPr="00C46671">
        <w:rPr>
          <w:rFonts w:ascii="Arial" w:hAnsi="Arial" w:cs="Arial"/>
          <w:b/>
          <w:bCs/>
          <w:lang w:val="en-ZA"/>
        </w:rPr>
        <w:t xml:space="preserve"> (DA)</w:t>
      </w:r>
      <w:r>
        <w:rPr>
          <w:rFonts w:ascii="Arial" w:hAnsi="Arial" w:cs="Arial"/>
          <w:b/>
          <w:bCs/>
          <w:lang w:val="en-ZA"/>
        </w:rPr>
        <w:t xml:space="preserve"> </w:t>
      </w:r>
      <w:r w:rsidR="002A76BD" w:rsidRPr="008B6366">
        <w:rPr>
          <w:rFonts w:ascii="Arial" w:hAnsi="Arial" w:cs="Arial"/>
          <w:b/>
          <w:noProof/>
          <w:lang w:val="af-ZA"/>
        </w:rPr>
        <w:t>to ask the Minister of Higher Education and Training:</w:t>
      </w:r>
    </w:p>
    <w:p w:rsidR="00F427B1" w:rsidRPr="00F427B1" w:rsidRDefault="00F427B1" w:rsidP="004D7F6C">
      <w:pPr>
        <w:spacing w:after="120" w:line="360" w:lineRule="auto"/>
        <w:ind w:left="567" w:hanging="567"/>
        <w:jc w:val="both"/>
        <w:rPr>
          <w:rFonts w:ascii="Arial" w:eastAsia="Cambria" w:hAnsi="Arial" w:cs="Arial"/>
        </w:rPr>
      </w:pPr>
      <w:r w:rsidRPr="00F427B1">
        <w:rPr>
          <w:rFonts w:ascii="Arial" w:eastAsia="Cambria" w:hAnsi="Arial" w:cs="Arial"/>
        </w:rPr>
        <w:t>(1)</w:t>
      </w:r>
      <w:r w:rsidRPr="00F427B1">
        <w:rPr>
          <w:rFonts w:ascii="Arial" w:eastAsia="Cambria" w:hAnsi="Arial" w:cs="Arial"/>
        </w:rPr>
        <w:tab/>
      </w:r>
      <w:r w:rsidRPr="0030675F">
        <w:rPr>
          <w:rFonts w:ascii="Arial" w:eastAsia="Cambria" w:hAnsi="Arial" w:cs="Arial"/>
          <w:noProof/>
        </w:rPr>
        <w:t xml:space="preserve">With reference to the reply to question 647 on 11 April 2018 regarding the </w:t>
      </w:r>
      <w:r w:rsidRPr="0030675F">
        <w:rPr>
          <w:rFonts w:ascii="Arial" w:eastAsia="Cambria" w:hAnsi="Arial" w:cs="Arial"/>
          <w:i/>
          <w:noProof/>
        </w:rPr>
        <w:t>Rules and Guidelines for the Administration and Management of the Department of Higher Education and Training’s Technical and Vocational Education and Training College Bursary Scheme</w:t>
      </w:r>
      <w:r w:rsidRPr="0030675F">
        <w:rPr>
          <w:rFonts w:ascii="Arial" w:eastAsia="Cambria" w:hAnsi="Arial" w:cs="Arial"/>
          <w:noProof/>
        </w:rPr>
        <w:t>, which was to be completed by no later than 30 September 2018, what led to the specified document only being released to technical and vocational education and training (TVET) colleges on 14 December 2018;</w:t>
      </w:r>
    </w:p>
    <w:p w:rsidR="00F427B1" w:rsidRPr="00F427B1" w:rsidRDefault="00F427B1" w:rsidP="004D7F6C">
      <w:pPr>
        <w:spacing w:after="120" w:line="360" w:lineRule="auto"/>
        <w:ind w:left="567" w:hanging="567"/>
        <w:jc w:val="both"/>
        <w:rPr>
          <w:rFonts w:ascii="Arial" w:eastAsia="Cambria" w:hAnsi="Arial" w:cs="Arial"/>
        </w:rPr>
      </w:pPr>
      <w:r w:rsidRPr="00F427B1">
        <w:rPr>
          <w:rFonts w:ascii="Arial" w:eastAsia="Cambria" w:hAnsi="Arial" w:cs="Arial"/>
        </w:rPr>
        <w:t>(2)</w:t>
      </w:r>
      <w:r w:rsidRPr="00F427B1">
        <w:rPr>
          <w:rFonts w:ascii="Arial" w:eastAsia="Cambria" w:hAnsi="Arial" w:cs="Arial"/>
        </w:rPr>
        <w:tab/>
        <w:t xml:space="preserve">has she found that the late release and downward changes in amounts when comparing the specified document with an earlier draft that </w:t>
      </w:r>
      <w:r w:rsidRPr="0030675F">
        <w:rPr>
          <w:rFonts w:ascii="Arial" w:eastAsia="Cambria" w:hAnsi="Arial" w:cs="Arial"/>
          <w:noProof/>
        </w:rPr>
        <w:t>was circulated</w:t>
      </w:r>
      <w:r w:rsidRPr="00F427B1">
        <w:rPr>
          <w:rFonts w:ascii="Arial" w:eastAsia="Cambria" w:hAnsi="Arial" w:cs="Arial"/>
        </w:rPr>
        <w:t>, created risks for the management of budgets and learner-relationships at our public TVET colleges; if so, what are the relevant details;</w:t>
      </w:r>
    </w:p>
    <w:p w:rsidR="00F427B1" w:rsidRPr="00F427B1" w:rsidRDefault="00F427B1" w:rsidP="004D7F6C">
      <w:pPr>
        <w:spacing w:after="120" w:line="360" w:lineRule="auto"/>
        <w:ind w:left="567" w:hanging="567"/>
        <w:jc w:val="both"/>
        <w:rPr>
          <w:rFonts w:ascii="Arial" w:eastAsia="Cambria" w:hAnsi="Arial" w:cs="Arial"/>
        </w:rPr>
      </w:pPr>
      <w:r w:rsidRPr="00F427B1">
        <w:rPr>
          <w:rFonts w:ascii="Arial" w:eastAsia="Cambria" w:hAnsi="Arial" w:cs="Arial"/>
        </w:rPr>
        <w:t>(3)</w:t>
      </w:r>
      <w:r w:rsidRPr="00F427B1">
        <w:rPr>
          <w:rFonts w:ascii="Arial" w:eastAsia="Cambria" w:hAnsi="Arial" w:cs="Arial"/>
        </w:rPr>
        <w:tab/>
      </w:r>
      <w:proofErr w:type="gramStart"/>
      <w:r w:rsidRPr="00F427B1">
        <w:rPr>
          <w:rFonts w:ascii="Arial" w:eastAsia="Cambria" w:hAnsi="Arial" w:cs="Arial"/>
        </w:rPr>
        <w:t>what</w:t>
      </w:r>
      <w:proofErr w:type="gramEnd"/>
      <w:r w:rsidRPr="00F427B1">
        <w:rPr>
          <w:rFonts w:ascii="Arial" w:eastAsia="Cambria" w:hAnsi="Arial" w:cs="Arial"/>
        </w:rPr>
        <w:t xml:space="preserve"> new steps will her department introduce to prevent a re</w:t>
      </w:r>
      <w:r w:rsidR="00886B1E">
        <w:rPr>
          <w:rFonts w:ascii="Arial" w:eastAsia="Cambria" w:hAnsi="Arial" w:cs="Arial"/>
        </w:rPr>
        <w:t>-</w:t>
      </w:r>
      <w:r w:rsidR="00886B1E" w:rsidRPr="00F427B1">
        <w:rPr>
          <w:rFonts w:ascii="Arial" w:eastAsia="Cambria" w:hAnsi="Arial" w:cs="Arial"/>
        </w:rPr>
        <w:t>occurrence</w:t>
      </w:r>
      <w:r w:rsidRPr="00F427B1">
        <w:rPr>
          <w:rFonts w:ascii="Arial" w:eastAsia="Cambria" w:hAnsi="Arial" w:cs="Arial"/>
        </w:rPr>
        <w:t xml:space="preserve"> of the continued late release of this important document to TVET colleges;</w:t>
      </w:r>
    </w:p>
    <w:p w:rsidR="001915DA" w:rsidRPr="008B6366" w:rsidRDefault="00F427B1" w:rsidP="004D7F6C">
      <w:pPr>
        <w:spacing w:after="120" w:line="360" w:lineRule="auto"/>
        <w:ind w:left="567" w:hanging="567"/>
        <w:jc w:val="both"/>
        <w:rPr>
          <w:rFonts w:ascii="Arial" w:hAnsi="Arial" w:cs="Arial"/>
          <w:b/>
        </w:rPr>
      </w:pPr>
      <w:r w:rsidRPr="00F427B1">
        <w:rPr>
          <w:rFonts w:ascii="Arial" w:eastAsia="Cambria" w:hAnsi="Arial" w:cs="Arial"/>
        </w:rPr>
        <w:lastRenderedPageBreak/>
        <w:t>(4)</w:t>
      </w:r>
      <w:r w:rsidRPr="00F427B1">
        <w:rPr>
          <w:rFonts w:ascii="Arial" w:eastAsia="Cambria" w:hAnsi="Arial" w:cs="Arial"/>
        </w:rPr>
        <w:tab/>
      </w:r>
      <w:r w:rsidRPr="0030675F">
        <w:rPr>
          <w:rFonts w:ascii="Arial" w:eastAsia="Cambria" w:hAnsi="Arial" w:cs="Arial"/>
          <w:noProof/>
        </w:rPr>
        <w:t>whether</w:t>
      </w:r>
      <w:r w:rsidRPr="00F427B1">
        <w:rPr>
          <w:rFonts w:ascii="Arial" w:eastAsia="Cambria" w:hAnsi="Arial" w:cs="Arial"/>
        </w:rPr>
        <w:t xml:space="preserve"> she will be monitoring adherence to the plans in this regard in 2019; if not, why not; if so, what are the relevant details</w:t>
      </w:r>
      <w:r>
        <w:rPr>
          <w:rFonts w:ascii="Arial" w:eastAsia="Cambria" w:hAnsi="Arial" w:cs="Arial"/>
        </w:rPr>
        <w:t>?</w:t>
      </w:r>
      <w:r w:rsidR="00C46671">
        <w:rPr>
          <w:rFonts w:ascii="Arial" w:eastAsia="Cambria" w:hAnsi="Arial" w:cs="Arial"/>
        </w:rPr>
        <w:tab/>
      </w:r>
      <w:r w:rsidR="004D7F6C">
        <w:rPr>
          <w:rFonts w:ascii="Arial" w:eastAsia="Cambria" w:hAnsi="Arial" w:cs="Arial"/>
        </w:rPr>
        <w:tab/>
      </w:r>
      <w:r w:rsidR="004D7F6C">
        <w:rPr>
          <w:rFonts w:ascii="Arial" w:eastAsia="Cambria" w:hAnsi="Arial" w:cs="Arial"/>
        </w:rPr>
        <w:tab/>
      </w:r>
      <w:r w:rsidR="004D7F6C">
        <w:rPr>
          <w:rFonts w:ascii="Arial" w:eastAsia="Cambria" w:hAnsi="Arial" w:cs="Arial"/>
        </w:rPr>
        <w:tab/>
      </w:r>
      <w:r w:rsidR="004D7F6C">
        <w:rPr>
          <w:rFonts w:ascii="Arial" w:eastAsia="Cambria" w:hAnsi="Arial" w:cs="Arial"/>
        </w:rPr>
        <w:tab/>
      </w:r>
      <w:r w:rsidR="004D7F6C">
        <w:rPr>
          <w:rFonts w:ascii="Arial" w:eastAsia="Cambria" w:hAnsi="Arial" w:cs="Arial"/>
        </w:rPr>
        <w:tab/>
        <w:t xml:space="preserve">         </w:t>
      </w:r>
      <w:r w:rsidRPr="00F427B1">
        <w:rPr>
          <w:rFonts w:ascii="Arial" w:hAnsi="Arial" w:cs="Arial"/>
          <w:b/>
        </w:rPr>
        <w:t xml:space="preserve">NW184E </w:t>
      </w:r>
      <w:r w:rsidR="001915DA" w:rsidRPr="008B6366">
        <w:rPr>
          <w:rFonts w:ascii="Arial" w:hAnsi="Arial" w:cs="Arial"/>
          <w:b/>
        </w:rPr>
        <w:br w:type="page"/>
      </w:r>
    </w:p>
    <w:p w:rsidR="006913DD" w:rsidRDefault="002741C1" w:rsidP="00B06E82">
      <w:pPr>
        <w:spacing w:after="240" w:line="360" w:lineRule="auto"/>
        <w:jc w:val="both"/>
        <w:rPr>
          <w:rFonts w:ascii="Arial" w:hAnsi="Arial" w:cs="Arial"/>
          <w:b/>
        </w:rPr>
      </w:pPr>
      <w:r w:rsidRPr="008B6366">
        <w:rPr>
          <w:rFonts w:ascii="Arial" w:hAnsi="Arial" w:cs="Arial"/>
          <w:b/>
        </w:rPr>
        <w:lastRenderedPageBreak/>
        <w:t>REPLY:</w:t>
      </w:r>
    </w:p>
    <w:p w:rsidR="00F41B6E" w:rsidRPr="00B06E82" w:rsidRDefault="00CC618E" w:rsidP="00B06E82">
      <w:pPr>
        <w:pStyle w:val="ListParagraph"/>
        <w:numPr>
          <w:ilvl w:val="0"/>
          <w:numId w:val="43"/>
        </w:numPr>
        <w:spacing w:after="240" w:line="360" w:lineRule="auto"/>
        <w:ind w:left="540" w:hanging="540"/>
        <w:contextualSpacing w:val="0"/>
        <w:jc w:val="both"/>
        <w:rPr>
          <w:rFonts w:ascii="Arial" w:hAnsi="Arial" w:cs="Arial"/>
          <w:b/>
        </w:rPr>
      </w:pPr>
      <w:r w:rsidRPr="00B06E82">
        <w:rPr>
          <w:rFonts w:ascii="Arial" w:hAnsi="Arial" w:cs="Arial"/>
          <w:lang w:val="en-US"/>
        </w:rPr>
        <w:t>The</w:t>
      </w:r>
      <w:r w:rsidR="00490D5F">
        <w:rPr>
          <w:rFonts w:ascii="Arial" w:hAnsi="Arial" w:cs="Arial"/>
          <w:lang w:val="en-US"/>
        </w:rPr>
        <w:t xml:space="preserve"> Department was exploring the possibility of converting the </w:t>
      </w:r>
      <w:r w:rsidRPr="00B06E82">
        <w:rPr>
          <w:rFonts w:ascii="Arial" w:hAnsi="Arial" w:cs="Arial"/>
          <w:lang w:val="en-US"/>
        </w:rPr>
        <w:t xml:space="preserve">bursary tuition </w:t>
      </w:r>
      <w:r w:rsidR="00490D5F">
        <w:rPr>
          <w:rFonts w:ascii="Arial" w:hAnsi="Arial" w:cs="Arial"/>
          <w:lang w:val="en-US"/>
        </w:rPr>
        <w:t xml:space="preserve">amount </w:t>
      </w:r>
      <w:r w:rsidRPr="00B06E82">
        <w:rPr>
          <w:rFonts w:ascii="Arial" w:hAnsi="Arial" w:cs="Arial"/>
          <w:lang w:val="en-US"/>
        </w:rPr>
        <w:t>into a conditional grant</w:t>
      </w:r>
      <w:r w:rsidR="00490D5F">
        <w:rPr>
          <w:rFonts w:ascii="Arial" w:hAnsi="Arial" w:cs="Arial"/>
          <w:lang w:val="en-US"/>
        </w:rPr>
        <w:t xml:space="preserve"> to </w:t>
      </w:r>
      <w:proofErr w:type="spellStart"/>
      <w:r w:rsidR="00490D5F">
        <w:rPr>
          <w:rFonts w:ascii="Arial" w:hAnsi="Arial" w:cs="Arial"/>
          <w:lang w:val="en-US"/>
        </w:rPr>
        <w:t>minimise</w:t>
      </w:r>
      <w:proofErr w:type="spellEnd"/>
      <w:r w:rsidR="00490D5F">
        <w:rPr>
          <w:rFonts w:ascii="Arial" w:hAnsi="Arial" w:cs="Arial"/>
          <w:lang w:val="en-US"/>
        </w:rPr>
        <w:t xml:space="preserve"> the </w:t>
      </w:r>
      <w:r w:rsidR="00490D5F" w:rsidRPr="00B06E82">
        <w:rPr>
          <w:rFonts w:ascii="Arial" w:hAnsi="Arial" w:cs="Arial"/>
          <w:lang w:val="en-US"/>
        </w:rPr>
        <w:t>bursary administrative processes</w:t>
      </w:r>
      <w:r w:rsidR="00490D5F">
        <w:rPr>
          <w:rFonts w:ascii="Arial" w:hAnsi="Arial" w:cs="Arial"/>
          <w:lang w:val="en-US"/>
        </w:rPr>
        <w:t xml:space="preserve">, which would have had an impact on </w:t>
      </w:r>
      <w:r w:rsidR="00490D5F" w:rsidRPr="00B06E82">
        <w:rPr>
          <w:rFonts w:ascii="Arial" w:hAnsi="Arial" w:cs="Arial"/>
          <w:lang w:val="en-US"/>
        </w:rPr>
        <w:t xml:space="preserve">the </w:t>
      </w:r>
      <w:r w:rsidR="00490D5F" w:rsidRPr="00B06E82">
        <w:rPr>
          <w:rFonts w:ascii="Arial" w:hAnsi="Arial" w:cs="Arial"/>
          <w:i/>
          <w:lang w:val="en-US"/>
        </w:rPr>
        <w:t>2019</w:t>
      </w:r>
      <w:r w:rsidR="00490D5F" w:rsidRPr="00B06E82">
        <w:rPr>
          <w:rFonts w:ascii="Arial" w:hAnsi="Arial" w:cs="Arial"/>
          <w:lang w:val="en-US"/>
        </w:rPr>
        <w:t xml:space="preserve"> </w:t>
      </w:r>
      <w:r w:rsidR="00490D5F" w:rsidRPr="00B06E82">
        <w:rPr>
          <w:rFonts w:ascii="Arial" w:hAnsi="Arial" w:cs="Arial"/>
          <w:i/>
          <w:lang w:val="en-US"/>
        </w:rPr>
        <w:t>Bursary Rules and Guidelines</w:t>
      </w:r>
      <w:r w:rsidR="00490D5F">
        <w:rPr>
          <w:rFonts w:ascii="Arial" w:hAnsi="Arial" w:cs="Arial"/>
          <w:lang w:val="en-US"/>
        </w:rPr>
        <w:t xml:space="preserve">. However, </w:t>
      </w:r>
      <w:r w:rsidR="00F41B6E" w:rsidRPr="00B06E82">
        <w:rPr>
          <w:rFonts w:ascii="Arial" w:hAnsi="Arial" w:cs="Arial"/>
          <w:lang w:val="en-US"/>
        </w:rPr>
        <w:t xml:space="preserve">it </w:t>
      </w:r>
      <w:r w:rsidRPr="00B06E82">
        <w:rPr>
          <w:rFonts w:ascii="Arial" w:hAnsi="Arial" w:cs="Arial"/>
          <w:lang w:val="en-US"/>
        </w:rPr>
        <w:t xml:space="preserve">was not possible </w:t>
      </w:r>
      <w:r w:rsidR="007E5703" w:rsidRPr="00B06E82">
        <w:rPr>
          <w:rFonts w:ascii="Arial" w:hAnsi="Arial" w:cs="Arial"/>
          <w:lang w:val="en-US"/>
        </w:rPr>
        <w:t xml:space="preserve">to implement this </w:t>
      </w:r>
      <w:r w:rsidRPr="00B06E82">
        <w:rPr>
          <w:rFonts w:ascii="Arial" w:hAnsi="Arial" w:cs="Arial"/>
          <w:lang w:val="en-US"/>
        </w:rPr>
        <w:t xml:space="preserve">for </w:t>
      </w:r>
      <w:r w:rsidR="00F41B6E" w:rsidRPr="00B06E82">
        <w:rPr>
          <w:rFonts w:ascii="Arial" w:hAnsi="Arial" w:cs="Arial"/>
          <w:lang w:val="en-US"/>
        </w:rPr>
        <w:t xml:space="preserve">the </w:t>
      </w:r>
      <w:r w:rsidRPr="00B06E82">
        <w:rPr>
          <w:rFonts w:ascii="Arial" w:hAnsi="Arial" w:cs="Arial"/>
          <w:lang w:val="en-US"/>
        </w:rPr>
        <w:t>2019</w:t>
      </w:r>
      <w:r w:rsidR="00F41B6E" w:rsidRPr="00B06E82">
        <w:rPr>
          <w:rFonts w:ascii="Arial" w:hAnsi="Arial" w:cs="Arial"/>
          <w:lang w:val="en-US"/>
        </w:rPr>
        <w:t xml:space="preserve"> academic year</w:t>
      </w:r>
      <w:r w:rsidRPr="00B06E82">
        <w:rPr>
          <w:rFonts w:ascii="Arial" w:hAnsi="Arial" w:cs="Arial"/>
          <w:lang w:val="en-US"/>
        </w:rPr>
        <w:t>.</w:t>
      </w:r>
      <w:r w:rsidR="000472A3" w:rsidRPr="00B06E82">
        <w:rPr>
          <w:rFonts w:ascii="Arial" w:hAnsi="Arial" w:cs="Arial"/>
          <w:lang w:val="en-US"/>
        </w:rPr>
        <w:t xml:space="preserve"> </w:t>
      </w:r>
      <w:r w:rsidR="00B8401C" w:rsidRPr="0030675F">
        <w:rPr>
          <w:rFonts w:ascii="Arial" w:hAnsi="Arial" w:cs="Arial"/>
          <w:noProof/>
          <w:lang w:val="en-US"/>
        </w:rPr>
        <w:t>In addition</w:t>
      </w:r>
      <w:r w:rsidR="007E5703" w:rsidRPr="00B06E82">
        <w:rPr>
          <w:rFonts w:ascii="Arial" w:hAnsi="Arial" w:cs="Arial"/>
          <w:lang w:val="en-US"/>
        </w:rPr>
        <w:t>,</w:t>
      </w:r>
      <w:r w:rsidR="00B8401C" w:rsidRPr="00B06E82">
        <w:rPr>
          <w:rFonts w:ascii="Arial" w:hAnsi="Arial" w:cs="Arial"/>
          <w:lang w:val="en-US"/>
        </w:rPr>
        <w:t xml:space="preserve"> the process of introducing </w:t>
      </w:r>
      <w:proofErr w:type="spellStart"/>
      <w:r w:rsidR="00B06E82" w:rsidRPr="00B06E82">
        <w:rPr>
          <w:rFonts w:ascii="Arial" w:hAnsi="Arial" w:cs="Arial"/>
          <w:lang w:val="en-US"/>
        </w:rPr>
        <w:t>standardi</w:t>
      </w:r>
      <w:r w:rsidR="00B06E82">
        <w:rPr>
          <w:rFonts w:ascii="Arial" w:hAnsi="Arial" w:cs="Arial"/>
          <w:lang w:val="en-US"/>
        </w:rPr>
        <w:t>s</w:t>
      </w:r>
      <w:r w:rsidR="00B06E82" w:rsidRPr="00B06E82">
        <w:rPr>
          <w:rFonts w:ascii="Arial" w:hAnsi="Arial" w:cs="Arial"/>
          <w:lang w:val="en-US"/>
        </w:rPr>
        <w:t>ed</w:t>
      </w:r>
      <w:proofErr w:type="spellEnd"/>
      <w:r w:rsidR="00B8401C" w:rsidRPr="00B06E82">
        <w:rPr>
          <w:rFonts w:ascii="Arial" w:hAnsi="Arial" w:cs="Arial"/>
          <w:lang w:val="en-US"/>
        </w:rPr>
        <w:t xml:space="preserve"> allowances for </w:t>
      </w:r>
      <w:r w:rsidR="00B06E82" w:rsidRPr="00F427B1">
        <w:rPr>
          <w:rFonts w:ascii="Arial" w:eastAsia="Cambria" w:hAnsi="Arial" w:cs="Arial"/>
        </w:rPr>
        <w:t xml:space="preserve">Technical and Vocational Education and Training </w:t>
      </w:r>
      <w:r w:rsidR="00B06E82">
        <w:rPr>
          <w:rFonts w:ascii="Arial" w:eastAsia="Cambria" w:hAnsi="Arial" w:cs="Arial"/>
        </w:rPr>
        <w:t>(</w:t>
      </w:r>
      <w:r w:rsidR="00B8401C" w:rsidRPr="00B06E82">
        <w:rPr>
          <w:rFonts w:ascii="Arial" w:hAnsi="Arial" w:cs="Arial"/>
          <w:lang w:val="en-US"/>
        </w:rPr>
        <w:t>TVET</w:t>
      </w:r>
      <w:r w:rsidR="00B06E82">
        <w:rPr>
          <w:rFonts w:ascii="Arial" w:hAnsi="Arial" w:cs="Arial"/>
          <w:lang w:val="en-US"/>
        </w:rPr>
        <w:t>) c</w:t>
      </w:r>
      <w:r w:rsidR="00B8401C" w:rsidRPr="00B06E82">
        <w:rPr>
          <w:rFonts w:ascii="Arial" w:hAnsi="Arial" w:cs="Arial"/>
          <w:lang w:val="en-US"/>
        </w:rPr>
        <w:t xml:space="preserve">olleges </w:t>
      </w:r>
      <w:r w:rsidR="00B8401C" w:rsidRPr="0030675F">
        <w:rPr>
          <w:rFonts w:ascii="Arial" w:hAnsi="Arial" w:cs="Arial"/>
          <w:noProof/>
          <w:lang w:val="en-US"/>
        </w:rPr>
        <w:t>w</w:t>
      </w:r>
      <w:r w:rsidR="0030675F">
        <w:rPr>
          <w:rFonts w:ascii="Arial" w:hAnsi="Arial" w:cs="Arial"/>
          <w:noProof/>
          <w:lang w:val="en-US"/>
        </w:rPr>
        <w:t>ere</w:t>
      </w:r>
      <w:r w:rsidR="00B8401C" w:rsidRPr="00B06E82">
        <w:rPr>
          <w:rFonts w:ascii="Arial" w:hAnsi="Arial" w:cs="Arial"/>
          <w:lang w:val="en-US"/>
        </w:rPr>
        <w:t xml:space="preserve"> </w:t>
      </w:r>
      <w:r w:rsidR="008A6C45">
        <w:rPr>
          <w:rFonts w:ascii="Arial" w:hAnsi="Arial" w:cs="Arial"/>
          <w:lang w:val="en-US"/>
        </w:rPr>
        <w:t xml:space="preserve">also </w:t>
      </w:r>
      <w:r w:rsidR="00B8401C" w:rsidRPr="00B06E82">
        <w:rPr>
          <w:rFonts w:ascii="Arial" w:hAnsi="Arial" w:cs="Arial"/>
          <w:lang w:val="en-US"/>
        </w:rPr>
        <w:t>protracte</w:t>
      </w:r>
      <w:r w:rsidR="00B8401C" w:rsidRPr="00490D5F">
        <w:rPr>
          <w:rFonts w:ascii="Arial" w:hAnsi="Arial" w:cs="Arial"/>
          <w:color w:val="000000" w:themeColor="text1"/>
          <w:lang w:val="en-US"/>
        </w:rPr>
        <w:t xml:space="preserve">d. </w:t>
      </w:r>
    </w:p>
    <w:p w:rsidR="00153738" w:rsidRPr="008A6C45" w:rsidRDefault="000472A3" w:rsidP="00B06E82">
      <w:pPr>
        <w:pStyle w:val="ListParagraph"/>
        <w:numPr>
          <w:ilvl w:val="0"/>
          <w:numId w:val="43"/>
        </w:numPr>
        <w:spacing w:after="240" w:line="360" w:lineRule="auto"/>
        <w:ind w:left="540" w:hanging="540"/>
        <w:contextualSpacing w:val="0"/>
        <w:jc w:val="both"/>
        <w:rPr>
          <w:rFonts w:ascii="Arial" w:hAnsi="Arial" w:cs="Arial"/>
          <w:color w:val="000000" w:themeColor="text1"/>
        </w:rPr>
      </w:pPr>
      <w:r w:rsidRPr="008A6C45">
        <w:rPr>
          <w:rFonts w:ascii="Arial" w:hAnsi="Arial" w:cs="Arial"/>
          <w:color w:val="000000" w:themeColor="text1"/>
        </w:rPr>
        <w:t>T</w:t>
      </w:r>
      <w:r w:rsidR="002C195A" w:rsidRPr="008A6C45">
        <w:rPr>
          <w:rFonts w:ascii="Arial" w:hAnsi="Arial" w:cs="Arial"/>
          <w:color w:val="000000" w:themeColor="text1"/>
        </w:rPr>
        <w:t>he Department introdu</w:t>
      </w:r>
      <w:r w:rsidR="008A6C45">
        <w:rPr>
          <w:rFonts w:ascii="Arial" w:hAnsi="Arial" w:cs="Arial"/>
          <w:color w:val="000000" w:themeColor="text1"/>
        </w:rPr>
        <w:t>ced a new category of allowance</w:t>
      </w:r>
      <w:r w:rsidR="008A6C45" w:rsidRPr="008A6C45">
        <w:rPr>
          <w:rFonts w:ascii="Arial" w:hAnsi="Arial" w:cs="Arial"/>
          <w:color w:val="000000" w:themeColor="text1"/>
        </w:rPr>
        <w:t xml:space="preserve">, i.e. </w:t>
      </w:r>
      <w:r w:rsidR="008A6C45">
        <w:rPr>
          <w:rFonts w:ascii="Arial" w:hAnsi="Arial" w:cs="Arial"/>
          <w:color w:val="000000" w:themeColor="text1"/>
        </w:rPr>
        <w:t xml:space="preserve">a </w:t>
      </w:r>
      <w:r w:rsidR="008A6C45" w:rsidRPr="008A6C45">
        <w:rPr>
          <w:rFonts w:ascii="Arial" w:hAnsi="Arial" w:cs="Arial"/>
          <w:color w:val="000000" w:themeColor="text1"/>
        </w:rPr>
        <w:t>personal care allowance,</w:t>
      </w:r>
      <w:r w:rsidR="002C195A" w:rsidRPr="008A6C45">
        <w:rPr>
          <w:rFonts w:ascii="Arial" w:hAnsi="Arial" w:cs="Arial"/>
          <w:color w:val="000000" w:themeColor="text1"/>
        </w:rPr>
        <w:t xml:space="preserve"> for all bursary recipients </w:t>
      </w:r>
      <w:r w:rsidR="002C195A" w:rsidRPr="0030675F">
        <w:rPr>
          <w:rFonts w:ascii="Arial" w:hAnsi="Arial" w:cs="Arial"/>
          <w:noProof/>
          <w:color w:val="000000" w:themeColor="text1"/>
        </w:rPr>
        <w:t>to</w:t>
      </w:r>
      <w:r w:rsidR="002C195A" w:rsidRPr="008A6C45">
        <w:rPr>
          <w:rFonts w:ascii="Arial" w:hAnsi="Arial" w:cs="Arial"/>
          <w:color w:val="000000" w:themeColor="text1"/>
        </w:rPr>
        <w:t xml:space="preserve"> assist them with their necessities. </w:t>
      </w:r>
      <w:r w:rsidR="007E5703" w:rsidRPr="008A6C45">
        <w:rPr>
          <w:rFonts w:ascii="Arial" w:hAnsi="Arial" w:cs="Arial"/>
          <w:color w:val="000000" w:themeColor="text1"/>
        </w:rPr>
        <w:t>T</w:t>
      </w:r>
      <w:r w:rsidR="002C195A" w:rsidRPr="008A6C45">
        <w:rPr>
          <w:rFonts w:ascii="Arial" w:hAnsi="Arial" w:cs="Arial"/>
          <w:color w:val="000000" w:themeColor="text1"/>
        </w:rPr>
        <w:t xml:space="preserve">he introduction of </w:t>
      </w:r>
      <w:r w:rsidR="008A6C45">
        <w:rPr>
          <w:rFonts w:ascii="Arial" w:hAnsi="Arial" w:cs="Arial"/>
          <w:color w:val="000000" w:themeColor="text1"/>
        </w:rPr>
        <w:t xml:space="preserve">standardised allowances and </w:t>
      </w:r>
      <w:r w:rsidR="0030675F">
        <w:rPr>
          <w:rFonts w:ascii="Arial" w:hAnsi="Arial" w:cs="Arial"/>
          <w:color w:val="000000" w:themeColor="text1"/>
        </w:rPr>
        <w:t xml:space="preserve">a </w:t>
      </w:r>
      <w:r w:rsidR="008A6C45" w:rsidRPr="0030675F">
        <w:rPr>
          <w:rFonts w:ascii="Arial" w:hAnsi="Arial" w:cs="Arial"/>
          <w:noProof/>
          <w:color w:val="000000" w:themeColor="text1"/>
        </w:rPr>
        <w:t>new</w:t>
      </w:r>
      <w:r w:rsidR="008A6C45">
        <w:rPr>
          <w:rFonts w:ascii="Arial" w:hAnsi="Arial" w:cs="Arial"/>
          <w:color w:val="000000" w:themeColor="text1"/>
        </w:rPr>
        <w:t xml:space="preserve"> category of allowance</w:t>
      </w:r>
      <w:r w:rsidR="002C195A" w:rsidRPr="008A6C45">
        <w:rPr>
          <w:rFonts w:ascii="Arial" w:hAnsi="Arial" w:cs="Arial"/>
          <w:color w:val="000000" w:themeColor="text1"/>
        </w:rPr>
        <w:t xml:space="preserve"> changed the amounts that </w:t>
      </w:r>
      <w:r w:rsidR="002C195A" w:rsidRPr="0030675F">
        <w:rPr>
          <w:rFonts w:ascii="Arial" w:hAnsi="Arial" w:cs="Arial"/>
          <w:noProof/>
          <w:color w:val="000000" w:themeColor="text1"/>
        </w:rPr>
        <w:t>were initially considered</w:t>
      </w:r>
      <w:r w:rsidR="002C195A" w:rsidRPr="008A6C45">
        <w:rPr>
          <w:rFonts w:ascii="Arial" w:hAnsi="Arial" w:cs="Arial"/>
          <w:color w:val="000000" w:themeColor="text1"/>
        </w:rPr>
        <w:t xml:space="preserve"> </w:t>
      </w:r>
      <w:r w:rsidR="007E5703" w:rsidRPr="008A6C45">
        <w:rPr>
          <w:rFonts w:ascii="Arial" w:hAnsi="Arial" w:cs="Arial"/>
          <w:color w:val="000000" w:themeColor="text1"/>
        </w:rPr>
        <w:t>for travel and accommodation</w:t>
      </w:r>
      <w:r w:rsidR="008A6C45" w:rsidRPr="008A6C45">
        <w:rPr>
          <w:rFonts w:ascii="Arial" w:hAnsi="Arial" w:cs="Arial"/>
          <w:color w:val="000000" w:themeColor="text1"/>
        </w:rPr>
        <w:t xml:space="preserve"> </w:t>
      </w:r>
      <w:r w:rsidR="007E5703" w:rsidRPr="008A6C45">
        <w:rPr>
          <w:rFonts w:ascii="Arial" w:hAnsi="Arial" w:cs="Arial"/>
          <w:color w:val="000000" w:themeColor="text1"/>
        </w:rPr>
        <w:t xml:space="preserve">contained </w:t>
      </w:r>
      <w:r w:rsidR="002C195A" w:rsidRPr="008A6C45">
        <w:rPr>
          <w:rFonts w:ascii="Arial" w:hAnsi="Arial" w:cs="Arial"/>
          <w:color w:val="000000" w:themeColor="text1"/>
        </w:rPr>
        <w:t xml:space="preserve">in the draft version that was sent out to colleges for </w:t>
      </w:r>
      <w:r w:rsidR="008A6C45">
        <w:rPr>
          <w:rFonts w:ascii="Arial" w:hAnsi="Arial" w:cs="Arial"/>
          <w:color w:val="000000" w:themeColor="text1"/>
        </w:rPr>
        <w:t xml:space="preserve">their </w:t>
      </w:r>
      <w:r w:rsidR="002C195A" w:rsidRPr="008A6C45">
        <w:rPr>
          <w:rFonts w:ascii="Arial" w:hAnsi="Arial" w:cs="Arial"/>
          <w:color w:val="000000" w:themeColor="text1"/>
        </w:rPr>
        <w:t>comments.</w:t>
      </w:r>
    </w:p>
    <w:p w:rsidR="00153738" w:rsidRPr="008A6C45" w:rsidRDefault="00153738" w:rsidP="00AA51F9">
      <w:pPr>
        <w:pStyle w:val="ListParagraph"/>
        <w:spacing w:after="240" w:line="360" w:lineRule="auto"/>
        <w:ind w:left="540"/>
        <w:contextualSpacing w:val="0"/>
        <w:jc w:val="both"/>
        <w:rPr>
          <w:rFonts w:ascii="Arial" w:hAnsi="Arial" w:cs="Arial"/>
          <w:color w:val="000000" w:themeColor="text1"/>
          <w:lang w:val="en-US"/>
        </w:rPr>
      </w:pPr>
      <w:r w:rsidRPr="008A6C45">
        <w:rPr>
          <w:rFonts w:ascii="Arial" w:hAnsi="Arial" w:cs="Arial"/>
          <w:color w:val="000000" w:themeColor="text1"/>
          <w:lang w:val="en-US"/>
        </w:rPr>
        <w:t>The Department</w:t>
      </w:r>
      <w:r w:rsidR="007E5703" w:rsidRPr="008A6C45">
        <w:rPr>
          <w:rFonts w:ascii="Arial" w:hAnsi="Arial" w:cs="Arial"/>
          <w:color w:val="000000" w:themeColor="text1"/>
          <w:lang w:val="en-US"/>
        </w:rPr>
        <w:t>,</w:t>
      </w:r>
      <w:r w:rsidRPr="008A6C45">
        <w:rPr>
          <w:rFonts w:ascii="Arial" w:hAnsi="Arial" w:cs="Arial"/>
          <w:color w:val="000000" w:themeColor="text1"/>
          <w:lang w:val="en-US"/>
        </w:rPr>
        <w:t xml:space="preserve"> in collaboration with the National Student Financial Aid Scheme (NSFAS)</w:t>
      </w:r>
      <w:r w:rsidR="007E5703" w:rsidRPr="008A6C45">
        <w:rPr>
          <w:rFonts w:ascii="Arial" w:hAnsi="Arial" w:cs="Arial"/>
          <w:color w:val="000000" w:themeColor="text1"/>
          <w:lang w:val="en-US"/>
        </w:rPr>
        <w:t>,</w:t>
      </w:r>
      <w:r w:rsidRPr="008A6C45">
        <w:rPr>
          <w:rFonts w:ascii="Arial" w:hAnsi="Arial" w:cs="Arial"/>
          <w:color w:val="000000" w:themeColor="text1"/>
          <w:lang w:val="en-US"/>
        </w:rPr>
        <w:t xml:space="preserve"> had numerous engagements with Principals and financial aid practitioners </w:t>
      </w:r>
      <w:r w:rsidR="008A6C45" w:rsidRPr="008A6C45">
        <w:rPr>
          <w:rFonts w:ascii="Arial" w:hAnsi="Arial" w:cs="Arial"/>
          <w:color w:val="000000" w:themeColor="text1"/>
          <w:lang w:val="en-US"/>
        </w:rPr>
        <w:t xml:space="preserve">towards the end of 2018 and </w:t>
      </w:r>
      <w:r w:rsidRPr="008A6C45">
        <w:rPr>
          <w:rFonts w:ascii="Arial" w:hAnsi="Arial" w:cs="Arial"/>
          <w:color w:val="000000" w:themeColor="text1"/>
          <w:lang w:val="en-US"/>
        </w:rPr>
        <w:t>beginning of 2019 to prepare for th</w:t>
      </w:r>
      <w:r w:rsidR="00AA51F9" w:rsidRPr="008A6C45">
        <w:rPr>
          <w:rFonts w:ascii="Arial" w:hAnsi="Arial" w:cs="Arial"/>
          <w:color w:val="000000" w:themeColor="text1"/>
          <w:lang w:val="en-US"/>
        </w:rPr>
        <w:t xml:space="preserve">e administration of bursaries. </w:t>
      </w:r>
      <w:r w:rsidR="007E5703" w:rsidRPr="008A6C45">
        <w:rPr>
          <w:rFonts w:ascii="Arial" w:hAnsi="Arial" w:cs="Arial"/>
          <w:color w:val="000000" w:themeColor="text1"/>
          <w:lang w:val="en-US"/>
        </w:rPr>
        <w:t>In addition to the ongoing engagements with colleges, the Department</w:t>
      </w:r>
      <w:r w:rsidR="008A6C45">
        <w:rPr>
          <w:rFonts w:ascii="Arial" w:hAnsi="Arial" w:cs="Arial"/>
          <w:color w:val="000000" w:themeColor="text1"/>
          <w:lang w:val="en-US"/>
        </w:rPr>
        <w:t xml:space="preserve"> also</w:t>
      </w:r>
      <w:r w:rsidR="007E5703" w:rsidRPr="008A6C45">
        <w:rPr>
          <w:rFonts w:ascii="Arial" w:hAnsi="Arial" w:cs="Arial"/>
          <w:color w:val="000000" w:themeColor="text1"/>
          <w:lang w:val="en-US"/>
        </w:rPr>
        <w:t xml:space="preserve"> issued </w:t>
      </w:r>
      <w:r w:rsidRPr="008A6C45">
        <w:rPr>
          <w:rFonts w:ascii="Arial" w:hAnsi="Arial" w:cs="Arial"/>
          <w:color w:val="000000" w:themeColor="text1"/>
          <w:lang w:val="en-US"/>
        </w:rPr>
        <w:t xml:space="preserve">Circulars </w:t>
      </w:r>
      <w:r w:rsidR="007E5703" w:rsidRPr="008A6C45">
        <w:rPr>
          <w:rFonts w:ascii="Arial" w:hAnsi="Arial" w:cs="Arial"/>
          <w:color w:val="000000" w:themeColor="text1"/>
          <w:lang w:val="en-US"/>
        </w:rPr>
        <w:t xml:space="preserve">to all colleges which </w:t>
      </w:r>
      <w:r w:rsidRPr="008A6C45">
        <w:rPr>
          <w:rFonts w:ascii="Arial" w:hAnsi="Arial" w:cs="Arial"/>
          <w:color w:val="000000" w:themeColor="text1"/>
          <w:lang w:val="en-US"/>
        </w:rPr>
        <w:t xml:space="preserve">set out the immediate and key steps </w:t>
      </w:r>
      <w:r w:rsidR="007E5703" w:rsidRPr="008A6C45">
        <w:rPr>
          <w:rFonts w:ascii="Arial" w:hAnsi="Arial" w:cs="Arial"/>
          <w:color w:val="000000" w:themeColor="text1"/>
          <w:lang w:val="en-US"/>
        </w:rPr>
        <w:t xml:space="preserve">that colleges had to follow to </w:t>
      </w:r>
      <w:r w:rsidR="008A6C45">
        <w:rPr>
          <w:rFonts w:ascii="Arial" w:hAnsi="Arial" w:cs="Arial"/>
          <w:color w:val="000000" w:themeColor="text1"/>
          <w:lang w:val="en-US"/>
        </w:rPr>
        <w:t xml:space="preserve">ensure </w:t>
      </w:r>
      <w:r w:rsidR="001360D2">
        <w:rPr>
          <w:rFonts w:ascii="Arial" w:hAnsi="Arial" w:cs="Arial"/>
          <w:color w:val="000000" w:themeColor="text1"/>
          <w:lang w:val="en-US"/>
        </w:rPr>
        <w:t xml:space="preserve">a </w:t>
      </w:r>
      <w:r w:rsidR="008A6C45">
        <w:rPr>
          <w:rFonts w:ascii="Arial" w:hAnsi="Arial" w:cs="Arial"/>
          <w:color w:val="000000" w:themeColor="text1"/>
          <w:lang w:val="en-US"/>
        </w:rPr>
        <w:t xml:space="preserve">smooth </w:t>
      </w:r>
      <w:r w:rsidR="001360D2">
        <w:rPr>
          <w:rFonts w:ascii="Arial" w:hAnsi="Arial" w:cs="Arial"/>
          <w:color w:val="000000" w:themeColor="text1"/>
          <w:lang w:val="en-US"/>
        </w:rPr>
        <w:t xml:space="preserve">2019 </w:t>
      </w:r>
      <w:r w:rsidR="007E5703" w:rsidRPr="008A6C45">
        <w:rPr>
          <w:rFonts w:ascii="Arial" w:hAnsi="Arial" w:cs="Arial"/>
          <w:color w:val="000000" w:themeColor="text1"/>
          <w:lang w:val="en-US"/>
        </w:rPr>
        <w:t>bursary application</w:t>
      </w:r>
      <w:r w:rsidRPr="008A6C45">
        <w:rPr>
          <w:rFonts w:ascii="Arial" w:hAnsi="Arial" w:cs="Arial"/>
          <w:color w:val="000000" w:themeColor="text1"/>
          <w:lang w:val="en-US"/>
        </w:rPr>
        <w:t xml:space="preserve"> process</w:t>
      </w:r>
      <w:r w:rsidR="007E5703" w:rsidRPr="008A6C45">
        <w:rPr>
          <w:rFonts w:ascii="Arial" w:hAnsi="Arial" w:cs="Arial"/>
          <w:color w:val="000000" w:themeColor="text1"/>
          <w:lang w:val="en-US"/>
        </w:rPr>
        <w:t xml:space="preserve">. </w:t>
      </w:r>
    </w:p>
    <w:p w:rsidR="005819C9" w:rsidRPr="005819C9" w:rsidRDefault="005819C9" w:rsidP="00B06E82">
      <w:pPr>
        <w:pStyle w:val="ListParagraph"/>
        <w:numPr>
          <w:ilvl w:val="0"/>
          <w:numId w:val="43"/>
        </w:numPr>
        <w:spacing w:after="240" w:line="360" w:lineRule="auto"/>
        <w:ind w:left="540" w:hanging="540"/>
        <w:contextualSpacing w:val="0"/>
        <w:jc w:val="both"/>
        <w:rPr>
          <w:rFonts w:ascii="Arial" w:hAnsi="Arial" w:cs="Arial"/>
          <w:b/>
        </w:rPr>
      </w:pPr>
      <w:r>
        <w:rPr>
          <w:rFonts w:ascii="Arial" w:hAnsi="Arial" w:cs="Arial"/>
        </w:rPr>
        <w:t>Preparing the draft guideline documents for my approval by June at the latest.</w:t>
      </w:r>
    </w:p>
    <w:p w:rsidR="00F05866" w:rsidRPr="00F05866" w:rsidRDefault="00F05866" w:rsidP="00B06E82">
      <w:pPr>
        <w:pStyle w:val="ListParagraph"/>
        <w:numPr>
          <w:ilvl w:val="0"/>
          <w:numId w:val="43"/>
        </w:numPr>
        <w:spacing w:after="240" w:line="360" w:lineRule="auto"/>
        <w:ind w:left="540" w:hanging="540"/>
        <w:contextualSpacing w:val="0"/>
        <w:jc w:val="both"/>
        <w:rPr>
          <w:rFonts w:ascii="Arial" w:hAnsi="Arial" w:cs="Arial"/>
          <w:b/>
        </w:rPr>
      </w:pPr>
      <w:r>
        <w:rPr>
          <w:rFonts w:ascii="Arial" w:hAnsi="Arial" w:cs="Arial"/>
        </w:rPr>
        <w:t xml:space="preserve"> Engagements with college Principals and </w:t>
      </w:r>
      <w:r w:rsidR="00E01844" w:rsidRPr="00E01844">
        <w:rPr>
          <w:rFonts w:ascii="Arial" w:hAnsi="Arial" w:cs="Arial"/>
        </w:rPr>
        <w:t>Student Representative Council</w:t>
      </w:r>
      <w:r w:rsidR="00E01844">
        <w:rPr>
          <w:rFonts w:ascii="Arial" w:hAnsi="Arial" w:cs="Arial"/>
        </w:rPr>
        <w:t xml:space="preserve">s </w:t>
      </w:r>
      <w:r>
        <w:rPr>
          <w:rFonts w:ascii="Arial" w:hAnsi="Arial" w:cs="Arial"/>
        </w:rPr>
        <w:t xml:space="preserve">will start in June 2019 to finalise the </w:t>
      </w:r>
      <w:r w:rsidRPr="00E01844">
        <w:rPr>
          <w:rFonts w:ascii="Arial" w:hAnsi="Arial" w:cs="Arial"/>
          <w:i/>
        </w:rPr>
        <w:t>2020 Bursary Rules and Guidelines</w:t>
      </w:r>
      <w:r>
        <w:rPr>
          <w:rFonts w:ascii="Arial" w:hAnsi="Arial" w:cs="Arial"/>
        </w:rPr>
        <w:t>, which th</w:t>
      </w:r>
      <w:r w:rsidR="008A6C45">
        <w:rPr>
          <w:rFonts w:ascii="Arial" w:hAnsi="Arial" w:cs="Arial"/>
        </w:rPr>
        <w:t xml:space="preserve">e Department aims to release </w:t>
      </w:r>
      <w:r>
        <w:rPr>
          <w:rFonts w:ascii="Arial" w:hAnsi="Arial" w:cs="Arial"/>
        </w:rPr>
        <w:t xml:space="preserve">early </w:t>
      </w:r>
      <w:r w:rsidR="008A6C45">
        <w:rPr>
          <w:rFonts w:ascii="Arial" w:hAnsi="Arial" w:cs="Arial"/>
        </w:rPr>
        <w:t xml:space="preserve">in </w:t>
      </w:r>
      <w:r w:rsidR="00376FE2">
        <w:rPr>
          <w:rFonts w:ascii="Arial" w:hAnsi="Arial" w:cs="Arial"/>
        </w:rPr>
        <w:t>October 2019. Concluding</w:t>
      </w:r>
      <w:bookmarkStart w:id="0" w:name="_GoBack"/>
      <w:bookmarkEnd w:id="0"/>
      <w:r>
        <w:rPr>
          <w:rFonts w:ascii="Arial" w:hAnsi="Arial" w:cs="Arial"/>
        </w:rPr>
        <w:t xml:space="preserve"> all of these </w:t>
      </w:r>
      <w:r w:rsidR="001360D2">
        <w:rPr>
          <w:rFonts w:ascii="Arial" w:hAnsi="Arial" w:cs="Arial"/>
        </w:rPr>
        <w:t xml:space="preserve">activities </w:t>
      </w:r>
      <w:r w:rsidRPr="0030675F">
        <w:rPr>
          <w:rFonts w:ascii="Arial" w:hAnsi="Arial" w:cs="Arial"/>
          <w:noProof/>
        </w:rPr>
        <w:t>timeously</w:t>
      </w:r>
      <w:r>
        <w:rPr>
          <w:rFonts w:ascii="Arial" w:hAnsi="Arial" w:cs="Arial"/>
        </w:rPr>
        <w:t xml:space="preserve"> will allow colleges and students to focus on teaching and learning rather than on student financial aid matters. </w:t>
      </w:r>
      <w:r w:rsidR="000F0D9E" w:rsidRPr="00F05866">
        <w:rPr>
          <w:rFonts w:ascii="Arial" w:hAnsi="Arial" w:cs="Arial"/>
          <w:b/>
        </w:rPr>
        <w:br w:type="page"/>
      </w:r>
    </w:p>
    <w:sectPr w:rsidR="00F05866" w:rsidRPr="00F05866" w:rsidSect="008B6366">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186" w:rsidRDefault="00612186" w:rsidP="00F05866">
      <w:pPr>
        <w:spacing w:after="0" w:line="240" w:lineRule="auto"/>
      </w:pPr>
      <w:r>
        <w:separator/>
      </w:r>
    </w:p>
  </w:endnote>
  <w:endnote w:type="continuationSeparator" w:id="0">
    <w:p w:rsidR="00612186" w:rsidRDefault="00612186" w:rsidP="00F05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186" w:rsidRDefault="00612186" w:rsidP="00F05866">
      <w:pPr>
        <w:spacing w:after="0" w:line="240" w:lineRule="auto"/>
      </w:pPr>
      <w:r>
        <w:separator/>
      </w:r>
    </w:p>
  </w:footnote>
  <w:footnote w:type="continuationSeparator" w:id="0">
    <w:p w:rsidR="00612186" w:rsidRDefault="00612186" w:rsidP="00F05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72B3970"/>
    <w:multiLevelType w:val="hybridMultilevel"/>
    <w:tmpl w:val="5CB284D8"/>
    <w:lvl w:ilvl="0" w:tplc="0EC4C440">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1C6C76"/>
    <w:multiLevelType w:val="hybridMultilevel"/>
    <w:tmpl w:val="583670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9C7C53"/>
    <w:multiLevelType w:val="hybridMultilevel"/>
    <w:tmpl w:val="DC6258C0"/>
    <w:lvl w:ilvl="0" w:tplc="F86E42BE">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381725"/>
    <w:multiLevelType w:val="hybridMultilevel"/>
    <w:tmpl w:val="3BA6C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0194822"/>
    <w:multiLevelType w:val="hybridMultilevel"/>
    <w:tmpl w:val="F0C2C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F567AE"/>
    <w:multiLevelType w:val="hybridMultilevel"/>
    <w:tmpl w:val="4CC45AFC"/>
    <w:lvl w:ilvl="0" w:tplc="0A467FA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847557"/>
    <w:multiLevelType w:val="hybridMultilevel"/>
    <w:tmpl w:val="635C19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5">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0B935DF"/>
    <w:multiLevelType w:val="hybridMultilevel"/>
    <w:tmpl w:val="EBE8E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1201903"/>
    <w:multiLevelType w:val="hybridMultilevel"/>
    <w:tmpl w:val="652227DE"/>
    <w:lvl w:ilvl="0" w:tplc="F2E24F0E">
      <w:start w:val="2"/>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4">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7">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9">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ABF35E2"/>
    <w:multiLevelType w:val="hybridMultilevel"/>
    <w:tmpl w:val="DB20EF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2">
    <w:nsid w:val="7EEC6710"/>
    <w:multiLevelType w:val="hybridMultilevel"/>
    <w:tmpl w:val="3F8890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1"/>
  </w:num>
  <w:num w:numId="3">
    <w:abstractNumId w:val="27"/>
  </w:num>
  <w:num w:numId="4">
    <w:abstractNumId w:val="3"/>
  </w:num>
  <w:num w:numId="5">
    <w:abstractNumId w:val="36"/>
  </w:num>
  <w:num w:numId="6">
    <w:abstractNumId w:val="24"/>
  </w:num>
  <w:num w:numId="7">
    <w:abstractNumId w:val="33"/>
  </w:num>
  <w:num w:numId="8">
    <w:abstractNumId w:val="23"/>
  </w:num>
  <w:num w:numId="9">
    <w:abstractNumId w:val="35"/>
  </w:num>
  <w:num w:numId="10">
    <w:abstractNumId w:val="12"/>
  </w:num>
  <w:num w:numId="11">
    <w:abstractNumId w:val="14"/>
  </w:num>
  <w:num w:numId="12">
    <w:abstractNumId w:val="2"/>
  </w:num>
  <w:num w:numId="13">
    <w:abstractNumId w:val="20"/>
  </w:num>
  <w:num w:numId="14">
    <w:abstractNumId w:val="32"/>
  </w:num>
  <w:num w:numId="15">
    <w:abstractNumId w:val="7"/>
  </w:num>
  <w:num w:numId="16">
    <w:abstractNumId w:val="38"/>
  </w:num>
  <w:num w:numId="17">
    <w:abstractNumId w:val="29"/>
  </w:num>
  <w:num w:numId="18">
    <w:abstractNumId w:val="39"/>
  </w:num>
  <w:num w:numId="19">
    <w:abstractNumId w:val="9"/>
  </w:num>
  <w:num w:numId="20">
    <w:abstractNumId w:val="17"/>
  </w:num>
  <w:num w:numId="21">
    <w:abstractNumId w:val="11"/>
  </w:num>
  <w:num w:numId="22">
    <w:abstractNumId w:val="13"/>
  </w:num>
  <w:num w:numId="23">
    <w:abstractNumId w:val="21"/>
  </w:num>
  <w:num w:numId="24">
    <w:abstractNumId w:val="25"/>
  </w:num>
  <w:num w:numId="25">
    <w:abstractNumId w:val="37"/>
  </w:num>
  <w:num w:numId="26">
    <w:abstractNumId w:val="18"/>
  </w:num>
  <w:num w:numId="27">
    <w:abstractNumId w:val="5"/>
  </w:num>
  <w:num w:numId="28">
    <w:abstractNumId w:val="28"/>
  </w:num>
  <w:num w:numId="29">
    <w:abstractNumId w:val="34"/>
  </w:num>
  <w:num w:numId="30">
    <w:abstractNumId w:val="26"/>
  </w:num>
  <w:num w:numId="31">
    <w:abstractNumId w:val="6"/>
  </w:num>
  <w:num w:numId="32">
    <w:abstractNumId w:val="8"/>
  </w:num>
  <w:num w:numId="33">
    <w:abstractNumId w:val="15"/>
  </w:num>
  <w:num w:numId="34">
    <w:abstractNumId w:val="4"/>
  </w:num>
  <w:num w:numId="35">
    <w:abstractNumId w:val="42"/>
  </w:num>
  <w:num w:numId="36">
    <w:abstractNumId w:val="16"/>
  </w:num>
  <w:num w:numId="37">
    <w:abstractNumId w:val="30"/>
  </w:num>
  <w:num w:numId="38">
    <w:abstractNumId w:val="40"/>
  </w:num>
  <w:num w:numId="39">
    <w:abstractNumId w:val="19"/>
  </w:num>
  <w:num w:numId="40">
    <w:abstractNumId w:val="1"/>
  </w:num>
  <w:num w:numId="41">
    <w:abstractNumId w:val="31"/>
  </w:num>
  <w:num w:numId="42">
    <w:abstractNumId w:val="22"/>
  </w:num>
  <w:num w:numId="43">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qgUAGLCACiwAAAA="/>
  </w:docVars>
  <w:rsids>
    <w:rsidRoot w:val="003D7858"/>
    <w:rsid w:val="0000443F"/>
    <w:rsid w:val="00004C60"/>
    <w:rsid w:val="0000638E"/>
    <w:rsid w:val="0001216C"/>
    <w:rsid w:val="00024C88"/>
    <w:rsid w:val="000260DC"/>
    <w:rsid w:val="000262F1"/>
    <w:rsid w:val="00030E84"/>
    <w:rsid w:val="00036A4D"/>
    <w:rsid w:val="0004093A"/>
    <w:rsid w:val="000427EB"/>
    <w:rsid w:val="00042D11"/>
    <w:rsid w:val="0004337D"/>
    <w:rsid w:val="0004639E"/>
    <w:rsid w:val="000472A3"/>
    <w:rsid w:val="00052293"/>
    <w:rsid w:val="000526A8"/>
    <w:rsid w:val="000579B9"/>
    <w:rsid w:val="00057A15"/>
    <w:rsid w:val="00063A3A"/>
    <w:rsid w:val="00066BC3"/>
    <w:rsid w:val="00067D0F"/>
    <w:rsid w:val="0007202D"/>
    <w:rsid w:val="00075314"/>
    <w:rsid w:val="000800C6"/>
    <w:rsid w:val="00083064"/>
    <w:rsid w:val="0008418B"/>
    <w:rsid w:val="0008426D"/>
    <w:rsid w:val="00085B50"/>
    <w:rsid w:val="00086EC6"/>
    <w:rsid w:val="00087811"/>
    <w:rsid w:val="000A02C9"/>
    <w:rsid w:val="000A032C"/>
    <w:rsid w:val="000A0D33"/>
    <w:rsid w:val="000A396B"/>
    <w:rsid w:val="000A45E9"/>
    <w:rsid w:val="000B221D"/>
    <w:rsid w:val="000B5192"/>
    <w:rsid w:val="000B7FB5"/>
    <w:rsid w:val="000C1633"/>
    <w:rsid w:val="000C2A22"/>
    <w:rsid w:val="000C6249"/>
    <w:rsid w:val="000D7B81"/>
    <w:rsid w:val="000E2985"/>
    <w:rsid w:val="000E44C0"/>
    <w:rsid w:val="000E44D4"/>
    <w:rsid w:val="000E6BFB"/>
    <w:rsid w:val="000F08F0"/>
    <w:rsid w:val="000F0D9E"/>
    <w:rsid w:val="000F1507"/>
    <w:rsid w:val="000F4759"/>
    <w:rsid w:val="000F62AA"/>
    <w:rsid w:val="000F7804"/>
    <w:rsid w:val="00101559"/>
    <w:rsid w:val="00102241"/>
    <w:rsid w:val="0010402E"/>
    <w:rsid w:val="0010795D"/>
    <w:rsid w:val="00114EE5"/>
    <w:rsid w:val="00117224"/>
    <w:rsid w:val="00117E3E"/>
    <w:rsid w:val="001239D7"/>
    <w:rsid w:val="00125282"/>
    <w:rsid w:val="00127F6D"/>
    <w:rsid w:val="00135E62"/>
    <w:rsid w:val="001360D2"/>
    <w:rsid w:val="00141436"/>
    <w:rsid w:val="00147BA4"/>
    <w:rsid w:val="00153738"/>
    <w:rsid w:val="0015436C"/>
    <w:rsid w:val="00154A43"/>
    <w:rsid w:val="001567BE"/>
    <w:rsid w:val="00157157"/>
    <w:rsid w:val="001604E3"/>
    <w:rsid w:val="00161C06"/>
    <w:rsid w:val="001626A3"/>
    <w:rsid w:val="00163358"/>
    <w:rsid w:val="001648A7"/>
    <w:rsid w:val="0017030D"/>
    <w:rsid w:val="00170F48"/>
    <w:rsid w:val="00171E0F"/>
    <w:rsid w:val="0017221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BD6"/>
    <w:rsid w:val="001C33B5"/>
    <w:rsid w:val="001C6A3B"/>
    <w:rsid w:val="001C7AFC"/>
    <w:rsid w:val="001D3D9C"/>
    <w:rsid w:val="001D7C6A"/>
    <w:rsid w:val="001E0CB6"/>
    <w:rsid w:val="001E2EC8"/>
    <w:rsid w:val="001E36DF"/>
    <w:rsid w:val="001E613D"/>
    <w:rsid w:val="001E6697"/>
    <w:rsid w:val="001E6F96"/>
    <w:rsid w:val="001F277A"/>
    <w:rsid w:val="001F4B7D"/>
    <w:rsid w:val="001F5A70"/>
    <w:rsid w:val="001F6833"/>
    <w:rsid w:val="001F7DEE"/>
    <w:rsid w:val="0020681E"/>
    <w:rsid w:val="0020779F"/>
    <w:rsid w:val="00217678"/>
    <w:rsid w:val="00222319"/>
    <w:rsid w:val="002264C4"/>
    <w:rsid w:val="00236408"/>
    <w:rsid w:val="00241F09"/>
    <w:rsid w:val="00245A6B"/>
    <w:rsid w:val="00247CDD"/>
    <w:rsid w:val="00250110"/>
    <w:rsid w:val="0025309B"/>
    <w:rsid w:val="00253A84"/>
    <w:rsid w:val="0025524E"/>
    <w:rsid w:val="00263755"/>
    <w:rsid w:val="00264295"/>
    <w:rsid w:val="00265A26"/>
    <w:rsid w:val="00265A88"/>
    <w:rsid w:val="002670F8"/>
    <w:rsid w:val="00270825"/>
    <w:rsid w:val="00270D17"/>
    <w:rsid w:val="002741C1"/>
    <w:rsid w:val="00280080"/>
    <w:rsid w:val="002803C5"/>
    <w:rsid w:val="002811BB"/>
    <w:rsid w:val="00281AF9"/>
    <w:rsid w:val="0029157E"/>
    <w:rsid w:val="002937B8"/>
    <w:rsid w:val="0029441E"/>
    <w:rsid w:val="0029445D"/>
    <w:rsid w:val="002A1E64"/>
    <w:rsid w:val="002A653F"/>
    <w:rsid w:val="002A76BD"/>
    <w:rsid w:val="002A7DF4"/>
    <w:rsid w:val="002A7F8D"/>
    <w:rsid w:val="002C0C62"/>
    <w:rsid w:val="002C16FF"/>
    <w:rsid w:val="002C195A"/>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0675F"/>
    <w:rsid w:val="003103EA"/>
    <w:rsid w:val="00310EA1"/>
    <w:rsid w:val="00313A4B"/>
    <w:rsid w:val="00314FED"/>
    <w:rsid w:val="00315A37"/>
    <w:rsid w:val="00315B13"/>
    <w:rsid w:val="00317B06"/>
    <w:rsid w:val="00323E41"/>
    <w:rsid w:val="00323ED3"/>
    <w:rsid w:val="003309B5"/>
    <w:rsid w:val="00331EFD"/>
    <w:rsid w:val="003341B6"/>
    <w:rsid w:val="0033629B"/>
    <w:rsid w:val="0034213A"/>
    <w:rsid w:val="00344509"/>
    <w:rsid w:val="0034605E"/>
    <w:rsid w:val="003461B2"/>
    <w:rsid w:val="00347EC2"/>
    <w:rsid w:val="003517A1"/>
    <w:rsid w:val="00351E0F"/>
    <w:rsid w:val="0035530B"/>
    <w:rsid w:val="0035694A"/>
    <w:rsid w:val="00356B7E"/>
    <w:rsid w:val="00361776"/>
    <w:rsid w:val="00366A3A"/>
    <w:rsid w:val="003719DC"/>
    <w:rsid w:val="00375823"/>
    <w:rsid w:val="00376FE2"/>
    <w:rsid w:val="0037732E"/>
    <w:rsid w:val="0037757B"/>
    <w:rsid w:val="00377C10"/>
    <w:rsid w:val="00387EBB"/>
    <w:rsid w:val="00391897"/>
    <w:rsid w:val="00394593"/>
    <w:rsid w:val="003A43F7"/>
    <w:rsid w:val="003A4577"/>
    <w:rsid w:val="003A5556"/>
    <w:rsid w:val="003A7BFD"/>
    <w:rsid w:val="003B48F6"/>
    <w:rsid w:val="003C517E"/>
    <w:rsid w:val="003C58DC"/>
    <w:rsid w:val="003C5A76"/>
    <w:rsid w:val="003C6284"/>
    <w:rsid w:val="003C63F6"/>
    <w:rsid w:val="003D178C"/>
    <w:rsid w:val="003D211D"/>
    <w:rsid w:val="003D59EB"/>
    <w:rsid w:val="003D5AE8"/>
    <w:rsid w:val="003D7858"/>
    <w:rsid w:val="003D790C"/>
    <w:rsid w:val="003E2F70"/>
    <w:rsid w:val="003E455E"/>
    <w:rsid w:val="003F2BA0"/>
    <w:rsid w:val="003F325F"/>
    <w:rsid w:val="00405271"/>
    <w:rsid w:val="00410478"/>
    <w:rsid w:val="004118A0"/>
    <w:rsid w:val="00411DCB"/>
    <w:rsid w:val="004170C3"/>
    <w:rsid w:val="00422B30"/>
    <w:rsid w:val="0042491A"/>
    <w:rsid w:val="004312FC"/>
    <w:rsid w:val="00431B32"/>
    <w:rsid w:val="00431B42"/>
    <w:rsid w:val="0043279D"/>
    <w:rsid w:val="00435E33"/>
    <w:rsid w:val="00437C21"/>
    <w:rsid w:val="004415BF"/>
    <w:rsid w:val="0044536E"/>
    <w:rsid w:val="0044540F"/>
    <w:rsid w:val="004457FC"/>
    <w:rsid w:val="00451B1A"/>
    <w:rsid w:val="00454904"/>
    <w:rsid w:val="00457688"/>
    <w:rsid w:val="00463025"/>
    <w:rsid w:val="00463F85"/>
    <w:rsid w:val="004672ED"/>
    <w:rsid w:val="0047404F"/>
    <w:rsid w:val="004800DC"/>
    <w:rsid w:val="00483D11"/>
    <w:rsid w:val="00490D5F"/>
    <w:rsid w:val="00491C5B"/>
    <w:rsid w:val="00492A36"/>
    <w:rsid w:val="00492EC4"/>
    <w:rsid w:val="00493F06"/>
    <w:rsid w:val="004965B4"/>
    <w:rsid w:val="00496C55"/>
    <w:rsid w:val="004A043E"/>
    <w:rsid w:val="004A5705"/>
    <w:rsid w:val="004B7E13"/>
    <w:rsid w:val="004C4F38"/>
    <w:rsid w:val="004C54F6"/>
    <w:rsid w:val="004C7B18"/>
    <w:rsid w:val="004D1934"/>
    <w:rsid w:val="004D1ED6"/>
    <w:rsid w:val="004D2BE1"/>
    <w:rsid w:val="004D74FD"/>
    <w:rsid w:val="004D7F6C"/>
    <w:rsid w:val="004E0458"/>
    <w:rsid w:val="004E7008"/>
    <w:rsid w:val="004F13A6"/>
    <w:rsid w:val="004F3DF8"/>
    <w:rsid w:val="004F6101"/>
    <w:rsid w:val="00504B93"/>
    <w:rsid w:val="00506E45"/>
    <w:rsid w:val="005127E5"/>
    <w:rsid w:val="005219DE"/>
    <w:rsid w:val="005223B8"/>
    <w:rsid w:val="005237E8"/>
    <w:rsid w:val="00524529"/>
    <w:rsid w:val="005249BD"/>
    <w:rsid w:val="00524FA8"/>
    <w:rsid w:val="00532713"/>
    <w:rsid w:val="00542BB5"/>
    <w:rsid w:val="0054768E"/>
    <w:rsid w:val="00550767"/>
    <w:rsid w:val="00552E00"/>
    <w:rsid w:val="0055345F"/>
    <w:rsid w:val="00555C31"/>
    <w:rsid w:val="005577D9"/>
    <w:rsid w:val="005661DE"/>
    <w:rsid w:val="0056647C"/>
    <w:rsid w:val="00571740"/>
    <w:rsid w:val="00574DBC"/>
    <w:rsid w:val="005819C9"/>
    <w:rsid w:val="00585D0E"/>
    <w:rsid w:val="005920D5"/>
    <w:rsid w:val="005A1C6B"/>
    <w:rsid w:val="005A46E3"/>
    <w:rsid w:val="005B0AE8"/>
    <w:rsid w:val="005B4004"/>
    <w:rsid w:val="005B4963"/>
    <w:rsid w:val="005B6937"/>
    <w:rsid w:val="005B696E"/>
    <w:rsid w:val="005C0BA4"/>
    <w:rsid w:val="005C2051"/>
    <w:rsid w:val="005C405E"/>
    <w:rsid w:val="005C4278"/>
    <w:rsid w:val="005C5A52"/>
    <w:rsid w:val="005C5AE9"/>
    <w:rsid w:val="005C6ED1"/>
    <w:rsid w:val="005D0DA9"/>
    <w:rsid w:val="005E4870"/>
    <w:rsid w:val="005E7F9E"/>
    <w:rsid w:val="005F16B5"/>
    <w:rsid w:val="005F3BED"/>
    <w:rsid w:val="005F4881"/>
    <w:rsid w:val="005F5F5D"/>
    <w:rsid w:val="005F63EC"/>
    <w:rsid w:val="006014F3"/>
    <w:rsid w:val="00602765"/>
    <w:rsid w:val="0060322B"/>
    <w:rsid w:val="006034E7"/>
    <w:rsid w:val="00604366"/>
    <w:rsid w:val="00606507"/>
    <w:rsid w:val="0061066B"/>
    <w:rsid w:val="00612186"/>
    <w:rsid w:val="00613250"/>
    <w:rsid w:val="006172DA"/>
    <w:rsid w:val="00620AF6"/>
    <w:rsid w:val="00620EFD"/>
    <w:rsid w:val="00621FE9"/>
    <w:rsid w:val="0062603D"/>
    <w:rsid w:val="00626B20"/>
    <w:rsid w:val="0063048F"/>
    <w:rsid w:val="00632EDF"/>
    <w:rsid w:val="00633DA8"/>
    <w:rsid w:val="00643F0E"/>
    <w:rsid w:val="00646994"/>
    <w:rsid w:val="0064794A"/>
    <w:rsid w:val="00653C00"/>
    <w:rsid w:val="006552F7"/>
    <w:rsid w:val="006571EC"/>
    <w:rsid w:val="0065728F"/>
    <w:rsid w:val="006623AF"/>
    <w:rsid w:val="006639B1"/>
    <w:rsid w:val="00667ADE"/>
    <w:rsid w:val="0068734A"/>
    <w:rsid w:val="006906B4"/>
    <w:rsid w:val="006913DD"/>
    <w:rsid w:val="00691C91"/>
    <w:rsid w:val="0069296A"/>
    <w:rsid w:val="006937BB"/>
    <w:rsid w:val="006965DC"/>
    <w:rsid w:val="00697B7E"/>
    <w:rsid w:val="006A1ADD"/>
    <w:rsid w:val="006A41C9"/>
    <w:rsid w:val="006A5974"/>
    <w:rsid w:val="006A5D9D"/>
    <w:rsid w:val="006B132D"/>
    <w:rsid w:val="006B3F3B"/>
    <w:rsid w:val="006B438D"/>
    <w:rsid w:val="006B5024"/>
    <w:rsid w:val="006C2CF3"/>
    <w:rsid w:val="006D2A6F"/>
    <w:rsid w:val="006D4C56"/>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090B"/>
    <w:rsid w:val="007941A6"/>
    <w:rsid w:val="00797E6D"/>
    <w:rsid w:val="007A3A70"/>
    <w:rsid w:val="007B1D95"/>
    <w:rsid w:val="007B4860"/>
    <w:rsid w:val="007B61A3"/>
    <w:rsid w:val="007B685E"/>
    <w:rsid w:val="007B7172"/>
    <w:rsid w:val="007C0FD5"/>
    <w:rsid w:val="007C1FA3"/>
    <w:rsid w:val="007C27B6"/>
    <w:rsid w:val="007C7109"/>
    <w:rsid w:val="007C76B4"/>
    <w:rsid w:val="007D5278"/>
    <w:rsid w:val="007D695D"/>
    <w:rsid w:val="007D7318"/>
    <w:rsid w:val="007E194B"/>
    <w:rsid w:val="007E2295"/>
    <w:rsid w:val="007E26C5"/>
    <w:rsid w:val="007E3879"/>
    <w:rsid w:val="007E5703"/>
    <w:rsid w:val="007E5850"/>
    <w:rsid w:val="007E667A"/>
    <w:rsid w:val="007F0637"/>
    <w:rsid w:val="007F068D"/>
    <w:rsid w:val="007F2479"/>
    <w:rsid w:val="007F2945"/>
    <w:rsid w:val="007F2ADC"/>
    <w:rsid w:val="007F2D3C"/>
    <w:rsid w:val="007F2D57"/>
    <w:rsid w:val="007F3975"/>
    <w:rsid w:val="007F7092"/>
    <w:rsid w:val="007F778F"/>
    <w:rsid w:val="0080256A"/>
    <w:rsid w:val="00807715"/>
    <w:rsid w:val="00810FD4"/>
    <w:rsid w:val="00814FBE"/>
    <w:rsid w:val="00820457"/>
    <w:rsid w:val="00820D03"/>
    <w:rsid w:val="008233C3"/>
    <w:rsid w:val="00824D7E"/>
    <w:rsid w:val="00832B4A"/>
    <w:rsid w:val="00836D7C"/>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86B1E"/>
    <w:rsid w:val="008925EA"/>
    <w:rsid w:val="00894DF3"/>
    <w:rsid w:val="008950F7"/>
    <w:rsid w:val="008A4422"/>
    <w:rsid w:val="008A5D41"/>
    <w:rsid w:val="008A666F"/>
    <w:rsid w:val="008A6C45"/>
    <w:rsid w:val="008B6366"/>
    <w:rsid w:val="008B65EA"/>
    <w:rsid w:val="008B6923"/>
    <w:rsid w:val="008B6B7B"/>
    <w:rsid w:val="008C1D05"/>
    <w:rsid w:val="008C3B46"/>
    <w:rsid w:val="008C68C5"/>
    <w:rsid w:val="008C7A61"/>
    <w:rsid w:val="008C7B8D"/>
    <w:rsid w:val="008D1EC2"/>
    <w:rsid w:val="008D4FC0"/>
    <w:rsid w:val="008D633E"/>
    <w:rsid w:val="008D7645"/>
    <w:rsid w:val="008D7FB2"/>
    <w:rsid w:val="008E0238"/>
    <w:rsid w:val="008E1777"/>
    <w:rsid w:val="008E4598"/>
    <w:rsid w:val="008E5F73"/>
    <w:rsid w:val="008E7212"/>
    <w:rsid w:val="008F059F"/>
    <w:rsid w:val="008F42DA"/>
    <w:rsid w:val="0090025D"/>
    <w:rsid w:val="0090251A"/>
    <w:rsid w:val="009033B5"/>
    <w:rsid w:val="00905FB9"/>
    <w:rsid w:val="00906DE8"/>
    <w:rsid w:val="00907B99"/>
    <w:rsid w:val="009135C0"/>
    <w:rsid w:val="00914499"/>
    <w:rsid w:val="0092006D"/>
    <w:rsid w:val="00925943"/>
    <w:rsid w:val="00932F0F"/>
    <w:rsid w:val="00933AC1"/>
    <w:rsid w:val="00933C19"/>
    <w:rsid w:val="0093534E"/>
    <w:rsid w:val="00935692"/>
    <w:rsid w:val="00935CC4"/>
    <w:rsid w:val="009405D5"/>
    <w:rsid w:val="00941C47"/>
    <w:rsid w:val="00942BBE"/>
    <w:rsid w:val="00944E86"/>
    <w:rsid w:val="00945E56"/>
    <w:rsid w:val="009474BF"/>
    <w:rsid w:val="0095081D"/>
    <w:rsid w:val="00954F8E"/>
    <w:rsid w:val="00955D9B"/>
    <w:rsid w:val="00961350"/>
    <w:rsid w:val="009619D7"/>
    <w:rsid w:val="00962612"/>
    <w:rsid w:val="009636AD"/>
    <w:rsid w:val="00963DA4"/>
    <w:rsid w:val="00963F30"/>
    <w:rsid w:val="009642B8"/>
    <w:rsid w:val="009668A7"/>
    <w:rsid w:val="00973501"/>
    <w:rsid w:val="009754EB"/>
    <w:rsid w:val="0098046C"/>
    <w:rsid w:val="00983CE4"/>
    <w:rsid w:val="00984565"/>
    <w:rsid w:val="009849D9"/>
    <w:rsid w:val="00984C1D"/>
    <w:rsid w:val="00984DEB"/>
    <w:rsid w:val="009863B0"/>
    <w:rsid w:val="0098716A"/>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0D69"/>
    <w:rsid w:val="00A0228E"/>
    <w:rsid w:val="00A03D65"/>
    <w:rsid w:val="00A03F44"/>
    <w:rsid w:val="00A10CD4"/>
    <w:rsid w:val="00A140FF"/>
    <w:rsid w:val="00A147BC"/>
    <w:rsid w:val="00A173E2"/>
    <w:rsid w:val="00A22634"/>
    <w:rsid w:val="00A31100"/>
    <w:rsid w:val="00A35717"/>
    <w:rsid w:val="00A35E21"/>
    <w:rsid w:val="00A37101"/>
    <w:rsid w:val="00A375D8"/>
    <w:rsid w:val="00A37621"/>
    <w:rsid w:val="00A4607B"/>
    <w:rsid w:val="00A47D57"/>
    <w:rsid w:val="00A51526"/>
    <w:rsid w:val="00A524C1"/>
    <w:rsid w:val="00A525D1"/>
    <w:rsid w:val="00A53CDA"/>
    <w:rsid w:val="00A55B89"/>
    <w:rsid w:val="00A666E2"/>
    <w:rsid w:val="00A667E6"/>
    <w:rsid w:val="00A73DAA"/>
    <w:rsid w:val="00A74C57"/>
    <w:rsid w:val="00A8120A"/>
    <w:rsid w:val="00A858CE"/>
    <w:rsid w:val="00A86CC6"/>
    <w:rsid w:val="00A9229A"/>
    <w:rsid w:val="00A9633F"/>
    <w:rsid w:val="00A97D2E"/>
    <w:rsid w:val="00AA246C"/>
    <w:rsid w:val="00AA3944"/>
    <w:rsid w:val="00AA51F9"/>
    <w:rsid w:val="00AA7A72"/>
    <w:rsid w:val="00AA7C35"/>
    <w:rsid w:val="00AB006F"/>
    <w:rsid w:val="00AB0621"/>
    <w:rsid w:val="00AB0F37"/>
    <w:rsid w:val="00AB25B2"/>
    <w:rsid w:val="00AB51D8"/>
    <w:rsid w:val="00AC05FC"/>
    <w:rsid w:val="00AC2325"/>
    <w:rsid w:val="00AC3D0A"/>
    <w:rsid w:val="00AC588D"/>
    <w:rsid w:val="00AC5AB2"/>
    <w:rsid w:val="00AD1373"/>
    <w:rsid w:val="00AD2B1D"/>
    <w:rsid w:val="00AD7E6B"/>
    <w:rsid w:val="00AE0682"/>
    <w:rsid w:val="00AE3241"/>
    <w:rsid w:val="00AF4B3D"/>
    <w:rsid w:val="00B022F2"/>
    <w:rsid w:val="00B02C57"/>
    <w:rsid w:val="00B03454"/>
    <w:rsid w:val="00B06E82"/>
    <w:rsid w:val="00B10FD3"/>
    <w:rsid w:val="00B122E9"/>
    <w:rsid w:val="00B12389"/>
    <w:rsid w:val="00B133F3"/>
    <w:rsid w:val="00B16C29"/>
    <w:rsid w:val="00B20589"/>
    <w:rsid w:val="00B25D9E"/>
    <w:rsid w:val="00B30C6E"/>
    <w:rsid w:val="00B3246D"/>
    <w:rsid w:val="00B32FD8"/>
    <w:rsid w:val="00B41483"/>
    <w:rsid w:val="00B4178D"/>
    <w:rsid w:val="00B42D63"/>
    <w:rsid w:val="00B43DD3"/>
    <w:rsid w:val="00B4760C"/>
    <w:rsid w:val="00B64A91"/>
    <w:rsid w:val="00B72B17"/>
    <w:rsid w:val="00B757E2"/>
    <w:rsid w:val="00B8067B"/>
    <w:rsid w:val="00B8401C"/>
    <w:rsid w:val="00B84F03"/>
    <w:rsid w:val="00B8505E"/>
    <w:rsid w:val="00B85F42"/>
    <w:rsid w:val="00B93D55"/>
    <w:rsid w:val="00B943F8"/>
    <w:rsid w:val="00B9731E"/>
    <w:rsid w:val="00BA0B15"/>
    <w:rsid w:val="00BA51B1"/>
    <w:rsid w:val="00BB2D2A"/>
    <w:rsid w:val="00BB418F"/>
    <w:rsid w:val="00BC0761"/>
    <w:rsid w:val="00BC0884"/>
    <w:rsid w:val="00BC6170"/>
    <w:rsid w:val="00BD1428"/>
    <w:rsid w:val="00BD2317"/>
    <w:rsid w:val="00BD314D"/>
    <w:rsid w:val="00BD554D"/>
    <w:rsid w:val="00BD5DC5"/>
    <w:rsid w:val="00BE1AAF"/>
    <w:rsid w:val="00BE2524"/>
    <w:rsid w:val="00BE67CD"/>
    <w:rsid w:val="00BE7A05"/>
    <w:rsid w:val="00BF0299"/>
    <w:rsid w:val="00BF7A76"/>
    <w:rsid w:val="00C10344"/>
    <w:rsid w:val="00C12EBA"/>
    <w:rsid w:val="00C276B4"/>
    <w:rsid w:val="00C31C40"/>
    <w:rsid w:val="00C34070"/>
    <w:rsid w:val="00C357BA"/>
    <w:rsid w:val="00C3677B"/>
    <w:rsid w:val="00C37956"/>
    <w:rsid w:val="00C42151"/>
    <w:rsid w:val="00C42323"/>
    <w:rsid w:val="00C441E6"/>
    <w:rsid w:val="00C45603"/>
    <w:rsid w:val="00C46671"/>
    <w:rsid w:val="00C50064"/>
    <w:rsid w:val="00C54916"/>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618E"/>
    <w:rsid w:val="00CC7865"/>
    <w:rsid w:val="00CD33AB"/>
    <w:rsid w:val="00CD33FE"/>
    <w:rsid w:val="00CD48D9"/>
    <w:rsid w:val="00CD6191"/>
    <w:rsid w:val="00CE2E43"/>
    <w:rsid w:val="00CE323E"/>
    <w:rsid w:val="00CE399B"/>
    <w:rsid w:val="00CF0B4E"/>
    <w:rsid w:val="00D00C74"/>
    <w:rsid w:val="00D03C85"/>
    <w:rsid w:val="00D0621E"/>
    <w:rsid w:val="00D066CD"/>
    <w:rsid w:val="00D104BB"/>
    <w:rsid w:val="00D114C4"/>
    <w:rsid w:val="00D167B0"/>
    <w:rsid w:val="00D27A1C"/>
    <w:rsid w:val="00D27EF0"/>
    <w:rsid w:val="00D322D6"/>
    <w:rsid w:val="00D356B7"/>
    <w:rsid w:val="00D35872"/>
    <w:rsid w:val="00D36357"/>
    <w:rsid w:val="00D376A7"/>
    <w:rsid w:val="00D50818"/>
    <w:rsid w:val="00D51384"/>
    <w:rsid w:val="00D516B0"/>
    <w:rsid w:val="00D53F58"/>
    <w:rsid w:val="00D62110"/>
    <w:rsid w:val="00D63390"/>
    <w:rsid w:val="00D6369F"/>
    <w:rsid w:val="00D65A88"/>
    <w:rsid w:val="00D65D79"/>
    <w:rsid w:val="00D66D02"/>
    <w:rsid w:val="00D70136"/>
    <w:rsid w:val="00D80F72"/>
    <w:rsid w:val="00D812CE"/>
    <w:rsid w:val="00D847C6"/>
    <w:rsid w:val="00D8583F"/>
    <w:rsid w:val="00D90D19"/>
    <w:rsid w:val="00D9244C"/>
    <w:rsid w:val="00D941ED"/>
    <w:rsid w:val="00D94EC8"/>
    <w:rsid w:val="00D95878"/>
    <w:rsid w:val="00DA34D8"/>
    <w:rsid w:val="00DA413E"/>
    <w:rsid w:val="00DA48EA"/>
    <w:rsid w:val="00DA76F7"/>
    <w:rsid w:val="00DB0A5E"/>
    <w:rsid w:val="00DB3DE6"/>
    <w:rsid w:val="00DB497C"/>
    <w:rsid w:val="00DB7628"/>
    <w:rsid w:val="00DC256F"/>
    <w:rsid w:val="00DC28A1"/>
    <w:rsid w:val="00DC3665"/>
    <w:rsid w:val="00DC3859"/>
    <w:rsid w:val="00DD060F"/>
    <w:rsid w:val="00DD4DA0"/>
    <w:rsid w:val="00DD6D16"/>
    <w:rsid w:val="00DE0865"/>
    <w:rsid w:val="00DE0E50"/>
    <w:rsid w:val="00DE6F6F"/>
    <w:rsid w:val="00DE7710"/>
    <w:rsid w:val="00DF020C"/>
    <w:rsid w:val="00DF4AD6"/>
    <w:rsid w:val="00DF55B9"/>
    <w:rsid w:val="00E005D0"/>
    <w:rsid w:val="00E01844"/>
    <w:rsid w:val="00E02103"/>
    <w:rsid w:val="00E02D37"/>
    <w:rsid w:val="00E103E5"/>
    <w:rsid w:val="00E10E6A"/>
    <w:rsid w:val="00E12E7C"/>
    <w:rsid w:val="00E161F2"/>
    <w:rsid w:val="00E17428"/>
    <w:rsid w:val="00E21B37"/>
    <w:rsid w:val="00E23089"/>
    <w:rsid w:val="00E26CF4"/>
    <w:rsid w:val="00E27922"/>
    <w:rsid w:val="00E30ADD"/>
    <w:rsid w:val="00E33981"/>
    <w:rsid w:val="00E34FBD"/>
    <w:rsid w:val="00E360EA"/>
    <w:rsid w:val="00E36347"/>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4A38"/>
    <w:rsid w:val="00EB6030"/>
    <w:rsid w:val="00EC0BF2"/>
    <w:rsid w:val="00EC6E65"/>
    <w:rsid w:val="00ED188E"/>
    <w:rsid w:val="00ED23BF"/>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5866"/>
    <w:rsid w:val="00F077DE"/>
    <w:rsid w:val="00F10582"/>
    <w:rsid w:val="00F15F15"/>
    <w:rsid w:val="00F177A6"/>
    <w:rsid w:val="00F34F71"/>
    <w:rsid w:val="00F35781"/>
    <w:rsid w:val="00F368A9"/>
    <w:rsid w:val="00F41B6E"/>
    <w:rsid w:val="00F427B1"/>
    <w:rsid w:val="00F454CC"/>
    <w:rsid w:val="00F46094"/>
    <w:rsid w:val="00F476E9"/>
    <w:rsid w:val="00F53D2C"/>
    <w:rsid w:val="00F5542F"/>
    <w:rsid w:val="00F61F23"/>
    <w:rsid w:val="00F62865"/>
    <w:rsid w:val="00F6484F"/>
    <w:rsid w:val="00F64DBB"/>
    <w:rsid w:val="00F674A8"/>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979E5"/>
    <w:rsid w:val="00FA08DE"/>
    <w:rsid w:val="00FA13FD"/>
    <w:rsid w:val="00FA1432"/>
    <w:rsid w:val="00FA205D"/>
    <w:rsid w:val="00FA3CFC"/>
    <w:rsid w:val="00FA63E7"/>
    <w:rsid w:val="00FB0272"/>
    <w:rsid w:val="00FB658A"/>
    <w:rsid w:val="00FC08E5"/>
    <w:rsid w:val="00FC1A3C"/>
    <w:rsid w:val="00FC36DD"/>
    <w:rsid w:val="00FC5FE4"/>
    <w:rsid w:val="00FC6838"/>
    <w:rsid w:val="00FC7A05"/>
    <w:rsid w:val="00FD0B56"/>
    <w:rsid w:val="00FD70E2"/>
    <w:rsid w:val="00FE02B7"/>
    <w:rsid w:val="00FE0721"/>
    <w:rsid w:val="00FE298B"/>
    <w:rsid w:val="00FE322A"/>
    <w:rsid w:val="00FF1D7D"/>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F05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66"/>
    <w:rPr>
      <w:rFonts w:cs="Calibri"/>
      <w:sz w:val="22"/>
      <w:szCs w:val="22"/>
      <w:lang w:val="en-GB" w:eastAsia="en-US"/>
    </w:rPr>
  </w:style>
  <w:style w:type="paragraph" w:styleId="Footer">
    <w:name w:val="footer"/>
    <w:basedOn w:val="Normal"/>
    <w:link w:val="FooterChar"/>
    <w:uiPriority w:val="99"/>
    <w:unhideWhenUsed/>
    <w:rsid w:val="00F05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66"/>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E0E0-D6A9-477A-914B-5810B3C3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2019-02-12T10:08:00Z</cp:lastPrinted>
  <dcterms:created xsi:type="dcterms:W3CDTF">2019-03-25T13:01:00Z</dcterms:created>
  <dcterms:modified xsi:type="dcterms:W3CDTF">2019-03-25T13:01:00Z</dcterms:modified>
</cp:coreProperties>
</file>