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F6" w:rsidRPr="008B1343" w:rsidRDefault="008B1343" w:rsidP="008B13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B1343">
        <w:rPr>
          <w:rFonts w:ascii="Arial" w:hAnsi="Arial" w:cs="Arial"/>
          <w:b/>
          <w:sz w:val="20"/>
          <w:szCs w:val="20"/>
        </w:rPr>
        <w:t>National Assembly</w:t>
      </w:r>
      <w:r w:rsidRPr="008B1343">
        <w:rPr>
          <w:rFonts w:ascii="Arial" w:hAnsi="Arial" w:cs="Arial"/>
          <w:b/>
          <w:sz w:val="20"/>
          <w:szCs w:val="20"/>
        </w:rPr>
        <w:br/>
      </w:r>
      <w:r w:rsidRPr="008B1343">
        <w:rPr>
          <w:rFonts w:ascii="Arial" w:hAnsi="Arial" w:cs="Arial"/>
          <w:b/>
          <w:sz w:val="20"/>
          <w:szCs w:val="20"/>
        </w:rPr>
        <w:br/>
        <w:t>Question Number: 1747</w:t>
      </w:r>
      <w:r w:rsidRPr="008B1343">
        <w:rPr>
          <w:rFonts w:ascii="Arial" w:hAnsi="Arial" w:cs="Arial"/>
          <w:b/>
          <w:sz w:val="20"/>
          <w:szCs w:val="20"/>
        </w:rPr>
        <w:br/>
      </w:r>
      <w:r w:rsidRPr="008B1343">
        <w:rPr>
          <w:rFonts w:ascii="Arial" w:hAnsi="Arial" w:cs="Arial"/>
          <w:b/>
          <w:sz w:val="20"/>
          <w:szCs w:val="20"/>
        </w:rPr>
        <w:br/>
        <w:t xml:space="preserve">Mr C H </w:t>
      </w:r>
      <w:proofErr w:type="spellStart"/>
      <w:r w:rsidRPr="008B1343">
        <w:rPr>
          <w:rFonts w:ascii="Arial" w:hAnsi="Arial" w:cs="Arial"/>
          <w:b/>
          <w:sz w:val="20"/>
          <w:szCs w:val="20"/>
        </w:rPr>
        <w:t>H</w:t>
      </w:r>
      <w:proofErr w:type="spellEnd"/>
      <w:r w:rsidRPr="008B13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1343">
        <w:rPr>
          <w:rFonts w:ascii="Arial" w:hAnsi="Arial" w:cs="Arial"/>
          <w:b/>
          <w:sz w:val="20"/>
          <w:szCs w:val="20"/>
        </w:rPr>
        <w:t>Hunsinger</w:t>
      </w:r>
      <w:proofErr w:type="spellEnd"/>
      <w:r w:rsidRPr="008B1343">
        <w:rPr>
          <w:rFonts w:ascii="Arial" w:hAnsi="Arial" w:cs="Arial"/>
          <w:b/>
          <w:sz w:val="20"/>
          <w:szCs w:val="20"/>
        </w:rPr>
        <w:t xml:space="preserve"> (DA) to ask the Minister of Transport</w:t>
      </w:r>
      <w:proofErr w:type="gramStart"/>
      <w:r w:rsidRPr="008B1343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B1343">
        <w:rPr>
          <w:rFonts w:ascii="Arial" w:hAnsi="Arial" w:cs="Arial"/>
          <w:sz w:val="20"/>
          <w:szCs w:val="20"/>
        </w:rPr>
        <w:t>Will she make the Road Accident Fund Board meeting minutes for the (a) 2011-12, (b) 2012-13</w:t>
      </w:r>
      <w:r>
        <w:rPr>
          <w:rFonts w:ascii="Arial" w:hAnsi="Arial" w:cs="Arial"/>
          <w:sz w:val="20"/>
          <w:szCs w:val="20"/>
        </w:rPr>
        <w:t xml:space="preserve"> </w:t>
      </w:r>
      <w:r w:rsidRPr="008B1343">
        <w:rPr>
          <w:rFonts w:ascii="Arial" w:hAnsi="Arial" w:cs="Arial"/>
          <w:sz w:val="20"/>
          <w:szCs w:val="20"/>
        </w:rPr>
        <w:t>and (c) 2013-14 financial years available? NW1965E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B1343">
        <w:rPr>
          <w:rFonts w:ascii="Arial" w:hAnsi="Arial" w:cs="Arial"/>
          <w:b/>
          <w:sz w:val="20"/>
          <w:szCs w:val="20"/>
        </w:rPr>
        <w:t>Response:</w:t>
      </w:r>
      <w:r w:rsidRPr="008B134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B1343">
        <w:rPr>
          <w:rFonts w:ascii="Arial" w:hAnsi="Arial" w:cs="Arial"/>
          <w:sz w:val="20"/>
          <w:szCs w:val="20"/>
        </w:rPr>
        <w:t>The (a) (b) (c) minutes of the Road Accident Fund Board are "records" as defined in the Promotion</w:t>
      </w:r>
      <w:r>
        <w:rPr>
          <w:rFonts w:ascii="Arial" w:hAnsi="Arial" w:cs="Arial"/>
          <w:sz w:val="20"/>
          <w:szCs w:val="20"/>
        </w:rPr>
        <w:t xml:space="preserve"> </w:t>
      </w:r>
      <w:r w:rsidRPr="008B1343">
        <w:rPr>
          <w:rFonts w:ascii="Arial" w:hAnsi="Arial" w:cs="Arial"/>
          <w:sz w:val="20"/>
          <w:szCs w:val="20"/>
        </w:rPr>
        <w:t>of Access to Information Act, No. 2 of 2000 (PAIA), which Act regulates access to records of both</w:t>
      </w:r>
      <w:r>
        <w:rPr>
          <w:rFonts w:ascii="Arial" w:hAnsi="Arial" w:cs="Arial"/>
          <w:sz w:val="20"/>
          <w:szCs w:val="20"/>
        </w:rPr>
        <w:t xml:space="preserve"> </w:t>
      </w:r>
      <w:r w:rsidRPr="008B1343">
        <w:rPr>
          <w:rFonts w:ascii="Arial" w:hAnsi="Arial" w:cs="Arial"/>
          <w:sz w:val="20"/>
          <w:szCs w:val="20"/>
        </w:rPr>
        <w:t>public and private bodies. PAIA requires that a request for access to records must be made to the</w:t>
      </w:r>
      <w:r>
        <w:rPr>
          <w:rFonts w:ascii="Arial" w:hAnsi="Arial" w:cs="Arial"/>
          <w:sz w:val="20"/>
          <w:szCs w:val="20"/>
        </w:rPr>
        <w:t xml:space="preserve"> </w:t>
      </w:r>
      <w:r w:rsidRPr="008B1343">
        <w:rPr>
          <w:rFonts w:ascii="Arial" w:hAnsi="Arial" w:cs="Arial"/>
          <w:sz w:val="20"/>
          <w:szCs w:val="20"/>
        </w:rPr>
        <w:t>information officer of the public body concerned, in the present instance the Road Accident Fund.</w:t>
      </w:r>
      <w:r>
        <w:rPr>
          <w:rFonts w:ascii="Arial" w:hAnsi="Arial" w:cs="Arial"/>
          <w:sz w:val="20"/>
          <w:szCs w:val="20"/>
        </w:rPr>
        <w:br/>
      </w:r>
      <w:r w:rsidRPr="008B1343">
        <w:rPr>
          <w:rFonts w:ascii="Arial" w:hAnsi="Arial" w:cs="Arial"/>
          <w:sz w:val="20"/>
          <w:szCs w:val="20"/>
        </w:rPr>
        <w:t>Consequently, neither the Minister nor the Department of Transport are in a position to make the</w:t>
      </w:r>
      <w:r>
        <w:rPr>
          <w:rFonts w:ascii="Arial" w:hAnsi="Arial" w:cs="Arial"/>
          <w:sz w:val="20"/>
          <w:szCs w:val="20"/>
        </w:rPr>
        <w:t xml:space="preserve"> </w:t>
      </w:r>
      <w:r w:rsidRPr="008B1343">
        <w:rPr>
          <w:rFonts w:ascii="Arial" w:hAnsi="Arial" w:cs="Arial"/>
          <w:sz w:val="20"/>
          <w:szCs w:val="20"/>
        </w:rPr>
        <w:t>minutes of the Road Accident Fund Board available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sectPr w:rsidR="00A776F6" w:rsidRPr="008B1343" w:rsidSect="00A7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8B1343"/>
    <w:rsid w:val="008B1343"/>
    <w:rsid w:val="00A7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Proline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2015-12-10T09:02:00Z</dcterms:created>
  <dcterms:modified xsi:type="dcterms:W3CDTF">2015-12-10T09:04:00Z</dcterms:modified>
</cp:coreProperties>
</file>