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5AE" w:rsidRPr="00001E46" w:rsidRDefault="006015AE" w:rsidP="00B33974">
      <w:pPr>
        <w:spacing w:before="100" w:beforeAutospacing="1" w:after="100" w:afterAutospacing="1" w:line="240" w:lineRule="auto"/>
        <w:jc w:val="both"/>
        <w:outlineLvl w:val="0"/>
        <w:rPr>
          <w:rFonts w:ascii="Arial" w:eastAsia="Calibri" w:hAnsi="Arial" w:cs="Arial"/>
          <w:b/>
          <w:lang w:val="en-ZA"/>
        </w:rPr>
      </w:pPr>
      <w:bookmarkStart w:id="0" w:name="_GoBack"/>
      <w:bookmarkEnd w:id="0"/>
      <w:r w:rsidRPr="00001E46">
        <w:rPr>
          <w:rFonts w:ascii="Arial" w:eastAsia="Calibri" w:hAnsi="Arial" w:cs="Arial"/>
          <w:b/>
          <w:lang w:val="en-ZA"/>
        </w:rPr>
        <w:t>N</w:t>
      </w:r>
      <w:r w:rsidR="00207D00" w:rsidRPr="00001E46">
        <w:rPr>
          <w:rFonts w:ascii="Arial" w:eastAsia="Calibri" w:hAnsi="Arial" w:cs="Arial"/>
          <w:b/>
          <w:lang w:val="en-ZA"/>
        </w:rPr>
        <w:t>ational</w:t>
      </w:r>
      <w:r w:rsidR="00ED2276">
        <w:rPr>
          <w:rFonts w:ascii="Arial" w:eastAsia="Calibri" w:hAnsi="Arial" w:cs="Arial"/>
          <w:b/>
          <w:lang w:val="en-ZA"/>
        </w:rPr>
        <w:t>Assembly</w:t>
      </w:r>
    </w:p>
    <w:p w:rsidR="00A57F7D" w:rsidRDefault="00A57F7D" w:rsidP="00B33974">
      <w:pPr>
        <w:spacing w:before="100" w:beforeAutospacing="1" w:after="100" w:afterAutospacing="1" w:line="240" w:lineRule="auto"/>
        <w:jc w:val="both"/>
        <w:outlineLvl w:val="0"/>
        <w:rPr>
          <w:rFonts w:ascii="Arial" w:eastAsia="Calibri" w:hAnsi="Arial" w:cs="Arial"/>
          <w:b/>
          <w:lang w:val="en-ZA"/>
        </w:rPr>
      </w:pPr>
      <w:r w:rsidRPr="00001E46">
        <w:rPr>
          <w:rFonts w:ascii="Arial" w:eastAsia="Calibri" w:hAnsi="Arial" w:cs="Arial"/>
          <w:b/>
          <w:lang w:val="en-ZA"/>
        </w:rPr>
        <w:t xml:space="preserve">Question No: </w:t>
      </w:r>
      <w:r w:rsidR="00F51715">
        <w:rPr>
          <w:rFonts w:ascii="Arial" w:eastAsia="Calibri" w:hAnsi="Arial" w:cs="Arial"/>
          <w:b/>
          <w:lang w:val="en-ZA"/>
        </w:rPr>
        <w:t>1740</w:t>
      </w:r>
    </w:p>
    <w:p w:rsidR="00F51715" w:rsidRPr="00F51715" w:rsidRDefault="00F51715" w:rsidP="00F51715">
      <w:pPr>
        <w:spacing w:before="100" w:beforeAutospacing="1" w:after="100" w:afterAutospacing="1" w:line="240" w:lineRule="auto"/>
        <w:ind w:left="720" w:hanging="720"/>
        <w:jc w:val="both"/>
        <w:outlineLvl w:val="0"/>
        <w:rPr>
          <w:rFonts w:ascii="Arial" w:hAnsi="Arial" w:cs="Arial"/>
          <w:b/>
        </w:rPr>
      </w:pPr>
      <w:bookmarkStart w:id="1" w:name="_Hlk46956526"/>
      <w:r w:rsidRPr="00F51715">
        <w:rPr>
          <w:rFonts w:ascii="Arial" w:hAnsi="Arial" w:cs="Arial"/>
          <w:b/>
        </w:rPr>
        <w:t>1740.</w:t>
      </w:r>
      <w:r w:rsidRPr="00F51715">
        <w:rPr>
          <w:rFonts w:ascii="Arial" w:hAnsi="Arial" w:cs="Arial"/>
          <w:b/>
        </w:rPr>
        <w:tab/>
      </w:r>
      <w:bookmarkEnd w:id="1"/>
      <w:r w:rsidRPr="00F51715">
        <w:rPr>
          <w:rFonts w:ascii="Arial" w:hAnsi="Arial" w:cs="Arial"/>
          <w:b/>
        </w:rPr>
        <w:t>Mr C H HHunsinger (DA) to ask the Minister of Transport</w:t>
      </w:r>
      <w:r w:rsidR="006A5DA6" w:rsidRPr="00F51715">
        <w:rPr>
          <w:rFonts w:ascii="Arial" w:hAnsi="Arial" w:cs="Arial"/>
          <w:b/>
        </w:rPr>
        <w:fldChar w:fldCharType="begin"/>
      </w:r>
      <w:r w:rsidRPr="00F51715">
        <w:rPr>
          <w:rFonts w:ascii="Arial" w:hAnsi="Arial" w:cs="Arial"/>
        </w:rPr>
        <w:instrText xml:space="preserve"> XE "</w:instrText>
      </w:r>
      <w:r w:rsidRPr="00F51715">
        <w:rPr>
          <w:rFonts w:ascii="Arial" w:hAnsi="Arial" w:cs="Arial"/>
          <w:b/>
        </w:rPr>
        <w:instrText>Transport</w:instrText>
      </w:r>
      <w:r w:rsidRPr="00F51715">
        <w:rPr>
          <w:rFonts w:ascii="Arial" w:hAnsi="Arial" w:cs="Arial"/>
        </w:rPr>
        <w:instrText xml:space="preserve">" </w:instrText>
      </w:r>
      <w:r w:rsidR="006A5DA6" w:rsidRPr="00F51715">
        <w:rPr>
          <w:rFonts w:ascii="Arial" w:hAnsi="Arial" w:cs="Arial"/>
          <w:b/>
        </w:rPr>
        <w:fldChar w:fldCharType="end"/>
      </w:r>
      <w:r w:rsidRPr="00F51715">
        <w:rPr>
          <w:rFonts w:ascii="Arial" w:hAnsi="Arial" w:cs="Arial"/>
          <w:b/>
        </w:rPr>
        <w:t>:</w:t>
      </w:r>
    </w:p>
    <w:p w:rsidR="00F51715" w:rsidRPr="00F51715" w:rsidRDefault="00F51715" w:rsidP="00F51715">
      <w:pPr>
        <w:pStyle w:val="BodyTextIndent2"/>
        <w:tabs>
          <w:tab w:val="left" w:pos="720"/>
        </w:tabs>
        <w:spacing w:before="100" w:beforeAutospacing="1" w:after="100" w:afterAutospacing="1" w:line="240" w:lineRule="auto"/>
        <w:ind w:left="720" w:firstLine="0"/>
        <w:jc w:val="both"/>
        <w:rPr>
          <w:rFonts w:ascii="Arial" w:hAnsi="Arial" w:cs="Arial"/>
          <w:sz w:val="22"/>
          <w:szCs w:val="22"/>
          <w:lang w:eastAsia="en-ZA"/>
        </w:rPr>
      </w:pPr>
      <w:r w:rsidRPr="00F51715">
        <w:rPr>
          <w:rFonts w:ascii="Arial" w:hAnsi="Arial" w:cs="Arial"/>
          <w:sz w:val="22"/>
          <w:szCs w:val="22"/>
        </w:rPr>
        <w:t>What number of (a) claims were received by the Road Accident Fund in the past three years and (b) the specified claims (i) were challenged and (ii) went to trial?NW1251E</w:t>
      </w:r>
    </w:p>
    <w:p w:rsidR="002537D2" w:rsidRDefault="002537D2" w:rsidP="00B33974">
      <w:pPr>
        <w:spacing w:before="100" w:beforeAutospacing="1" w:after="100" w:afterAutospacing="1" w:line="240" w:lineRule="auto"/>
        <w:jc w:val="both"/>
        <w:outlineLvl w:val="0"/>
        <w:rPr>
          <w:rFonts w:ascii="Arial" w:eastAsia="Calibri" w:hAnsi="Arial" w:cs="Arial"/>
          <w:b/>
          <w:lang w:val="en-ZA"/>
        </w:rPr>
      </w:pPr>
    </w:p>
    <w:p w:rsidR="00B16B73" w:rsidRDefault="00B16B73" w:rsidP="00B33974">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REPLY:</w:t>
      </w:r>
    </w:p>
    <w:p w:rsidR="00DE71F7" w:rsidRDefault="00DE71F7" w:rsidP="00B33974">
      <w:pPr>
        <w:spacing w:before="100" w:beforeAutospacing="1" w:after="100" w:afterAutospacing="1" w:line="240" w:lineRule="auto"/>
        <w:jc w:val="both"/>
        <w:outlineLvl w:val="0"/>
        <w:rPr>
          <w:rFonts w:ascii="Arial" w:eastAsia="Calibri" w:hAnsi="Arial" w:cs="Arial"/>
          <w:lang w:val="en-ZA"/>
        </w:rPr>
      </w:pPr>
      <w:r w:rsidRPr="003B34F7">
        <w:rPr>
          <w:rFonts w:ascii="Arial" w:eastAsia="Calibri" w:hAnsi="Arial" w:cs="Arial"/>
          <w:lang w:val="en-ZA"/>
        </w:rPr>
        <w:t xml:space="preserve">The </w:t>
      </w:r>
      <w:r>
        <w:rPr>
          <w:rFonts w:ascii="Arial" w:eastAsia="Calibri" w:hAnsi="Arial" w:cs="Arial"/>
          <w:lang w:val="en-ZA"/>
        </w:rPr>
        <w:t xml:space="preserve">Road Accident Fund (RAF) </w:t>
      </w:r>
      <w:r w:rsidRPr="003B34F7">
        <w:rPr>
          <w:rFonts w:ascii="Arial" w:eastAsia="Calibri" w:hAnsi="Arial" w:cs="Arial"/>
          <w:lang w:val="en-ZA"/>
        </w:rPr>
        <w:t xml:space="preserve">(a) </w:t>
      </w:r>
      <w:r>
        <w:rPr>
          <w:rFonts w:ascii="Arial" w:eastAsia="Calibri" w:hAnsi="Arial" w:cs="Arial"/>
          <w:lang w:val="en-ZA"/>
        </w:rPr>
        <w:t xml:space="preserve">received </w:t>
      </w:r>
      <w:r w:rsidR="00122B2B" w:rsidRPr="00122B2B">
        <w:rPr>
          <w:rFonts w:ascii="Arial" w:eastAsia="Calibri" w:hAnsi="Arial" w:cs="Arial"/>
          <w:lang w:val="en-ZA"/>
        </w:rPr>
        <w:t>297,610</w:t>
      </w:r>
      <w:r w:rsidRPr="003B34F7">
        <w:rPr>
          <w:rFonts w:ascii="Arial" w:eastAsia="Calibri" w:hAnsi="Arial" w:cs="Arial"/>
          <w:lang w:val="en-ZA"/>
        </w:rPr>
        <w:t>claims</w:t>
      </w:r>
      <w:r>
        <w:rPr>
          <w:rStyle w:val="FootnoteReference"/>
          <w:rFonts w:ascii="Arial" w:eastAsia="Calibri" w:hAnsi="Arial" w:cs="Arial"/>
          <w:lang w:val="en-ZA"/>
        </w:rPr>
        <w:footnoteReference w:id="2"/>
      </w:r>
      <w:r w:rsidRPr="003B34F7">
        <w:rPr>
          <w:rFonts w:ascii="Arial" w:eastAsia="Calibri" w:hAnsi="Arial" w:cs="Arial"/>
          <w:lang w:val="en-ZA"/>
        </w:rPr>
        <w:t xml:space="preserve"> in the</w:t>
      </w:r>
      <w:r>
        <w:rPr>
          <w:rFonts w:ascii="Arial" w:eastAsia="Calibri" w:hAnsi="Arial" w:cs="Arial"/>
          <w:lang w:val="en-ZA"/>
        </w:rPr>
        <w:t xml:space="preserve"> past three years and (b) (i) </w:t>
      </w:r>
      <w:r w:rsidR="00122B2B" w:rsidRPr="00122B2B">
        <w:rPr>
          <w:rFonts w:ascii="Arial" w:eastAsia="Calibri" w:hAnsi="Arial" w:cs="Arial"/>
          <w:lang w:val="en-ZA"/>
        </w:rPr>
        <w:t>151,530</w:t>
      </w:r>
      <w:r w:rsidR="00E1559A">
        <w:rPr>
          <w:rFonts w:ascii="Arial" w:eastAsia="Calibri" w:hAnsi="Arial" w:cs="Arial"/>
          <w:lang w:val="en-ZA"/>
        </w:rPr>
        <w:t xml:space="preserve">of the claims received </w:t>
      </w:r>
      <w:r>
        <w:rPr>
          <w:rFonts w:ascii="Arial" w:eastAsia="Calibri" w:hAnsi="Arial" w:cs="Arial"/>
          <w:lang w:val="en-ZA"/>
        </w:rPr>
        <w:t>were</w:t>
      </w:r>
      <w:r w:rsidR="00E1559A">
        <w:rPr>
          <w:rFonts w:ascii="Arial" w:eastAsia="Calibri" w:hAnsi="Arial" w:cs="Arial"/>
          <w:lang w:val="en-ZA"/>
        </w:rPr>
        <w:t xml:space="preserve">, or are, </w:t>
      </w:r>
      <w:r>
        <w:rPr>
          <w:rFonts w:ascii="Arial" w:eastAsia="Calibri" w:hAnsi="Arial" w:cs="Arial"/>
          <w:lang w:val="en-ZA"/>
        </w:rPr>
        <w:t>challenged</w:t>
      </w:r>
      <w:r>
        <w:rPr>
          <w:rStyle w:val="FootnoteReference"/>
          <w:rFonts w:ascii="Arial" w:eastAsia="Calibri" w:hAnsi="Arial" w:cs="Arial"/>
          <w:lang w:val="en-ZA"/>
        </w:rPr>
        <w:footnoteReference w:id="3"/>
      </w:r>
      <w:r>
        <w:rPr>
          <w:rFonts w:ascii="Arial" w:eastAsia="Calibri" w:hAnsi="Arial" w:cs="Arial"/>
          <w:lang w:val="en-ZA"/>
        </w:rPr>
        <w:t xml:space="preserve"> and (ii) </w:t>
      </w:r>
      <w:r w:rsidR="00122B2B" w:rsidRPr="00122B2B">
        <w:rPr>
          <w:rFonts w:ascii="Arial" w:eastAsia="Calibri" w:hAnsi="Arial" w:cs="Arial"/>
          <w:lang w:val="en-ZA"/>
        </w:rPr>
        <w:t>45,075</w:t>
      </w:r>
      <w:r w:rsidR="00E1559A">
        <w:rPr>
          <w:rFonts w:ascii="Arial" w:eastAsia="Calibri" w:hAnsi="Arial" w:cs="Arial"/>
          <w:lang w:val="en-ZA"/>
        </w:rPr>
        <w:t>of the challenged claims were settled by way of a court order</w:t>
      </w:r>
      <w:r w:rsidR="00E1559A">
        <w:rPr>
          <w:rStyle w:val="FootnoteReference"/>
          <w:rFonts w:ascii="Arial" w:eastAsia="Calibri" w:hAnsi="Arial" w:cs="Arial"/>
          <w:lang w:val="en-ZA"/>
        </w:rPr>
        <w:footnoteReference w:id="4"/>
      </w:r>
      <w:r w:rsidR="00E1559A">
        <w:rPr>
          <w:rFonts w:ascii="Arial" w:eastAsia="Calibri" w:hAnsi="Arial" w:cs="Arial"/>
          <w:lang w:val="en-ZA"/>
        </w:rPr>
        <w:t xml:space="preserve">, of which </w:t>
      </w:r>
      <w:r w:rsidR="00B74E7A">
        <w:rPr>
          <w:rFonts w:ascii="Arial" w:eastAsia="Calibri" w:hAnsi="Arial" w:cs="Arial"/>
          <w:lang w:val="en-ZA"/>
        </w:rPr>
        <w:t>the exact number of the matters which went on trial could not be ascertained at the time of this response</w:t>
      </w:r>
      <w:r>
        <w:rPr>
          <w:rStyle w:val="FootnoteReference"/>
          <w:rFonts w:ascii="Arial" w:eastAsia="Calibri" w:hAnsi="Arial" w:cs="Arial"/>
          <w:lang w:val="en-ZA"/>
        </w:rPr>
        <w:footnoteReference w:id="5"/>
      </w:r>
      <w:r w:rsidR="00E1559A">
        <w:rPr>
          <w:rFonts w:ascii="Arial" w:eastAsia="Calibri" w:hAnsi="Arial" w:cs="Arial"/>
          <w:lang w:val="en-ZA"/>
        </w:rPr>
        <w:t>.</w:t>
      </w:r>
    </w:p>
    <w:p w:rsidR="00BF6868" w:rsidRPr="00BF6868" w:rsidRDefault="00B74E7A" w:rsidP="00BF6868">
      <w:pPr>
        <w:spacing w:before="100" w:beforeAutospacing="1" w:after="100" w:afterAutospacing="1" w:line="240" w:lineRule="auto"/>
        <w:jc w:val="both"/>
        <w:outlineLvl w:val="0"/>
        <w:rPr>
          <w:rFonts w:ascii="Arial" w:eastAsia="Calibri" w:hAnsi="Arial" w:cs="Arial"/>
          <w:lang w:val="en-ZA"/>
        </w:rPr>
      </w:pPr>
      <w:r>
        <w:rPr>
          <w:rFonts w:ascii="Arial" w:eastAsia="Calibri" w:hAnsi="Arial" w:cs="Arial"/>
          <w:lang w:val="en-ZA"/>
        </w:rPr>
        <w:t>However, it is important to mention that a</w:t>
      </w:r>
      <w:r w:rsidR="00BF6868">
        <w:rPr>
          <w:rFonts w:ascii="Arial" w:eastAsia="Calibri" w:hAnsi="Arial" w:cs="Arial"/>
          <w:lang w:val="en-ZA"/>
        </w:rPr>
        <w:t xml:space="preserve"> study conducted by </w:t>
      </w:r>
      <w:r w:rsidR="00BF6868" w:rsidRPr="00BF6868">
        <w:rPr>
          <w:rFonts w:ascii="Arial" w:eastAsia="Calibri" w:hAnsi="Arial" w:cs="Arial"/>
          <w:lang w:val="en-ZA"/>
        </w:rPr>
        <w:t>Professor Hen</w:t>
      </w:r>
      <w:r w:rsidR="00BF6868">
        <w:rPr>
          <w:rFonts w:ascii="Arial" w:eastAsia="Calibri" w:hAnsi="Arial" w:cs="Arial"/>
          <w:lang w:val="en-ZA"/>
        </w:rPr>
        <w:t>nie Klopper</w:t>
      </w:r>
      <w:r w:rsidR="00BF6868" w:rsidRPr="00BF6868">
        <w:rPr>
          <w:rFonts w:ascii="Arial" w:eastAsia="Calibri" w:hAnsi="Arial" w:cs="Arial"/>
          <w:lang w:val="en-ZA"/>
        </w:rPr>
        <w:t>on the RAF matter</w:t>
      </w:r>
      <w:r w:rsidR="00BF6868">
        <w:rPr>
          <w:rFonts w:ascii="Arial" w:eastAsia="Calibri" w:hAnsi="Arial" w:cs="Arial"/>
          <w:lang w:val="en-ZA"/>
        </w:rPr>
        <w:t xml:space="preserve">sset down on the </w:t>
      </w:r>
      <w:r w:rsidR="00BF6868" w:rsidRPr="00BF6868">
        <w:rPr>
          <w:rFonts w:ascii="Arial" w:eastAsia="Calibri" w:hAnsi="Arial" w:cs="Arial"/>
          <w:lang w:val="en-ZA"/>
        </w:rPr>
        <w:t>court</w:t>
      </w:r>
      <w:r w:rsidR="00BF6868">
        <w:rPr>
          <w:rFonts w:ascii="Arial" w:eastAsia="Calibri" w:hAnsi="Arial" w:cs="Arial"/>
          <w:lang w:val="en-ZA"/>
        </w:rPr>
        <w:t xml:space="preserve"> roll in the Gauteng Division of the High Court, Pretoria revealed that 99.56 % of the</w:t>
      </w:r>
      <w:r w:rsidR="00BF6868" w:rsidRPr="00BF6868">
        <w:rPr>
          <w:rFonts w:ascii="Arial" w:eastAsia="Calibri" w:hAnsi="Arial" w:cs="Arial"/>
          <w:lang w:val="en-ZA"/>
        </w:rPr>
        <w:t xml:space="preserve"> matter</w:t>
      </w:r>
      <w:r w:rsidR="00BF6868">
        <w:rPr>
          <w:rFonts w:ascii="Arial" w:eastAsia="Calibri" w:hAnsi="Arial" w:cs="Arial"/>
          <w:lang w:val="en-ZA"/>
        </w:rPr>
        <w:t xml:space="preserve">s are </w:t>
      </w:r>
      <w:r w:rsidR="00BF6868" w:rsidRPr="00BF6868">
        <w:rPr>
          <w:rFonts w:ascii="Arial" w:eastAsia="Calibri" w:hAnsi="Arial" w:cs="Arial"/>
          <w:lang w:val="en-ZA"/>
        </w:rPr>
        <w:t>settled at the doorstep of court</w:t>
      </w:r>
      <w:r w:rsidR="00BF6868">
        <w:rPr>
          <w:rFonts w:ascii="Arial" w:eastAsia="Calibri" w:hAnsi="Arial" w:cs="Arial"/>
          <w:lang w:val="en-ZA"/>
        </w:rPr>
        <w:t xml:space="preserve"> and less than 1% (0.45%) proceed to trial</w:t>
      </w:r>
      <w:r w:rsidR="00BF6868" w:rsidRPr="00BF6868">
        <w:rPr>
          <w:rFonts w:ascii="Arial" w:eastAsia="Calibri" w:hAnsi="Arial" w:cs="Arial"/>
          <w:lang w:val="en-ZA"/>
        </w:rPr>
        <w:t xml:space="preserve">. This study was done in the </w:t>
      </w:r>
      <w:r w:rsidR="00BF6868">
        <w:rPr>
          <w:rFonts w:ascii="Arial" w:eastAsia="Calibri" w:hAnsi="Arial" w:cs="Arial"/>
          <w:lang w:val="en-ZA"/>
        </w:rPr>
        <w:t>Pretoria High Court</w:t>
      </w:r>
      <w:r w:rsidR="00BF6868" w:rsidRPr="00BF6868">
        <w:rPr>
          <w:rFonts w:ascii="Arial" w:eastAsia="Calibri" w:hAnsi="Arial" w:cs="Arial"/>
          <w:lang w:val="en-ZA"/>
        </w:rPr>
        <w:t xml:space="preserve"> which has the highest number of litigated matter</w:t>
      </w:r>
      <w:r w:rsidR="00BF6868">
        <w:rPr>
          <w:rFonts w:ascii="Arial" w:eastAsia="Calibri" w:hAnsi="Arial" w:cs="Arial"/>
          <w:lang w:val="en-ZA"/>
        </w:rPr>
        <w:t>s</w:t>
      </w:r>
      <w:r w:rsidR="00BF6868" w:rsidRPr="00BF6868">
        <w:rPr>
          <w:rFonts w:ascii="Arial" w:eastAsia="Calibri" w:hAnsi="Arial" w:cs="Arial"/>
          <w:lang w:val="en-ZA"/>
        </w:rPr>
        <w:t xml:space="preserve"> countrywide. Although the research focused on Pretoria, the RAFs observation is that this is reflective of the general trend in all the courts in SA. RAF matters gets settled by both parties and the settlement agreements are then made orders of court. We attached herewith </w:t>
      </w:r>
      <w:r>
        <w:rPr>
          <w:rFonts w:ascii="Arial" w:eastAsia="Calibri" w:hAnsi="Arial" w:cs="Arial"/>
          <w:lang w:val="en-ZA"/>
        </w:rPr>
        <w:t>for ease of reference the article</w:t>
      </w:r>
      <w:r w:rsidR="00BF6868" w:rsidRPr="00BF6868">
        <w:rPr>
          <w:rFonts w:ascii="Arial" w:eastAsia="Calibri" w:hAnsi="Arial" w:cs="Arial"/>
          <w:lang w:val="en-ZA"/>
        </w:rPr>
        <w:t xml:space="preserve"> by Prof Klopper</w:t>
      </w:r>
      <w:r w:rsidR="00BF6868">
        <w:rPr>
          <w:rStyle w:val="FootnoteReference"/>
          <w:rFonts w:ascii="Arial" w:eastAsia="Calibri" w:hAnsi="Arial" w:cs="Arial"/>
          <w:lang w:val="en-ZA"/>
        </w:rPr>
        <w:footnoteReference w:id="6"/>
      </w:r>
      <w:r w:rsidR="00BF6868" w:rsidRPr="00BF6868">
        <w:rPr>
          <w:rFonts w:ascii="Arial" w:eastAsia="Calibri" w:hAnsi="Arial" w:cs="Arial"/>
          <w:lang w:val="en-ZA"/>
        </w:rPr>
        <w:t>. </w:t>
      </w:r>
    </w:p>
    <w:p w:rsidR="00BF6868" w:rsidRDefault="00BF6868" w:rsidP="00B33974">
      <w:pPr>
        <w:spacing w:before="100" w:beforeAutospacing="1" w:after="100" w:afterAutospacing="1" w:line="240" w:lineRule="auto"/>
        <w:jc w:val="both"/>
        <w:outlineLvl w:val="0"/>
        <w:rPr>
          <w:rFonts w:ascii="Arial" w:eastAsia="Calibri" w:hAnsi="Arial" w:cs="Arial"/>
          <w:lang w:val="en-ZA"/>
        </w:rPr>
      </w:pPr>
    </w:p>
    <w:p w:rsidR="00DE71F7" w:rsidRDefault="00DE71F7" w:rsidP="00B33974">
      <w:pPr>
        <w:spacing w:before="100" w:beforeAutospacing="1" w:after="100" w:afterAutospacing="1" w:line="240" w:lineRule="auto"/>
        <w:jc w:val="both"/>
        <w:outlineLvl w:val="0"/>
        <w:rPr>
          <w:rFonts w:ascii="Arial" w:eastAsia="Calibri" w:hAnsi="Arial" w:cs="Arial"/>
          <w:lang w:val="en-ZA"/>
        </w:rPr>
      </w:pPr>
    </w:p>
    <w:p w:rsidR="00DE71F7" w:rsidRDefault="00DE71F7" w:rsidP="00B33974">
      <w:pPr>
        <w:spacing w:before="100" w:beforeAutospacing="1" w:after="100" w:afterAutospacing="1" w:line="240" w:lineRule="auto"/>
        <w:jc w:val="both"/>
        <w:outlineLvl w:val="0"/>
        <w:rPr>
          <w:rFonts w:ascii="Arial" w:eastAsia="Calibri" w:hAnsi="Arial" w:cs="Arial"/>
          <w:lang w:val="en-ZA"/>
        </w:rPr>
      </w:pPr>
    </w:p>
    <w:p w:rsidR="00DE71F7" w:rsidRDefault="00DE71F7" w:rsidP="00B33974">
      <w:pPr>
        <w:spacing w:before="100" w:beforeAutospacing="1" w:after="100" w:afterAutospacing="1" w:line="240" w:lineRule="auto"/>
        <w:jc w:val="both"/>
        <w:outlineLvl w:val="0"/>
        <w:rPr>
          <w:rFonts w:ascii="Arial" w:eastAsia="Calibri" w:hAnsi="Arial" w:cs="Arial"/>
          <w:lang w:val="en-ZA"/>
        </w:rPr>
      </w:pPr>
    </w:p>
    <w:p w:rsidR="00DE71F7" w:rsidRPr="003B34F7" w:rsidRDefault="00DE71F7" w:rsidP="00B33974">
      <w:pPr>
        <w:spacing w:before="100" w:beforeAutospacing="1" w:after="100" w:afterAutospacing="1" w:line="240" w:lineRule="auto"/>
        <w:jc w:val="both"/>
        <w:outlineLvl w:val="0"/>
        <w:rPr>
          <w:rFonts w:ascii="Arial" w:eastAsia="Calibri" w:hAnsi="Arial" w:cs="Arial"/>
          <w:lang w:val="en-ZA"/>
        </w:rPr>
      </w:pPr>
    </w:p>
    <w:p w:rsidR="00B16B73" w:rsidRDefault="00B16B73" w:rsidP="007C65B2">
      <w:pPr>
        <w:spacing w:before="100" w:beforeAutospacing="1" w:after="100" w:afterAutospacing="1" w:line="240" w:lineRule="auto"/>
        <w:jc w:val="both"/>
        <w:outlineLvl w:val="0"/>
        <w:rPr>
          <w:rFonts w:ascii="Arial" w:hAnsi="Arial" w:cs="Arial"/>
        </w:rPr>
      </w:pPr>
    </w:p>
    <w:sectPr w:rsidR="00B16B73" w:rsidSect="0057359B">
      <w:pgSz w:w="12240" w:h="15840"/>
      <w:pgMar w:top="709" w:right="758"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F6C" w:rsidRDefault="00926F6C" w:rsidP="00DB1508">
      <w:pPr>
        <w:spacing w:after="0" w:line="240" w:lineRule="auto"/>
      </w:pPr>
      <w:r>
        <w:separator/>
      </w:r>
    </w:p>
  </w:endnote>
  <w:endnote w:type="continuationSeparator" w:id="1">
    <w:p w:rsidR="00926F6C" w:rsidRDefault="00926F6C"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F6C" w:rsidRDefault="00926F6C" w:rsidP="00DB1508">
      <w:pPr>
        <w:spacing w:after="0" w:line="240" w:lineRule="auto"/>
      </w:pPr>
      <w:r>
        <w:separator/>
      </w:r>
    </w:p>
  </w:footnote>
  <w:footnote w:type="continuationSeparator" w:id="1">
    <w:p w:rsidR="00926F6C" w:rsidRDefault="00926F6C" w:rsidP="00DB1508">
      <w:pPr>
        <w:spacing w:after="0" w:line="240" w:lineRule="auto"/>
      </w:pPr>
      <w:r>
        <w:continuationSeparator/>
      </w:r>
    </w:p>
  </w:footnote>
  <w:footnote w:id="2">
    <w:p w:rsidR="00DE71F7" w:rsidRPr="003B34F7" w:rsidRDefault="00DE71F7" w:rsidP="00B74E7A">
      <w:pPr>
        <w:pStyle w:val="FootnoteText"/>
        <w:jc w:val="both"/>
        <w:rPr>
          <w:lang w:val="en-ZA"/>
        </w:rPr>
      </w:pPr>
      <w:r>
        <w:rPr>
          <w:rStyle w:val="FootnoteReference"/>
        </w:rPr>
        <w:footnoteRef/>
      </w:r>
      <w:r w:rsidR="00E1559A">
        <w:t xml:space="preserve">This number includes </w:t>
      </w:r>
      <w:r w:rsidR="00DD11A4">
        <w:t>personal claims</w:t>
      </w:r>
      <w:r w:rsidR="00E1559A">
        <w:t>, but excludes supplier claims.</w:t>
      </w:r>
    </w:p>
  </w:footnote>
  <w:footnote w:id="3">
    <w:p w:rsidR="00DE71F7" w:rsidRPr="003B34F7" w:rsidRDefault="00DE71F7" w:rsidP="00B74E7A">
      <w:pPr>
        <w:pStyle w:val="FootnoteText"/>
        <w:jc w:val="both"/>
        <w:rPr>
          <w:lang w:val="en-ZA"/>
        </w:rPr>
      </w:pPr>
      <w:r>
        <w:rPr>
          <w:rStyle w:val="FootnoteReference"/>
        </w:rPr>
        <w:footnoteRef/>
      </w:r>
      <w:r>
        <w:rPr>
          <w:lang w:val="en-ZA"/>
        </w:rPr>
        <w:t>Summons was served on the RAF in these matters.</w:t>
      </w:r>
    </w:p>
  </w:footnote>
  <w:footnote w:id="4">
    <w:p w:rsidR="00E1559A" w:rsidRPr="003B34F7" w:rsidRDefault="00E1559A" w:rsidP="00B74E7A">
      <w:pPr>
        <w:pStyle w:val="FootnoteText"/>
        <w:jc w:val="both"/>
        <w:rPr>
          <w:lang w:val="en-ZA"/>
        </w:rPr>
      </w:pPr>
      <w:r>
        <w:rPr>
          <w:rStyle w:val="FootnoteReference"/>
        </w:rPr>
        <w:footnoteRef/>
      </w:r>
      <w:r>
        <w:rPr>
          <w:lang w:val="en-ZA"/>
        </w:rPr>
        <w:t>This number is inclusive of settlements made an order of court and judgments by the court.</w:t>
      </w:r>
    </w:p>
  </w:footnote>
  <w:footnote w:id="5">
    <w:p w:rsidR="00DE71F7" w:rsidRPr="003B34F7" w:rsidRDefault="00DE71F7" w:rsidP="00B74E7A">
      <w:pPr>
        <w:pStyle w:val="FootnoteText"/>
        <w:ind w:left="142" w:hanging="142"/>
        <w:jc w:val="both"/>
        <w:rPr>
          <w:lang w:val="en-ZA"/>
        </w:rPr>
      </w:pPr>
      <w:r>
        <w:rPr>
          <w:rStyle w:val="FootnoteReference"/>
        </w:rPr>
        <w:footnoteRef/>
      </w:r>
      <w:r w:rsidR="00E1559A">
        <w:t xml:space="preserve">The RAF’s claim system does not have an indicator that allows for the identification of claims that went on trial and where judgment was delivered by the court. </w:t>
      </w:r>
    </w:p>
  </w:footnote>
  <w:footnote w:id="6">
    <w:p w:rsidR="00BF6868" w:rsidRPr="00BF6868" w:rsidRDefault="00BF6868" w:rsidP="00B74E7A">
      <w:pPr>
        <w:pStyle w:val="FootnoteText"/>
        <w:ind w:left="142" w:hanging="142"/>
        <w:jc w:val="both"/>
        <w:rPr>
          <w:lang w:val="en-ZA"/>
        </w:rPr>
      </w:pPr>
      <w:r>
        <w:rPr>
          <w:rStyle w:val="FootnoteReference"/>
        </w:rPr>
        <w:footnoteRef/>
      </w:r>
      <w:r w:rsidR="00B74E7A">
        <w:rPr>
          <w:lang w:val="en-ZA"/>
        </w:rPr>
        <w:t>Prof Hennie Klopper is an Emeritus Professor in the Department of Private Law at University of Pretoria and a legal practitioner at HB Klopper Attorney in Pretoria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5192"/>
    <w:multiLevelType w:val="hybridMultilevel"/>
    <w:tmpl w:val="410CE4C2"/>
    <w:lvl w:ilvl="0" w:tplc="5F28D6E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5884370"/>
    <w:multiLevelType w:val="hybridMultilevel"/>
    <w:tmpl w:val="C9403962"/>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E6B32E5"/>
    <w:multiLevelType w:val="hybridMultilevel"/>
    <w:tmpl w:val="5882E55C"/>
    <w:lvl w:ilvl="0" w:tplc="E5E87DD0">
      <w:start w:val="2"/>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1AC418C"/>
    <w:multiLevelType w:val="multilevel"/>
    <w:tmpl w:val="A1BAF1A8"/>
    <w:lvl w:ilvl="0">
      <w:start w:val="1"/>
      <w:numFmt w:val="decimal"/>
      <w:lvlText w:val="%1."/>
      <w:lvlJc w:val="left"/>
      <w:pPr>
        <w:ind w:left="360" w:hanging="360"/>
      </w:pPr>
    </w:lvl>
    <w:lvl w:ilvl="1">
      <w:start w:val="1"/>
      <w:numFmt w:val="decimal"/>
      <w:lvlText w:val="%2."/>
      <w:lvlJc w:val="left"/>
      <w:pPr>
        <w:ind w:left="792" w:hanging="432"/>
      </w:pPr>
      <w:rPr>
        <w:rFonts w:ascii="Arial" w:eastAsia="Arial Unicode MS" w:hAnsi="Arial" w:cs="Arial"/>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4C80BF6"/>
    <w:multiLevelType w:val="hybridMultilevel"/>
    <w:tmpl w:val="38209CA4"/>
    <w:lvl w:ilvl="0" w:tplc="D2409CC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375E3FF1"/>
    <w:multiLevelType w:val="hybridMultilevel"/>
    <w:tmpl w:val="CBCE2B42"/>
    <w:lvl w:ilvl="0" w:tplc="D8C2155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94F1F3B"/>
    <w:multiLevelType w:val="hybridMultilevel"/>
    <w:tmpl w:val="FAAAE66E"/>
    <w:lvl w:ilvl="0" w:tplc="1C090019">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097028C"/>
    <w:multiLevelType w:val="hybridMultilevel"/>
    <w:tmpl w:val="41104F14"/>
    <w:lvl w:ilvl="0" w:tplc="60BA23FE">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55AC651D"/>
    <w:multiLevelType w:val="hybridMultilevel"/>
    <w:tmpl w:val="7654E9D4"/>
    <w:lvl w:ilvl="0" w:tplc="48C2D2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AC86FFA"/>
    <w:multiLevelType w:val="hybridMultilevel"/>
    <w:tmpl w:val="97A8ABA4"/>
    <w:lvl w:ilvl="0" w:tplc="57828A5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
  </w:num>
  <w:num w:numId="2">
    <w:abstractNumId w:val="8"/>
  </w:num>
  <w:num w:numId="3">
    <w:abstractNumId w:val="9"/>
  </w:num>
  <w:num w:numId="4">
    <w:abstractNumId w:val="0"/>
  </w:num>
  <w:num w:numId="5">
    <w:abstractNumId w:val="7"/>
  </w:num>
  <w:num w:numId="6">
    <w:abstractNumId w:val="1"/>
  </w:num>
  <w:num w:numId="7">
    <w:abstractNumId w:val="6"/>
  </w:num>
  <w:num w:numId="8">
    <w:abstractNumId w:val="2"/>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610F"/>
    <w:rsid w:val="000002D0"/>
    <w:rsid w:val="000016F6"/>
    <w:rsid w:val="00001E46"/>
    <w:rsid w:val="00003600"/>
    <w:rsid w:val="00005957"/>
    <w:rsid w:val="00006E49"/>
    <w:rsid w:val="00010601"/>
    <w:rsid w:val="00011061"/>
    <w:rsid w:val="000115A6"/>
    <w:rsid w:val="00012B41"/>
    <w:rsid w:val="00015A32"/>
    <w:rsid w:val="00015B34"/>
    <w:rsid w:val="000226DD"/>
    <w:rsid w:val="00022725"/>
    <w:rsid w:val="00024BFC"/>
    <w:rsid w:val="00026012"/>
    <w:rsid w:val="00026FD9"/>
    <w:rsid w:val="00031989"/>
    <w:rsid w:val="000333D9"/>
    <w:rsid w:val="00036D75"/>
    <w:rsid w:val="00040779"/>
    <w:rsid w:val="00041985"/>
    <w:rsid w:val="00044AC4"/>
    <w:rsid w:val="00046227"/>
    <w:rsid w:val="0005130F"/>
    <w:rsid w:val="00051C53"/>
    <w:rsid w:val="00052736"/>
    <w:rsid w:val="0005391D"/>
    <w:rsid w:val="00055222"/>
    <w:rsid w:val="00055A79"/>
    <w:rsid w:val="00062800"/>
    <w:rsid w:val="0006503B"/>
    <w:rsid w:val="00065792"/>
    <w:rsid w:val="000710E1"/>
    <w:rsid w:val="0007650B"/>
    <w:rsid w:val="000773B2"/>
    <w:rsid w:val="00080CA6"/>
    <w:rsid w:val="00082A4E"/>
    <w:rsid w:val="00082B92"/>
    <w:rsid w:val="00090081"/>
    <w:rsid w:val="0009500E"/>
    <w:rsid w:val="00095CFC"/>
    <w:rsid w:val="000A0556"/>
    <w:rsid w:val="000A0DBF"/>
    <w:rsid w:val="000A2A28"/>
    <w:rsid w:val="000A2AA1"/>
    <w:rsid w:val="000A3068"/>
    <w:rsid w:val="000B0012"/>
    <w:rsid w:val="000B01FF"/>
    <w:rsid w:val="000C3487"/>
    <w:rsid w:val="000C4883"/>
    <w:rsid w:val="000C527B"/>
    <w:rsid w:val="000C72B0"/>
    <w:rsid w:val="000D34BB"/>
    <w:rsid w:val="000E04E0"/>
    <w:rsid w:val="000E0CFE"/>
    <w:rsid w:val="000E1816"/>
    <w:rsid w:val="000E1907"/>
    <w:rsid w:val="000E6488"/>
    <w:rsid w:val="000F14B7"/>
    <w:rsid w:val="000F15CB"/>
    <w:rsid w:val="000F29A6"/>
    <w:rsid w:val="000F6E10"/>
    <w:rsid w:val="000F76BD"/>
    <w:rsid w:val="001004FE"/>
    <w:rsid w:val="00103F9A"/>
    <w:rsid w:val="00110D85"/>
    <w:rsid w:val="00112503"/>
    <w:rsid w:val="00113143"/>
    <w:rsid w:val="00113B11"/>
    <w:rsid w:val="00122B2B"/>
    <w:rsid w:val="001306CF"/>
    <w:rsid w:val="00130AB5"/>
    <w:rsid w:val="001317D1"/>
    <w:rsid w:val="00131EBD"/>
    <w:rsid w:val="0013407E"/>
    <w:rsid w:val="00141D2C"/>
    <w:rsid w:val="00145290"/>
    <w:rsid w:val="00147509"/>
    <w:rsid w:val="001479DC"/>
    <w:rsid w:val="00151041"/>
    <w:rsid w:val="00151529"/>
    <w:rsid w:val="0015160D"/>
    <w:rsid w:val="00153AAD"/>
    <w:rsid w:val="00156DFD"/>
    <w:rsid w:val="0016208C"/>
    <w:rsid w:val="00162ECA"/>
    <w:rsid w:val="00170BA2"/>
    <w:rsid w:val="001712B4"/>
    <w:rsid w:val="0017189F"/>
    <w:rsid w:val="00173751"/>
    <w:rsid w:val="00181465"/>
    <w:rsid w:val="001823DD"/>
    <w:rsid w:val="001828D3"/>
    <w:rsid w:val="00182A45"/>
    <w:rsid w:val="001A41E7"/>
    <w:rsid w:val="001A6A6D"/>
    <w:rsid w:val="001B00F5"/>
    <w:rsid w:val="001B2869"/>
    <w:rsid w:val="001B2E53"/>
    <w:rsid w:val="001B4385"/>
    <w:rsid w:val="001B7584"/>
    <w:rsid w:val="001C0325"/>
    <w:rsid w:val="001C323C"/>
    <w:rsid w:val="001C32E4"/>
    <w:rsid w:val="001C496C"/>
    <w:rsid w:val="001C6158"/>
    <w:rsid w:val="001C6A05"/>
    <w:rsid w:val="001D07AB"/>
    <w:rsid w:val="001D5E1B"/>
    <w:rsid w:val="001D75C8"/>
    <w:rsid w:val="001E0388"/>
    <w:rsid w:val="001E1B86"/>
    <w:rsid w:val="001E284E"/>
    <w:rsid w:val="001E3894"/>
    <w:rsid w:val="001E6167"/>
    <w:rsid w:val="001F0500"/>
    <w:rsid w:val="001F0CED"/>
    <w:rsid w:val="001F369F"/>
    <w:rsid w:val="00200744"/>
    <w:rsid w:val="00202511"/>
    <w:rsid w:val="002026BE"/>
    <w:rsid w:val="00204538"/>
    <w:rsid w:val="00206B22"/>
    <w:rsid w:val="00206E9F"/>
    <w:rsid w:val="00207D00"/>
    <w:rsid w:val="00211B11"/>
    <w:rsid w:val="00212C41"/>
    <w:rsid w:val="002136FC"/>
    <w:rsid w:val="00217746"/>
    <w:rsid w:val="00220C71"/>
    <w:rsid w:val="00226BD5"/>
    <w:rsid w:val="00230809"/>
    <w:rsid w:val="0023322C"/>
    <w:rsid w:val="0023369C"/>
    <w:rsid w:val="00235DA0"/>
    <w:rsid w:val="002366A1"/>
    <w:rsid w:val="002422DA"/>
    <w:rsid w:val="00243B4D"/>
    <w:rsid w:val="00244F98"/>
    <w:rsid w:val="00247ECC"/>
    <w:rsid w:val="00251BC9"/>
    <w:rsid w:val="0025261D"/>
    <w:rsid w:val="002537D2"/>
    <w:rsid w:val="00253BA7"/>
    <w:rsid w:val="0025574D"/>
    <w:rsid w:val="002606E1"/>
    <w:rsid w:val="00261077"/>
    <w:rsid w:val="00261D30"/>
    <w:rsid w:val="00275EB5"/>
    <w:rsid w:val="00276B25"/>
    <w:rsid w:val="002800B5"/>
    <w:rsid w:val="002835D1"/>
    <w:rsid w:val="002838E4"/>
    <w:rsid w:val="00286F8A"/>
    <w:rsid w:val="0028789F"/>
    <w:rsid w:val="002956D0"/>
    <w:rsid w:val="00296510"/>
    <w:rsid w:val="002973E8"/>
    <w:rsid w:val="002A3694"/>
    <w:rsid w:val="002A6B00"/>
    <w:rsid w:val="002B08E1"/>
    <w:rsid w:val="002B197E"/>
    <w:rsid w:val="002B3082"/>
    <w:rsid w:val="002B5B07"/>
    <w:rsid w:val="002C441D"/>
    <w:rsid w:val="002C4526"/>
    <w:rsid w:val="002C4D2A"/>
    <w:rsid w:val="002C5CB2"/>
    <w:rsid w:val="002D4348"/>
    <w:rsid w:val="002E0B34"/>
    <w:rsid w:val="002E13D5"/>
    <w:rsid w:val="002E14C5"/>
    <w:rsid w:val="002E1F7C"/>
    <w:rsid w:val="002E404E"/>
    <w:rsid w:val="002E4BF3"/>
    <w:rsid w:val="002E65D7"/>
    <w:rsid w:val="002F18C5"/>
    <w:rsid w:val="002F7630"/>
    <w:rsid w:val="00300DB7"/>
    <w:rsid w:val="003013F3"/>
    <w:rsid w:val="0030388B"/>
    <w:rsid w:val="00303D85"/>
    <w:rsid w:val="00305323"/>
    <w:rsid w:val="00310DE1"/>
    <w:rsid w:val="003130D1"/>
    <w:rsid w:val="00314530"/>
    <w:rsid w:val="0031514B"/>
    <w:rsid w:val="00322191"/>
    <w:rsid w:val="003235D4"/>
    <w:rsid w:val="00323697"/>
    <w:rsid w:val="00334E63"/>
    <w:rsid w:val="00336D6E"/>
    <w:rsid w:val="0034464B"/>
    <w:rsid w:val="003450B0"/>
    <w:rsid w:val="00346C90"/>
    <w:rsid w:val="0034774F"/>
    <w:rsid w:val="003504F6"/>
    <w:rsid w:val="00350BE0"/>
    <w:rsid w:val="00350DCD"/>
    <w:rsid w:val="003510C2"/>
    <w:rsid w:val="00352FA3"/>
    <w:rsid w:val="003541C5"/>
    <w:rsid w:val="003554D8"/>
    <w:rsid w:val="003617B6"/>
    <w:rsid w:val="00362E8C"/>
    <w:rsid w:val="00363882"/>
    <w:rsid w:val="00366979"/>
    <w:rsid w:val="00373A84"/>
    <w:rsid w:val="003742C0"/>
    <w:rsid w:val="00374B86"/>
    <w:rsid w:val="00384F0A"/>
    <w:rsid w:val="00391284"/>
    <w:rsid w:val="003912F9"/>
    <w:rsid w:val="00392460"/>
    <w:rsid w:val="00393E6C"/>
    <w:rsid w:val="00396483"/>
    <w:rsid w:val="003A0196"/>
    <w:rsid w:val="003A196A"/>
    <w:rsid w:val="003A4A56"/>
    <w:rsid w:val="003A558E"/>
    <w:rsid w:val="003B15B6"/>
    <w:rsid w:val="003B34F7"/>
    <w:rsid w:val="003B3A5B"/>
    <w:rsid w:val="003B5091"/>
    <w:rsid w:val="003B5402"/>
    <w:rsid w:val="003B5463"/>
    <w:rsid w:val="003C2ADA"/>
    <w:rsid w:val="003C4E64"/>
    <w:rsid w:val="003C53EF"/>
    <w:rsid w:val="003C6B11"/>
    <w:rsid w:val="003C785A"/>
    <w:rsid w:val="003D269D"/>
    <w:rsid w:val="003D7ABC"/>
    <w:rsid w:val="003E3585"/>
    <w:rsid w:val="003E5612"/>
    <w:rsid w:val="003E601C"/>
    <w:rsid w:val="003E6E9C"/>
    <w:rsid w:val="003E78AA"/>
    <w:rsid w:val="003F1D7B"/>
    <w:rsid w:val="003F4A2E"/>
    <w:rsid w:val="003F6E43"/>
    <w:rsid w:val="003F6EAC"/>
    <w:rsid w:val="003F7CE2"/>
    <w:rsid w:val="004016C1"/>
    <w:rsid w:val="00402A44"/>
    <w:rsid w:val="0040578A"/>
    <w:rsid w:val="0040684E"/>
    <w:rsid w:val="00407149"/>
    <w:rsid w:val="0041625A"/>
    <w:rsid w:val="004204F9"/>
    <w:rsid w:val="00420BFA"/>
    <w:rsid w:val="00422671"/>
    <w:rsid w:val="00422CB0"/>
    <w:rsid w:val="0042351F"/>
    <w:rsid w:val="00423E34"/>
    <w:rsid w:val="00423E59"/>
    <w:rsid w:val="00424BFD"/>
    <w:rsid w:val="004253F6"/>
    <w:rsid w:val="00430277"/>
    <w:rsid w:val="004315C0"/>
    <w:rsid w:val="00431A19"/>
    <w:rsid w:val="00437C38"/>
    <w:rsid w:val="0044602E"/>
    <w:rsid w:val="00451494"/>
    <w:rsid w:val="00453EE1"/>
    <w:rsid w:val="00456491"/>
    <w:rsid w:val="00460FD2"/>
    <w:rsid w:val="00461212"/>
    <w:rsid w:val="0046227D"/>
    <w:rsid w:val="00465F6D"/>
    <w:rsid w:val="00466C07"/>
    <w:rsid w:val="004679CC"/>
    <w:rsid w:val="00472EFC"/>
    <w:rsid w:val="00473D4F"/>
    <w:rsid w:val="0047634E"/>
    <w:rsid w:val="004813B8"/>
    <w:rsid w:val="0048666D"/>
    <w:rsid w:val="00490D44"/>
    <w:rsid w:val="00491B48"/>
    <w:rsid w:val="00493015"/>
    <w:rsid w:val="004950EE"/>
    <w:rsid w:val="00495833"/>
    <w:rsid w:val="004977A9"/>
    <w:rsid w:val="004A00D3"/>
    <w:rsid w:val="004A09AD"/>
    <w:rsid w:val="004A62DE"/>
    <w:rsid w:val="004A7FD9"/>
    <w:rsid w:val="004B44EF"/>
    <w:rsid w:val="004B4B52"/>
    <w:rsid w:val="004B764F"/>
    <w:rsid w:val="004C0992"/>
    <w:rsid w:val="004C1215"/>
    <w:rsid w:val="004C44E1"/>
    <w:rsid w:val="004C5509"/>
    <w:rsid w:val="004C5AE9"/>
    <w:rsid w:val="004D05A3"/>
    <w:rsid w:val="004D17A6"/>
    <w:rsid w:val="004D18C0"/>
    <w:rsid w:val="004D45EF"/>
    <w:rsid w:val="004D497C"/>
    <w:rsid w:val="004E03F1"/>
    <w:rsid w:val="004E13FB"/>
    <w:rsid w:val="004E2276"/>
    <w:rsid w:val="004E3B83"/>
    <w:rsid w:val="004E536A"/>
    <w:rsid w:val="004E67DE"/>
    <w:rsid w:val="004E6D1F"/>
    <w:rsid w:val="004E74C9"/>
    <w:rsid w:val="004E75EB"/>
    <w:rsid w:val="004E7F43"/>
    <w:rsid w:val="004F4DBA"/>
    <w:rsid w:val="004F5213"/>
    <w:rsid w:val="004F55AD"/>
    <w:rsid w:val="004F7B4C"/>
    <w:rsid w:val="005008C7"/>
    <w:rsid w:val="00501C85"/>
    <w:rsid w:val="00513083"/>
    <w:rsid w:val="00515602"/>
    <w:rsid w:val="0052005B"/>
    <w:rsid w:val="00521171"/>
    <w:rsid w:val="00521C71"/>
    <w:rsid w:val="005225EF"/>
    <w:rsid w:val="0052594B"/>
    <w:rsid w:val="00525BB9"/>
    <w:rsid w:val="005279C1"/>
    <w:rsid w:val="005318EE"/>
    <w:rsid w:val="00532531"/>
    <w:rsid w:val="0053349A"/>
    <w:rsid w:val="005346BD"/>
    <w:rsid w:val="005405F0"/>
    <w:rsid w:val="0054378D"/>
    <w:rsid w:val="00551969"/>
    <w:rsid w:val="005524DD"/>
    <w:rsid w:val="00552660"/>
    <w:rsid w:val="00553396"/>
    <w:rsid w:val="00555FE7"/>
    <w:rsid w:val="00562AC9"/>
    <w:rsid w:val="0056444A"/>
    <w:rsid w:val="00564BF0"/>
    <w:rsid w:val="00566B0E"/>
    <w:rsid w:val="00566CB8"/>
    <w:rsid w:val="00567B24"/>
    <w:rsid w:val="00572AAB"/>
    <w:rsid w:val="0057345D"/>
    <w:rsid w:val="0057359B"/>
    <w:rsid w:val="00574F3A"/>
    <w:rsid w:val="0057506B"/>
    <w:rsid w:val="0057794C"/>
    <w:rsid w:val="00582974"/>
    <w:rsid w:val="00583810"/>
    <w:rsid w:val="00583FAC"/>
    <w:rsid w:val="005841AE"/>
    <w:rsid w:val="00591EAA"/>
    <w:rsid w:val="00592512"/>
    <w:rsid w:val="00592A8C"/>
    <w:rsid w:val="00593859"/>
    <w:rsid w:val="005945E9"/>
    <w:rsid w:val="00595905"/>
    <w:rsid w:val="0059674B"/>
    <w:rsid w:val="005A0BF1"/>
    <w:rsid w:val="005A676E"/>
    <w:rsid w:val="005C057E"/>
    <w:rsid w:val="005C3AA4"/>
    <w:rsid w:val="005C4C30"/>
    <w:rsid w:val="005D42C5"/>
    <w:rsid w:val="005D4ED3"/>
    <w:rsid w:val="005D5448"/>
    <w:rsid w:val="005E123E"/>
    <w:rsid w:val="005E2051"/>
    <w:rsid w:val="005E3BE5"/>
    <w:rsid w:val="005E7B40"/>
    <w:rsid w:val="005F20B1"/>
    <w:rsid w:val="005F3F35"/>
    <w:rsid w:val="005F459D"/>
    <w:rsid w:val="005F630B"/>
    <w:rsid w:val="006001E6"/>
    <w:rsid w:val="006009A0"/>
    <w:rsid w:val="006015AE"/>
    <w:rsid w:val="00604285"/>
    <w:rsid w:val="00607171"/>
    <w:rsid w:val="00607508"/>
    <w:rsid w:val="006140CA"/>
    <w:rsid w:val="00614607"/>
    <w:rsid w:val="00617B5C"/>
    <w:rsid w:val="00633889"/>
    <w:rsid w:val="00633A4B"/>
    <w:rsid w:val="00637B39"/>
    <w:rsid w:val="006456E7"/>
    <w:rsid w:val="006505B1"/>
    <w:rsid w:val="006524CC"/>
    <w:rsid w:val="00652F0E"/>
    <w:rsid w:val="006701F3"/>
    <w:rsid w:val="006748E3"/>
    <w:rsid w:val="006762C5"/>
    <w:rsid w:val="00677C72"/>
    <w:rsid w:val="00680A9A"/>
    <w:rsid w:val="00682580"/>
    <w:rsid w:val="006842D9"/>
    <w:rsid w:val="006917CD"/>
    <w:rsid w:val="00691EDB"/>
    <w:rsid w:val="00691FC0"/>
    <w:rsid w:val="006A5DA6"/>
    <w:rsid w:val="006B11A5"/>
    <w:rsid w:val="006B1C24"/>
    <w:rsid w:val="006B1CD3"/>
    <w:rsid w:val="006B3B97"/>
    <w:rsid w:val="006B3DC6"/>
    <w:rsid w:val="006B4375"/>
    <w:rsid w:val="006B7C4D"/>
    <w:rsid w:val="006C086A"/>
    <w:rsid w:val="006C2FA7"/>
    <w:rsid w:val="006C3408"/>
    <w:rsid w:val="006C4DCA"/>
    <w:rsid w:val="006C5B6E"/>
    <w:rsid w:val="006C6AC6"/>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1CC5"/>
    <w:rsid w:val="00713E4B"/>
    <w:rsid w:val="007151CA"/>
    <w:rsid w:val="00717E17"/>
    <w:rsid w:val="00721731"/>
    <w:rsid w:val="0072523F"/>
    <w:rsid w:val="00727B18"/>
    <w:rsid w:val="00727DBF"/>
    <w:rsid w:val="0073009D"/>
    <w:rsid w:val="00732AD7"/>
    <w:rsid w:val="00732F1A"/>
    <w:rsid w:val="00733692"/>
    <w:rsid w:val="00735F85"/>
    <w:rsid w:val="00735FC9"/>
    <w:rsid w:val="00742B63"/>
    <w:rsid w:val="00744EC9"/>
    <w:rsid w:val="0074678A"/>
    <w:rsid w:val="00752EAB"/>
    <w:rsid w:val="0075491A"/>
    <w:rsid w:val="00761AE5"/>
    <w:rsid w:val="00764334"/>
    <w:rsid w:val="00783D94"/>
    <w:rsid w:val="00784077"/>
    <w:rsid w:val="007845A9"/>
    <w:rsid w:val="00785AC7"/>
    <w:rsid w:val="00787784"/>
    <w:rsid w:val="007907EC"/>
    <w:rsid w:val="00790E74"/>
    <w:rsid w:val="007951F9"/>
    <w:rsid w:val="00795444"/>
    <w:rsid w:val="00796863"/>
    <w:rsid w:val="007A22E6"/>
    <w:rsid w:val="007A3177"/>
    <w:rsid w:val="007A5C12"/>
    <w:rsid w:val="007A6B70"/>
    <w:rsid w:val="007B72A8"/>
    <w:rsid w:val="007C049D"/>
    <w:rsid w:val="007C2860"/>
    <w:rsid w:val="007C65B2"/>
    <w:rsid w:val="007C6C8D"/>
    <w:rsid w:val="007C7CC7"/>
    <w:rsid w:val="007D0175"/>
    <w:rsid w:val="007D3628"/>
    <w:rsid w:val="007D55A0"/>
    <w:rsid w:val="007D63A7"/>
    <w:rsid w:val="007D6C0A"/>
    <w:rsid w:val="007E3447"/>
    <w:rsid w:val="007E7977"/>
    <w:rsid w:val="007F0FBD"/>
    <w:rsid w:val="007F24B0"/>
    <w:rsid w:val="007F5F7B"/>
    <w:rsid w:val="0080189D"/>
    <w:rsid w:val="00802076"/>
    <w:rsid w:val="00802DCE"/>
    <w:rsid w:val="00803673"/>
    <w:rsid w:val="008046C7"/>
    <w:rsid w:val="00805E36"/>
    <w:rsid w:val="00810B14"/>
    <w:rsid w:val="0081425D"/>
    <w:rsid w:val="00814574"/>
    <w:rsid w:val="008207D7"/>
    <w:rsid w:val="0082214B"/>
    <w:rsid w:val="0082776A"/>
    <w:rsid w:val="008304EB"/>
    <w:rsid w:val="00832FD5"/>
    <w:rsid w:val="00833625"/>
    <w:rsid w:val="00834B88"/>
    <w:rsid w:val="00835573"/>
    <w:rsid w:val="00836AD2"/>
    <w:rsid w:val="0083742C"/>
    <w:rsid w:val="0083772C"/>
    <w:rsid w:val="008424B4"/>
    <w:rsid w:val="00843914"/>
    <w:rsid w:val="00844201"/>
    <w:rsid w:val="00845BE5"/>
    <w:rsid w:val="00847DF0"/>
    <w:rsid w:val="00850363"/>
    <w:rsid w:val="00850CC7"/>
    <w:rsid w:val="008513C3"/>
    <w:rsid w:val="00853649"/>
    <w:rsid w:val="008540F9"/>
    <w:rsid w:val="00856E49"/>
    <w:rsid w:val="00856F99"/>
    <w:rsid w:val="0086133C"/>
    <w:rsid w:val="008619F4"/>
    <w:rsid w:val="008668FA"/>
    <w:rsid w:val="00881598"/>
    <w:rsid w:val="008821AF"/>
    <w:rsid w:val="00884F88"/>
    <w:rsid w:val="00890852"/>
    <w:rsid w:val="00890AB4"/>
    <w:rsid w:val="008936F3"/>
    <w:rsid w:val="008974C3"/>
    <w:rsid w:val="008A14FA"/>
    <w:rsid w:val="008A2689"/>
    <w:rsid w:val="008A3064"/>
    <w:rsid w:val="008A3260"/>
    <w:rsid w:val="008A52D5"/>
    <w:rsid w:val="008B2E50"/>
    <w:rsid w:val="008B3E7C"/>
    <w:rsid w:val="008B4716"/>
    <w:rsid w:val="008B47D4"/>
    <w:rsid w:val="008B5508"/>
    <w:rsid w:val="008B7B8C"/>
    <w:rsid w:val="008C0374"/>
    <w:rsid w:val="008C2F92"/>
    <w:rsid w:val="008D27DB"/>
    <w:rsid w:val="008D6CD7"/>
    <w:rsid w:val="008E0CE8"/>
    <w:rsid w:val="008E13A6"/>
    <w:rsid w:val="008E1AAE"/>
    <w:rsid w:val="008E6818"/>
    <w:rsid w:val="008F0979"/>
    <w:rsid w:val="008F4F7B"/>
    <w:rsid w:val="008F5C5A"/>
    <w:rsid w:val="00905034"/>
    <w:rsid w:val="00905917"/>
    <w:rsid w:val="00906702"/>
    <w:rsid w:val="00913EED"/>
    <w:rsid w:val="00916A9F"/>
    <w:rsid w:val="00916CE7"/>
    <w:rsid w:val="009222A7"/>
    <w:rsid w:val="00926370"/>
    <w:rsid w:val="00926938"/>
    <w:rsid w:val="00926F6C"/>
    <w:rsid w:val="0092795A"/>
    <w:rsid w:val="00927C09"/>
    <w:rsid w:val="00930948"/>
    <w:rsid w:val="00930D2E"/>
    <w:rsid w:val="00935382"/>
    <w:rsid w:val="00935C43"/>
    <w:rsid w:val="0093674F"/>
    <w:rsid w:val="009405C3"/>
    <w:rsid w:val="009409B9"/>
    <w:rsid w:val="0094120B"/>
    <w:rsid w:val="00941DB4"/>
    <w:rsid w:val="00942F9D"/>
    <w:rsid w:val="00943540"/>
    <w:rsid w:val="00945835"/>
    <w:rsid w:val="00952B5C"/>
    <w:rsid w:val="009539AF"/>
    <w:rsid w:val="00957D66"/>
    <w:rsid w:val="009601D2"/>
    <w:rsid w:val="00961E2F"/>
    <w:rsid w:val="0096672A"/>
    <w:rsid w:val="00966C50"/>
    <w:rsid w:val="00967259"/>
    <w:rsid w:val="009705C6"/>
    <w:rsid w:val="00971825"/>
    <w:rsid w:val="009763BA"/>
    <w:rsid w:val="0097652F"/>
    <w:rsid w:val="00983417"/>
    <w:rsid w:val="00983EC7"/>
    <w:rsid w:val="00990CE2"/>
    <w:rsid w:val="00992AA4"/>
    <w:rsid w:val="00993310"/>
    <w:rsid w:val="00994A38"/>
    <w:rsid w:val="009979C7"/>
    <w:rsid w:val="009A0286"/>
    <w:rsid w:val="009A0BCE"/>
    <w:rsid w:val="009A2B26"/>
    <w:rsid w:val="009A4739"/>
    <w:rsid w:val="009A480C"/>
    <w:rsid w:val="009B0431"/>
    <w:rsid w:val="009B3DBF"/>
    <w:rsid w:val="009B5C6A"/>
    <w:rsid w:val="009C0DE1"/>
    <w:rsid w:val="009C268C"/>
    <w:rsid w:val="009C4E79"/>
    <w:rsid w:val="009C7CE1"/>
    <w:rsid w:val="009D2402"/>
    <w:rsid w:val="009E3098"/>
    <w:rsid w:val="009F3B4B"/>
    <w:rsid w:val="009F7581"/>
    <w:rsid w:val="00A00E4A"/>
    <w:rsid w:val="00A01414"/>
    <w:rsid w:val="00A039C9"/>
    <w:rsid w:val="00A1286C"/>
    <w:rsid w:val="00A17CB8"/>
    <w:rsid w:val="00A20540"/>
    <w:rsid w:val="00A21D22"/>
    <w:rsid w:val="00A21F7F"/>
    <w:rsid w:val="00A22ECB"/>
    <w:rsid w:val="00A2310B"/>
    <w:rsid w:val="00A245A5"/>
    <w:rsid w:val="00A30756"/>
    <w:rsid w:val="00A33285"/>
    <w:rsid w:val="00A36DA6"/>
    <w:rsid w:val="00A40246"/>
    <w:rsid w:val="00A4192C"/>
    <w:rsid w:val="00A41C0D"/>
    <w:rsid w:val="00A44B9A"/>
    <w:rsid w:val="00A46315"/>
    <w:rsid w:val="00A46CC2"/>
    <w:rsid w:val="00A50DD3"/>
    <w:rsid w:val="00A50F4E"/>
    <w:rsid w:val="00A51004"/>
    <w:rsid w:val="00A551B4"/>
    <w:rsid w:val="00A55457"/>
    <w:rsid w:val="00A57F7D"/>
    <w:rsid w:val="00A64165"/>
    <w:rsid w:val="00A64BF2"/>
    <w:rsid w:val="00A66D53"/>
    <w:rsid w:val="00A6716F"/>
    <w:rsid w:val="00A71282"/>
    <w:rsid w:val="00A7444C"/>
    <w:rsid w:val="00A750D6"/>
    <w:rsid w:val="00A756F5"/>
    <w:rsid w:val="00A75AE8"/>
    <w:rsid w:val="00A7701D"/>
    <w:rsid w:val="00A8003C"/>
    <w:rsid w:val="00A87430"/>
    <w:rsid w:val="00A90242"/>
    <w:rsid w:val="00A90517"/>
    <w:rsid w:val="00A910A7"/>
    <w:rsid w:val="00A96DC3"/>
    <w:rsid w:val="00A97162"/>
    <w:rsid w:val="00AA23E8"/>
    <w:rsid w:val="00AA4667"/>
    <w:rsid w:val="00AB2926"/>
    <w:rsid w:val="00AB2A22"/>
    <w:rsid w:val="00AB3558"/>
    <w:rsid w:val="00AC052D"/>
    <w:rsid w:val="00AC398E"/>
    <w:rsid w:val="00AC5B1E"/>
    <w:rsid w:val="00AC65E7"/>
    <w:rsid w:val="00AC6780"/>
    <w:rsid w:val="00AC67FD"/>
    <w:rsid w:val="00AD49F4"/>
    <w:rsid w:val="00AD4B8F"/>
    <w:rsid w:val="00AD6B5D"/>
    <w:rsid w:val="00AE0590"/>
    <w:rsid w:val="00AE0CFC"/>
    <w:rsid w:val="00AE290B"/>
    <w:rsid w:val="00AE43AE"/>
    <w:rsid w:val="00AE4D2A"/>
    <w:rsid w:val="00AE521B"/>
    <w:rsid w:val="00AF387B"/>
    <w:rsid w:val="00AF6FE8"/>
    <w:rsid w:val="00AF7571"/>
    <w:rsid w:val="00B00C2E"/>
    <w:rsid w:val="00B05CA7"/>
    <w:rsid w:val="00B06032"/>
    <w:rsid w:val="00B07D55"/>
    <w:rsid w:val="00B07ED4"/>
    <w:rsid w:val="00B1482C"/>
    <w:rsid w:val="00B1547F"/>
    <w:rsid w:val="00B16B73"/>
    <w:rsid w:val="00B177F2"/>
    <w:rsid w:val="00B205F4"/>
    <w:rsid w:val="00B21162"/>
    <w:rsid w:val="00B21C1C"/>
    <w:rsid w:val="00B223DD"/>
    <w:rsid w:val="00B246E9"/>
    <w:rsid w:val="00B31016"/>
    <w:rsid w:val="00B319B6"/>
    <w:rsid w:val="00B32459"/>
    <w:rsid w:val="00B33974"/>
    <w:rsid w:val="00B34421"/>
    <w:rsid w:val="00B36653"/>
    <w:rsid w:val="00B37E26"/>
    <w:rsid w:val="00B40FCE"/>
    <w:rsid w:val="00B433E2"/>
    <w:rsid w:val="00B46353"/>
    <w:rsid w:val="00B47C13"/>
    <w:rsid w:val="00B524B2"/>
    <w:rsid w:val="00B55A92"/>
    <w:rsid w:val="00B56227"/>
    <w:rsid w:val="00B5648A"/>
    <w:rsid w:val="00B60B8E"/>
    <w:rsid w:val="00B621B1"/>
    <w:rsid w:val="00B66DDB"/>
    <w:rsid w:val="00B72A86"/>
    <w:rsid w:val="00B74E7A"/>
    <w:rsid w:val="00B75B5B"/>
    <w:rsid w:val="00B75F59"/>
    <w:rsid w:val="00B85208"/>
    <w:rsid w:val="00B8706F"/>
    <w:rsid w:val="00B90502"/>
    <w:rsid w:val="00B92307"/>
    <w:rsid w:val="00B93309"/>
    <w:rsid w:val="00B95F63"/>
    <w:rsid w:val="00B96703"/>
    <w:rsid w:val="00B96F82"/>
    <w:rsid w:val="00BA3834"/>
    <w:rsid w:val="00BA4847"/>
    <w:rsid w:val="00BA7C43"/>
    <w:rsid w:val="00BA7CE2"/>
    <w:rsid w:val="00BB15C2"/>
    <w:rsid w:val="00BB5EA4"/>
    <w:rsid w:val="00BB6AF7"/>
    <w:rsid w:val="00BC06BD"/>
    <w:rsid w:val="00BC2F3F"/>
    <w:rsid w:val="00BC47EE"/>
    <w:rsid w:val="00BC7A99"/>
    <w:rsid w:val="00BD1231"/>
    <w:rsid w:val="00BD4738"/>
    <w:rsid w:val="00BD65B7"/>
    <w:rsid w:val="00BE0525"/>
    <w:rsid w:val="00BE0C5A"/>
    <w:rsid w:val="00BE4A13"/>
    <w:rsid w:val="00BE59DB"/>
    <w:rsid w:val="00BF349B"/>
    <w:rsid w:val="00BF4310"/>
    <w:rsid w:val="00BF6868"/>
    <w:rsid w:val="00BF68B6"/>
    <w:rsid w:val="00BF69C4"/>
    <w:rsid w:val="00BF6BB5"/>
    <w:rsid w:val="00BF7435"/>
    <w:rsid w:val="00BF79D5"/>
    <w:rsid w:val="00C01BD0"/>
    <w:rsid w:val="00C02DEB"/>
    <w:rsid w:val="00C032F2"/>
    <w:rsid w:val="00C0401D"/>
    <w:rsid w:val="00C0405D"/>
    <w:rsid w:val="00C20220"/>
    <w:rsid w:val="00C202CB"/>
    <w:rsid w:val="00C2148A"/>
    <w:rsid w:val="00C221EA"/>
    <w:rsid w:val="00C30BAC"/>
    <w:rsid w:val="00C32D6D"/>
    <w:rsid w:val="00C33C1E"/>
    <w:rsid w:val="00C35BF7"/>
    <w:rsid w:val="00C456F7"/>
    <w:rsid w:val="00C47AFA"/>
    <w:rsid w:val="00C50D10"/>
    <w:rsid w:val="00C528C8"/>
    <w:rsid w:val="00C53011"/>
    <w:rsid w:val="00C602C7"/>
    <w:rsid w:val="00C610FA"/>
    <w:rsid w:val="00C6207A"/>
    <w:rsid w:val="00C62268"/>
    <w:rsid w:val="00C63A7F"/>
    <w:rsid w:val="00C64770"/>
    <w:rsid w:val="00C731ED"/>
    <w:rsid w:val="00C75372"/>
    <w:rsid w:val="00C760AB"/>
    <w:rsid w:val="00C81CA9"/>
    <w:rsid w:val="00C81DAE"/>
    <w:rsid w:val="00C849E0"/>
    <w:rsid w:val="00C91204"/>
    <w:rsid w:val="00C92817"/>
    <w:rsid w:val="00CA3593"/>
    <w:rsid w:val="00CA395E"/>
    <w:rsid w:val="00CB3739"/>
    <w:rsid w:val="00CB5EC8"/>
    <w:rsid w:val="00CB6278"/>
    <w:rsid w:val="00CB640B"/>
    <w:rsid w:val="00CC1110"/>
    <w:rsid w:val="00CC164A"/>
    <w:rsid w:val="00CC3B34"/>
    <w:rsid w:val="00CC7E6D"/>
    <w:rsid w:val="00CE1573"/>
    <w:rsid w:val="00CE54D8"/>
    <w:rsid w:val="00CE7A26"/>
    <w:rsid w:val="00CF4661"/>
    <w:rsid w:val="00CF5BC7"/>
    <w:rsid w:val="00D00DA4"/>
    <w:rsid w:val="00D02A71"/>
    <w:rsid w:val="00D02BE4"/>
    <w:rsid w:val="00D10224"/>
    <w:rsid w:val="00D12E4F"/>
    <w:rsid w:val="00D16ACF"/>
    <w:rsid w:val="00D17AFC"/>
    <w:rsid w:val="00D222DF"/>
    <w:rsid w:val="00D226B5"/>
    <w:rsid w:val="00D236B7"/>
    <w:rsid w:val="00D2470F"/>
    <w:rsid w:val="00D444E5"/>
    <w:rsid w:val="00D477D9"/>
    <w:rsid w:val="00D547D6"/>
    <w:rsid w:val="00D566EE"/>
    <w:rsid w:val="00D57243"/>
    <w:rsid w:val="00D574CA"/>
    <w:rsid w:val="00D57D7B"/>
    <w:rsid w:val="00D6152B"/>
    <w:rsid w:val="00D6161E"/>
    <w:rsid w:val="00D63F52"/>
    <w:rsid w:val="00D66BBB"/>
    <w:rsid w:val="00D66DC9"/>
    <w:rsid w:val="00D74AD1"/>
    <w:rsid w:val="00D74B8D"/>
    <w:rsid w:val="00D74FD2"/>
    <w:rsid w:val="00D82AB0"/>
    <w:rsid w:val="00D85425"/>
    <w:rsid w:val="00D91442"/>
    <w:rsid w:val="00D92CFD"/>
    <w:rsid w:val="00D92F30"/>
    <w:rsid w:val="00D93081"/>
    <w:rsid w:val="00D94B31"/>
    <w:rsid w:val="00D95786"/>
    <w:rsid w:val="00D971F1"/>
    <w:rsid w:val="00DA0998"/>
    <w:rsid w:val="00DA1E37"/>
    <w:rsid w:val="00DB04E0"/>
    <w:rsid w:val="00DB1508"/>
    <w:rsid w:val="00DB21E7"/>
    <w:rsid w:val="00DB382A"/>
    <w:rsid w:val="00DB55C2"/>
    <w:rsid w:val="00DB64B2"/>
    <w:rsid w:val="00DC35EF"/>
    <w:rsid w:val="00DD0885"/>
    <w:rsid w:val="00DD095A"/>
    <w:rsid w:val="00DD11A4"/>
    <w:rsid w:val="00DD143A"/>
    <w:rsid w:val="00DD3A8F"/>
    <w:rsid w:val="00DD4D78"/>
    <w:rsid w:val="00DD54BB"/>
    <w:rsid w:val="00DD6041"/>
    <w:rsid w:val="00DE5D58"/>
    <w:rsid w:val="00DE68BF"/>
    <w:rsid w:val="00DE71F7"/>
    <w:rsid w:val="00DF32BB"/>
    <w:rsid w:val="00DF3C4B"/>
    <w:rsid w:val="00DF4704"/>
    <w:rsid w:val="00DF6F27"/>
    <w:rsid w:val="00E00BA3"/>
    <w:rsid w:val="00E01A37"/>
    <w:rsid w:val="00E04B55"/>
    <w:rsid w:val="00E04E3B"/>
    <w:rsid w:val="00E108DA"/>
    <w:rsid w:val="00E1127E"/>
    <w:rsid w:val="00E1559A"/>
    <w:rsid w:val="00E1610F"/>
    <w:rsid w:val="00E16B9F"/>
    <w:rsid w:val="00E23729"/>
    <w:rsid w:val="00E24CB8"/>
    <w:rsid w:val="00E26225"/>
    <w:rsid w:val="00E2702D"/>
    <w:rsid w:val="00E30D7E"/>
    <w:rsid w:val="00E31670"/>
    <w:rsid w:val="00E31BF8"/>
    <w:rsid w:val="00E34060"/>
    <w:rsid w:val="00E37C58"/>
    <w:rsid w:val="00E41111"/>
    <w:rsid w:val="00E42375"/>
    <w:rsid w:val="00E4370C"/>
    <w:rsid w:val="00E44027"/>
    <w:rsid w:val="00E449A5"/>
    <w:rsid w:val="00E456B6"/>
    <w:rsid w:val="00E458BE"/>
    <w:rsid w:val="00E53BF6"/>
    <w:rsid w:val="00E55436"/>
    <w:rsid w:val="00E55892"/>
    <w:rsid w:val="00E57A4E"/>
    <w:rsid w:val="00E57DBE"/>
    <w:rsid w:val="00E6154F"/>
    <w:rsid w:val="00E646D3"/>
    <w:rsid w:val="00E660F7"/>
    <w:rsid w:val="00E676A3"/>
    <w:rsid w:val="00E67927"/>
    <w:rsid w:val="00E70FAA"/>
    <w:rsid w:val="00E74736"/>
    <w:rsid w:val="00E769F4"/>
    <w:rsid w:val="00E80B27"/>
    <w:rsid w:val="00E81167"/>
    <w:rsid w:val="00E8305A"/>
    <w:rsid w:val="00E83B34"/>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276"/>
    <w:rsid w:val="00ED2B51"/>
    <w:rsid w:val="00ED3E50"/>
    <w:rsid w:val="00ED4839"/>
    <w:rsid w:val="00ED4A09"/>
    <w:rsid w:val="00EE1B26"/>
    <w:rsid w:val="00EE2C11"/>
    <w:rsid w:val="00EF3B09"/>
    <w:rsid w:val="00EF5FED"/>
    <w:rsid w:val="00EF7862"/>
    <w:rsid w:val="00F00B6B"/>
    <w:rsid w:val="00F02547"/>
    <w:rsid w:val="00F03617"/>
    <w:rsid w:val="00F13E46"/>
    <w:rsid w:val="00F1401B"/>
    <w:rsid w:val="00F1568A"/>
    <w:rsid w:val="00F17327"/>
    <w:rsid w:val="00F176CD"/>
    <w:rsid w:val="00F25A2B"/>
    <w:rsid w:val="00F30EBA"/>
    <w:rsid w:val="00F33DA9"/>
    <w:rsid w:val="00F401E2"/>
    <w:rsid w:val="00F407E7"/>
    <w:rsid w:val="00F4106F"/>
    <w:rsid w:val="00F41319"/>
    <w:rsid w:val="00F47756"/>
    <w:rsid w:val="00F477AC"/>
    <w:rsid w:val="00F47BB5"/>
    <w:rsid w:val="00F510D7"/>
    <w:rsid w:val="00F51715"/>
    <w:rsid w:val="00F51C2F"/>
    <w:rsid w:val="00F52590"/>
    <w:rsid w:val="00F526AD"/>
    <w:rsid w:val="00F53E05"/>
    <w:rsid w:val="00F54D10"/>
    <w:rsid w:val="00F5526F"/>
    <w:rsid w:val="00F63491"/>
    <w:rsid w:val="00F65142"/>
    <w:rsid w:val="00F66AA5"/>
    <w:rsid w:val="00F70001"/>
    <w:rsid w:val="00F704C4"/>
    <w:rsid w:val="00F77ABE"/>
    <w:rsid w:val="00F806FE"/>
    <w:rsid w:val="00F80B01"/>
    <w:rsid w:val="00F83B37"/>
    <w:rsid w:val="00F83C35"/>
    <w:rsid w:val="00F86A5F"/>
    <w:rsid w:val="00F91072"/>
    <w:rsid w:val="00F920A1"/>
    <w:rsid w:val="00F930A1"/>
    <w:rsid w:val="00FA3CC6"/>
    <w:rsid w:val="00FA6022"/>
    <w:rsid w:val="00FB09F5"/>
    <w:rsid w:val="00FB4378"/>
    <w:rsid w:val="00FB45CD"/>
    <w:rsid w:val="00FC7AE0"/>
    <w:rsid w:val="00FD3185"/>
    <w:rsid w:val="00FD3B7E"/>
    <w:rsid w:val="00FD4788"/>
    <w:rsid w:val="00FD4C2F"/>
    <w:rsid w:val="00FD61FF"/>
    <w:rsid w:val="00FD7E9F"/>
    <w:rsid w:val="00FE1757"/>
    <w:rsid w:val="00FE5840"/>
    <w:rsid w:val="00FF01E9"/>
    <w:rsid w:val="00FF359D"/>
    <w:rsid w:val="00FF5961"/>
    <w:rsid w:val="00FF63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uiPriority w:val="99"/>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 w:type="paragraph" w:styleId="FootnoteText">
    <w:name w:val="footnote text"/>
    <w:basedOn w:val="Normal"/>
    <w:link w:val="FootnoteTextChar"/>
    <w:uiPriority w:val="99"/>
    <w:semiHidden/>
    <w:unhideWhenUsed/>
    <w:rsid w:val="00DE71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71F7"/>
    <w:rPr>
      <w:rFonts w:eastAsiaTheme="minorEastAsia"/>
      <w:sz w:val="20"/>
      <w:szCs w:val="20"/>
    </w:rPr>
  </w:style>
  <w:style w:type="character" w:styleId="FootnoteReference">
    <w:name w:val="footnote reference"/>
    <w:basedOn w:val="DefaultParagraphFont"/>
    <w:uiPriority w:val="99"/>
    <w:semiHidden/>
    <w:unhideWhenUsed/>
    <w:rsid w:val="00DE71F7"/>
    <w:rPr>
      <w:vertAlign w:val="superscript"/>
    </w:rPr>
  </w:style>
  <w:style w:type="character" w:styleId="CommentReference">
    <w:name w:val="annotation reference"/>
    <w:basedOn w:val="DefaultParagraphFont"/>
    <w:uiPriority w:val="99"/>
    <w:semiHidden/>
    <w:unhideWhenUsed/>
    <w:rsid w:val="00AE43AE"/>
    <w:rPr>
      <w:sz w:val="16"/>
      <w:szCs w:val="16"/>
    </w:rPr>
  </w:style>
  <w:style w:type="paragraph" w:styleId="CommentText">
    <w:name w:val="annotation text"/>
    <w:basedOn w:val="Normal"/>
    <w:link w:val="CommentTextChar"/>
    <w:uiPriority w:val="99"/>
    <w:semiHidden/>
    <w:unhideWhenUsed/>
    <w:rsid w:val="00AE43AE"/>
    <w:pPr>
      <w:spacing w:line="240" w:lineRule="auto"/>
    </w:pPr>
    <w:rPr>
      <w:sz w:val="20"/>
      <w:szCs w:val="20"/>
    </w:rPr>
  </w:style>
  <w:style w:type="character" w:customStyle="1" w:styleId="CommentTextChar">
    <w:name w:val="Comment Text Char"/>
    <w:basedOn w:val="DefaultParagraphFont"/>
    <w:link w:val="CommentText"/>
    <w:uiPriority w:val="99"/>
    <w:semiHidden/>
    <w:rsid w:val="00AE43A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E43AE"/>
    <w:rPr>
      <w:b/>
      <w:bCs/>
    </w:rPr>
  </w:style>
  <w:style w:type="character" w:customStyle="1" w:styleId="CommentSubjectChar">
    <w:name w:val="Comment Subject Char"/>
    <w:basedOn w:val="CommentTextChar"/>
    <w:link w:val="CommentSubject"/>
    <w:uiPriority w:val="99"/>
    <w:semiHidden/>
    <w:rsid w:val="00AE43AE"/>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uiPriority w:val="99"/>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 w:type="paragraph" w:styleId="FootnoteText">
    <w:name w:val="footnote text"/>
    <w:basedOn w:val="Normal"/>
    <w:link w:val="FootnoteTextChar"/>
    <w:uiPriority w:val="99"/>
    <w:semiHidden/>
    <w:unhideWhenUsed/>
    <w:rsid w:val="00DE71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71F7"/>
    <w:rPr>
      <w:rFonts w:eastAsiaTheme="minorEastAsia"/>
      <w:sz w:val="20"/>
      <w:szCs w:val="20"/>
    </w:rPr>
  </w:style>
  <w:style w:type="character" w:styleId="FootnoteReference">
    <w:name w:val="footnote reference"/>
    <w:basedOn w:val="DefaultParagraphFont"/>
    <w:uiPriority w:val="99"/>
    <w:semiHidden/>
    <w:unhideWhenUsed/>
    <w:rsid w:val="00DE71F7"/>
    <w:rPr>
      <w:vertAlign w:val="superscript"/>
    </w:rPr>
  </w:style>
  <w:style w:type="character" w:styleId="CommentReference">
    <w:name w:val="annotation reference"/>
    <w:basedOn w:val="DefaultParagraphFont"/>
    <w:uiPriority w:val="99"/>
    <w:semiHidden/>
    <w:unhideWhenUsed/>
    <w:rsid w:val="00AE43AE"/>
    <w:rPr>
      <w:sz w:val="16"/>
      <w:szCs w:val="16"/>
    </w:rPr>
  </w:style>
  <w:style w:type="paragraph" w:styleId="CommentText">
    <w:name w:val="annotation text"/>
    <w:basedOn w:val="Normal"/>
    <w:link w:val="CommentTextChar"/>
    <w:uiPriority w:val="99"/>
    <w:semiHidden/>
    <w:unhideWhenUsed/>
    <w:rsid w:val="00AE43AE"/>
    <w:pPr>
      <w:spacing w:line="240" w:lineRule="auto"/>
    </w:pPr>
    <w:rPr>
      <w:sz w:val="20"/>
      <w:szCs w:val="20"/>
    </w:rPr>
  </w:style>
  <w:style w:type="character" w:customStyle="1" w:styleId="CommentTextChar">
    <w:name w:val="Comment Text Char"/>
    <w:basedOn w:val="DefaultParagraphFont"/>
    <w:link w:val="CommentText"/>
    <w:uiPriority w:val="99"/>
    <w:semiHidden/>
    <w:rsid w:val="00AE43A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E43AE"/>
    <w:rPr>
      <w:b/>
      <w:bCs/>
    </w:rPr>
  </w:style>
  <w:style w:type="character" w:customStyle="1" w:styleId="CommentSubjectChar">
    <w:name w:val="Comment Subject Char"/>
    <w:basedOn w:val="CommentTextChar"/>
    <w:link w:val="CommentSubject"/>
    <w:uiPriority w:val="99"/>
    <w:semiHidden/>
    <w:rsid w:val="00AE43AE"/>
    <w:rPr>
      <w:rFonts w:eastAsiaTheme="minorEastAsia"/>
      <w:b/>
      <w:bCs/>
      <w:sz w:val="20"/>
      <w:szCs w:val="20"/>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81298021">
      <w:bodyDiv w:val="1"/>
      <w:marLeft w:val="0"/>
      <w:marRight w:val="0"/>
      <w:marTop w:val="0"/>
      <w:marBottom w:val="0"/>
      <w:divBdr>
        <w:top w:val="none" w:sz="0" w:space="0" w:color="auto"/>
        <w:left w:val="none" w:sz="0" w:space="0" w:color="auto"/>
        <w:bottom w:val="none" w:sz="0" w:space="0" w:color="auto"/>
        <w:right w:val="none" w:sz="0" w:space="0" w:color="auto"/>
      </w:divBdr>
    </w:div>
    <w:div w:id="20093634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9896496">
          <w:marLeft w:val="0"/>
          <w:marRight w:val="0"/>
          <w:marTop w:val="0"/>
          <w:marBottom w:val="0"/>
          <w:divBdr>
            <w:top w:val="none" w:sz="0" w:space="0" w:color="auto"/>
            <w:left w:val="none" w:sz="0" w:space="0" w:color="auto"/>
            <w:bottom w:val="single" w:sz="6" w:space="9" w:color="C8C8C8"/>
            <w:right w:val="none" w:sz="0" w:space="0" w:color="auto"/>
          </w:divBdr>
          <w:divsChild>
            <w:div w:id="73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ABC9-CB3F-480B-9C2E-21C50F853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Skhumbuzo Macozoma (HO)</dc:creator>
  <cp:lastModifiedBy>USER</cp:lastModifiedBy>
  <cp:revision>2</cp:revision>
  <cp:lastPrinted>2020-08-03T05:55:00Z</cp:lastPrinted>
  <dcterms:created xsi:type="dcterms:W3CDTF">2020-09-10T18:20:00Z</dcterms:created>
  <dcterms:modified xsi:type="dcterms:W3CDTF">2020-09-10T18:20:00Z</dcterms:modified>
</cp:coreProperties>
</file>