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9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960724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PAPER: No. 21 of 0</w:t>
      </w:r>
      <w:r w:rsidR="001650B2">
        <w:rPr>
          <w:rFonts w:ascii="Arial" w:hAnsi="Arial" w:cs="Arial"/>
          <w:b/>
        </w:rPr>
        <w:t>9</w:t>
      </w:r>
      <w:r w:rsidR="006F2D67">
        <w:rPr>
          <w:rFonts w:ascii="Arial" w:hAnsi="Arial" w:cs="Arial"/>
          <w:b/>
        </w:rPr>
        <w:t xml:space="preserve"> JUNE</w:t>
      </w:r>
      <w:r w:rsidR="00D554B3">
        <w:rPr>
          <w:rFonts w:ascii="Arial" w:hAnsi="Arial" w:cs="Arial"/>
          <w:b/>
        </w:rPr>
        <w:t xml:space="preserve"> 2017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317AE1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REPLY: 24</w:t>
      </w:r>
      <w:bookmarkStart w:id="0" w:name="_GoBack"/>
      <w:bookmarkEnd w:id="0"/>
      <w:r w:rsidR="00D554B3">
        <w:rPr>
          <w:rFonts w:ascii="Arial" w:hAnsi="Arial" w:cs="Arial"/>
          <w:b/>
        </w:rPr>
        <w:t xml:space="preserve"> </w:t>
      </w:r>
      <w:r w:rsidR="00F25310">
        <w:rPr>
          <w:rFonts w:ascii="Arial" w:hAnsi="Arial" w:cs="Arial"/>
          <w:b/>
        </w:rPr>
        <w:t>AUGUST</w:t>
      </w:r>
      <w:r w:rsidR="00D554B3">
        <w:rPr>
          <w:rFonts w:ascii="Arial" w:hAnsi="Arial" w:cs="Arial"/>
          <w:b/>
        </w:rPr>
        <w:t xml:space="preserve"> 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F25310" w:rsidRPr="00154C17" w:rsidRDefault="00F25310" w:rsidP="00F25310">
      <w:pPr>
        <w:rPr>
          <w:rFonts w:ascii="Arial" w:eastAsia="MS Mincho" w:hAnsi="Arial" w:cs="Arial"/>
          <w:b/>
          <w:lang w:eastAsia="ja-JP"/>
        </w:rPr>
      </w:pPr>
      <w:proofErr w:type="gramStart"/>
      <w:r w:rsidRPr="00154C17">
        <w:rPr>
          <w:rFonts w:ascii="Arial" w:eastAsia="MS Mincho" w:hAnsi="Arial" w:cs="Arial"/>
          <w:b/>
          <w:lang w:eastAsia="ja-JP"/>
        </w:rPr>
        <w:t>1738.</w:t>
      </w:r>
      <w:r w:rsidRPr="00154C17">
        <w:rPr>
          <w:rFonts w:ascii="Arial" w:eastAsia="MS Mincho" w:hAnsi="Arial" w:cs="Arial"/>
          <w:b/>
          <w:lang w:eastAsia="ja-JP"/>
        </w:rPr>
        <w:tab/>
      </w:r>
      <w:proofErr w:type="spellStart"/>
      <w:r w:rsidRPr="00154C17">
        <w:rPr>
          <w:rFonts w:ascii="Arial" w:eastAsia="MS Mincho" w:hAnsi="Arial" w:cs="Arial"/>
          <w:b/>
          <w:lang w:eastAsia="ja-JP"/>
        </w:rPr>
        <w:t>Dr</w:t>
      </w:r>
      <w:proofErr w:type="spellEnd"/>
      <w:r w:rsidRPr="00154C17">
        <w:rPr>
          <w:rFonts w:ascii="Arial" w:eastAsia="MS Mincho" w:hAnsi="Arial" w:cs="Arial"/>
          <w:b/>
          <w:lang w:eastAsia="ja-JP"/>
        </w:rPr>
        <w:t xml:space="preserve"> A </w:t>
      </w:r>
      <w:proofErr w:type="spellStart"/>
      <w:r w:rsidRPr="00154C17">
        <w:rPr>
          <w:rFonts w:ascii="Arial" w:eastAsia="MS Mincho" w:hAnsi="Arial" w:cs="Arial"/>
          <w:b/>
          <w:lang w:eastAsia="ja-JP"/>
        </w:rPr>
        <w:t>Lotriet</w:t>
      </w:r>
      <w:proofErr w:type="spellEnd"/>
      <w:r w:rsidRPr="00154C17">
        <w:rPr>
          <w:rFonts w:ascii="Arial" w:eastAsia="MS Mincho" w:hAnsi="Arial" w:cs="Arial"/>
          <w:b/>
          <w:lang w:eastAsia="ja-JP"/>
        </w:rPr>
        <w:t xml:space="preserve"> (DA)</w:t>
      </w:r>
      <w:proofErr w:type="gramEnd"/>
      <w:r w:rsidRPr="00154C17">
        <w:rPr>
          <w:rFonts w:ascii="Arial" w:eastAsia="MS Mincho" w:hAnsi="Arial" w:cs="Arial"/>
          <w:b/>
          <w:lang w:eastAsia="ja-JP"/>
        </w:rPr>
        <w:t xml:space="preserve"> to ask the Minister of Sport and Recreation:</w:t>
      </w:r>
    </w:p>
    <w:p w:rsidR="00F25310" w:rsidRDefault="00F25310" w:rsidP="00F25310">
      <w:pPr>
        <w:spacing w:line="300" w:lineRule="auto"/>
        <w:jc w:val="both"/>
        <w:rPr>
          <w:rFonts w:ascii="Arial" w:eastAsia="MS Mincho" w:hAnsi="Arial" w:cs="Arial"/>
          <w:lang w:eastAsia="ja-JP"/>
        </w:rPr>
      </w:pPr>
    </w:p>
    <w:p w:rsidR="004D2550" w:rsidRPr="004D2550" w:rsidRDefault="00F25310" w:rsidP="00F25310">
      <w:pPr>
        <w:spacing w:line="300" w:lineRule="auto"/>
        <w:jc w:val="both"/>
        <w:rPr>
          <w:rFonts w:ascii="Arial" w:hAnsi="Arial" w:cs="Arial"/>
        </w:rPr>
      </w:pPr>
      <w:r w:rsidRPr="00154C17">
        <w:rPr>
          <w:rFonts w:ascii="Arial" w:eastAsia="MS Mincho" w:hAnsi="Arial" w:cs="Arial"/>
          <w:lang w:eastAsia="ja-JP"/>
        </w:rPr>
        <w:t>Whether any staff of (a) his department and (b) each entity reporting to him were awarded any contracts or agreements to conduct business with any state entity in the (</w:t>
      </w:r>
      <w:proofErr w:type="spellStart"/>
      <w:r w:rsidRPr="00154C17">
        <w:rPr>
          <w:rFonts w:ascii="Arial" w:eastAsia="MS Mincho" w:hAnsi="Arial" w:cs="Arial"/>
          <w:lang w:eastAsia="ja-JP"/>
        </w:rPr>
        <w:t>i</w:t>
      </w:r>
      <w:proofErr w:type="spellEnd"/>
      <w:r w:rsidRPr="00154C17">
        <w:rPr>
          <w:rFonts w:ascii="Arial" w:eastAsia="MS Mincho" w:hAnsi="Arial" w:cs="Arial"/>
          <w:lang w:eastAsia="ja-JP"/>
        </w:rPr>
        <w:t>) 2014-15, (ii) 2015-16 and (iii) 2016-17 financial years; if so, what are the (aa)(</w:t>
      </w:r>
      <w:proofErr w:type="spellStart"/>
      <w:r w:rsidRPr="00154C17">
        <w:rPr>
          <w:rFonts w:ascii="Arial" w:eastAsia="MS Mincho" w:hAnsi="Arial" w:cs="Arial"/>
          <w:lang w:eastAsia="ja-JP"/>
        </w:rPr>
        <w:t>aaa</w:t>
      </w:r>
      <w:proofErr w:type="spellEnd"/>
      <w:r w:rsidRPr="00154C17">
        <w:rPr>
          <w:rFonts w:ascii="Arial" w:eastAsia="MS Mincho" w:hAnsi="Arial" w:cs="Arial"/>
          <w:lang w:eastAsia="ja-JP"/>
        </w:rPr>
        <w:t>) names and (</w:t>
      </w:r>
      <w:proofErr w:type="spellStart"/>
      <w:r w:rsidRPr="00154C17">
        <w:rPr>
          <w:rFonts w:ascii="Arial" w:eastAsia="MS Mincho" w:hAnsi="Arial" w:cs="Arial"/>
          <w:lang w:eastAsia="ja-JP"/>
        </w:rPr>
        <w:t>bbb</w:t>
      </w:r>
      <w:proofErr w:type="spellEnd"/>
      <w:r w:rsidRPr="00154C17">
        <w:rPr>
          <w:rFonts w:ascii="Arial" w:eastAsia="MS Mincho" w:hAnsi="Arial" w:cs="Arial"/>
          <w:lang w:eastAsia="ja-JP"/>
        </w:rPr>
        <w:t>) professional designations of the staff members and (bb)(</w:t>
      </w:r>
      <w:proofErr w:type="spellStart"/>
      <w:r w:rsidRPr="00154C17">
        <w:rPr>
          <w:rFonts w:ascii="Arial" w:eastAsia="MS Mincho" w:hAnsi="Arial" w:cs="Arial"/>
          <w:lang w:eastAsia="ja-JP"/>
        </w:rPr>
        <w:t>aaa</w:t>
      </w:r>
      <w:proofErr w:type="spellEnd"/>
      <w:r w:rsidRPr="00154C17">
        <w:rPr>
          <w:rFonts w:ascii="Arial" w:eastAsia="MS Mincho" w:hAnsi="Arial" w:cs="Arial"/>
          <w:lang w:eastAsia="ja-JP"/>
        </w:rPr>
        <w:t>) details of the contract(s) and/or agreement(s) awarded and (</w:t>
      </w:r>
      <w:proofErr w:type="spellStart"/>
      <w:r w:rsidRPr="00154C17">
        <w:rPr>
          <w:rFonts w:ascii="Arial" w:eastAsia="MS Mincho" w:hAnsi="Arial" w:cs="Arial"/>
          <w:lang w:eastAsia="ja-JP"/>
        </w:rPr>
        <w:t>bbb</w:t>
      </w:r>
      <w:proofErr w:type="spellEnd"/>
      <w:r w:rsidRPr="00154C17">
        <w:rPr>
          <w:rFonts w:ascii="Arial" w:eastAsia="MS Mincho" w:hAnsi="Arial" w:cs="Arial"/>
          <w:lang w:eastAsia="ja-JP"/>
        </w:rPr>
        <w:t>) amounts in each case?</w:t>
      </w:r>
      <w:r w:rsidR="00FC22F3" w:rsidRPr="00FC22F3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F25310">
        <w:t xml:space="preserve"> </w:t>
      </w:r>
      <w:r w:rsidRPr="00F25310">
        <w:rPr>
          <w:rFonts w:ascii="Arial" w:hAnsi="Arial" w:cs="Arial"/>
          <w:b/>
          <w:sz w:val="20"/>
          <w:szCs w:val="20"/>
          <w:lang w:val="en-ZA"/>
        </w:rPr>
        <w:t>NW1944E</w:t>
      </w:r>
      <w:r w:rsidR="006F2D67" w:rsidRPr="006F2D67">
        <w:rPr>
          <w:rFonts w:ascii="Arial" w:hAnsi="Arial" w:cs="Arial"/>
          <w:lang w:val="en-ZA"/>
        </w:rPr>
        <w:tab/>
      </w:r>
    </w:p>
    <w:p w:rsidR="00187C3C" w:rsidRPr="00187C3C" w:rsidRDefault="00187C3C" w:rsidP="009555E9">
      <w:pPr>
        <w:spacing w:line="276" w:lineRule="auto"/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187C3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187C3C" w:rsidRDefault="00187C3C" w:rsidP="00187C3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F25310" w:rsidRPr="004F210C" w:rsidRDefault="00F25310" w:rsidP="004F210C">
      <w:pPr>
        <w:spacing w:before="100" w:beforeAutospacing="1" w:after="100" w:afterAutospacing="1" w:line="360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T</w:t>
      </w:r>
      <w:r w:rsidRPr="00F25310">
        <w:rPr>
          <w:rFonts w:ascii="Arial" w:hAnsi="Arial" w:cs="Arial"/>
        </w:rPr>
        <w:t xml:space="preserve">he information contained herein was provided to the Department </w:t>
      </w:r>
      <w:r>
        <w:rPr>
          <w:rFonts w:ascii="Arial" w:hAnsi="Arial" w:cs="Arial"/>
        </w:rPr>
        <w:t xml:space="preserve">of Sport and Recreation (SRSA) </w:t>
      </w:r>
      <w:r w:rsidRPr="00F25310">
        <w:rPr>
          <w:rFonts w:ascii="Arial" w:hAnsi="Arial" w:cs="Arial"/>
        </w:rPr>
        <w:t xml:space="preserve">by the </w:t>
      </w:r>
      <w:r>
        <w:rPr>
          <w:rFonts w:ascii="Arial" w:hAnsi="Arial" w:cs="Arial"/>
        </w:rPr>
        <w:t>Auditor-General South Africa (</w:t>
      </w:r>
      <w:r w:rsidRPr="00F25310">
        <w:rPr>
          <w:rFonts w:ascii="Arial" w:hAnsi="Arial" w:cs="Arial"/>
        </w:rPr>
        <w:t>AGSA</w:t>
      </w:r>
      <w:r>
        <w:rPr>
          <w:rFonts w:ascii="Arial" w:hAnsi="Arial" w:cs="Arial"/>
        </w:rPr>
        <w:t xml:space="preserve">), who </w:t>
      </w:r>
      <w:proofErr w:type="gramStart"/>
      <w:r>
        <w:rPr>
          <w:rFonts w:ascii="Arial" w:hAnsi="Arial" w:cs="Arial"/>
        </w:rPr>
        <w:t>track</w:t>
      </w:r>
      <w:proofErr w:type="gramEnd"/>
      <w:r>
        <w:rPr>
          <w:rFonts w:ascii="Arial" w:hAnsi="Arial" w:cs="Arial"/>
        </w:rPr>
        <w:t xml:space="preserve"> such information. </w:t>
      </w:r>
      <w:r w:rsidRPr="00F25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SRSA does</w:t>
      </w:r>
      <w:r w:rsidRPr="00F25310">
        <w:rPr>
          <w:rFonts w:ascii="Arial" w:hAnsi="Arial" w:cs="Arial"/>
        </w:rPr>
        <w:t xml:space="preserve"> no</w:t>
      </w:r>
      <w:r w:rsidR="004F210C">
        <w:rPr>
          <w:rFonts w:ascii="Arial" w:hAnsi="Arial" w:cs="Arial"/>
        </w:rPr>
        <w:t>t have</w:t>
      </w:r>
      <w:r w:rsidRPr="00F25310">
        <w:rPr>
          <w:rFonts w:ascii="Arial" w:hAnsi="Arial" w:cs="Arial"/>
        </w:rPr>
        <w:t xml:space="preserve"> records of </w:t>
      </w:r>
      <w:r w:rsidR="008D0A95">
        <w:rPr>
          <w:rFonts w:ascii="Arial" w:hAnsi="Arial" w:cs="Arial"/>
        </w:rPr>
        <w:t xml:space="preserve">the </w:t>
      </w:r>
      <w:r w:rsidRPr="00F25310">
        <w:rPr>
          <w:rFonts w:ascii="Arial" w:hAnsi="Arial" w:cs="Arial"/>
        </w:rPr>
        <w:t xml:space="preserve">staff members </w:t>
      </w:r>
      <w:r>
        <w:rPr>
          <w:rFonts w:ascii="Arial" w:hAnsi="Arial" w:cs="Arial"/>
        </w:rPr>
        <w:t>in question having</w:t>
      </w:r>
      <w:r w:rsidRPr="00F25310">
        <w:rPr>
          <w:rFonts w:ascii="Arial" w:hAnsi="Arial" w:cs="Arial"/>
        </w:rPr>
        <w:t xml:space="preserve"> engaged in remunerative work outside their formal employment</w:t>
      </w:r>
      <w:r>
        <w:rPr>
          <w:rFonts w:ascii="Arial" w:hAnsi="Arial" w:cs="Arial"/>
        </w:rPr>
        <w:t xml:space="preserve">, because such </w:t>
      </w:r>
      <w:r w:rsidR="008D0A95">
        <w:rPr>
          <w:rFonts w:ascii="Arial" w:hAnsi="Arial" w:cs="Arial"/>
        </w:rPr>
        <w:t>w</w:t>
      </w:r>
      <w:r>
        <w:rPr>
          <w:rFonts w:ascii="Arial" w:hAnsi="Arial" w:cs="Arial"/>
        </w:rPr>
        <w:t>as not declared</w:t>
      </w:r>
      <w:r w:rsidR="008D0A95">
        <w:rPr>
          <w:rFonts w:ascii="Arial" w:hAnsi="Arial" w:cs="Arial"/>
        </w:rPr>
        <w:t xml:space="preserve"> to the Department</w:t>
      </w:r>
      <w:r w:rsidRPr="00F253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Also, when inquiries were </w:t>
      </w:r>
      <w:r w:rsidR="004F210C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t xml:space="preserve">the staff members they responded by stating that they did not engage in contracts with other State entities. The zero figures in the </w:t>
      </w:r>
      <w:r w:rsidR="004F210C">
        <w:rPr>
          <w:rFonts w:ascii="Arial" w:hAnsi="Arial" w:cs="Arial"/>
        </w:rPr>
        <w:t>‘</w:t>
      </w:r>
      <w:r>
        <w:rPr>
          <w:rFonts w:ascii="Arial" w:hAnsi="Arial" w:cs="Arial"/>
        </w:rPr>
        <w:t>Amounts</w:t>
      </w:r>
      <w:r w:rsidR="004F210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column denote that SRSA has been made aware by the AGSA of individuals who are purported to</w:t>
      </w:r>
      <w:r w:rsidR="004F210C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engaged in contracts with other State entities, yet the AGSA</w:t>
      </w:r>
      <w:r w:rsidRPr="00F25310">
        <w:rPr>
          <w:rFonts w:ascii="Arial" w:hAnsi="Arial" w:cs="Arial"/>
        </w:rPr>
        <w:t xml:space="preserve"> did not provide further details regarding the work they are </w:t>
      </w:r>
      <w:r w:rsidR="004F210C">
        <w:rPr>
          <w:rFonts w:ascii="Arial" w:hAnsi="Arial" w:cs="Arial"/>
        </w:rPr>
        <w:t>said</w:t>
      </w:r>
      <w:r w:rsidRPr="00F25310">
        <w:rPr>
          <w:rFonts w:ascii="Arial" w:hAnsi="Arial" w:cs="Arial"/>
        </w:rPr>
        <w:t xml:space="preserve"> to </w:t>
      </w:r>
      <w:r w:rsidRPr="00F25310">
        <w:rPr>
          <w:rFonts w:ascii="Arial" w:hAnsi="Arial" w:cs="Arial"/>
        </w:rPr>
        <w:lastRenderedPageBreak/>
        <w:t xml:space="preserve">have performed and </w:t>
      </w:r>
      <w:r w:rsidR="004F210C">
        <w:rPr>
          <w:rFonts w:ascii="Arial" w:hAnsi="Arial" w:cs="Arial"/>
        </w:rPr>
        <w:t>amounts involved</w:t>
      </w:r>
      <w:r w:rsidRPr="00F25310">
        <w:rPr>
          <w:rFonts w:ascii="Arial" w:hAnsi="Arial" w:cs="Arial"/>
        </w:rPr>
        <w:t>.</w:t>
      </w:r>
      <w:r w:rsidR="004F210C" w:rsidRPr="004F210C">
        <w:rPr>
          <w:rFonts w:ascii="Arial" w:hAnsi="Arial" w:cs="Arial"/>
        </w:rPr>
        <w:t xml:space="preserve"> </w:t>
      </w:r>
      <w:r w:rsidR="004F210C">
        <w:rPr>
          <w:rFonts w:ascii="Arial" w:hAnsi="Arial" w:cs="Arial"/>
        </w:rPr>
        <w:t>SRSA is engaging with t</w:t>
      </w:r>
      <w:r w:rsidR="004F210C" w:rsidRPr="00F25310">
        <w:rPr>
          <w:rFonts w:ascii="Arial" w:hAnsi="Arial" w:cs="Arial"/>
        </w:rPr>
        <w:t>he AG</w:t>
      </w:r>
      <w:r w:rsidR="004F210C">
        <w:rPr>
          <w:rFonts w:ascii="Arial" w:hAnsi="Arial" w:cs="Arial"/>
        </w:rPr>
        <w:t xml:space="preserve">SA to establish the </w:t>
      </w:r>
      <w:r w:rsidR="00EC71DC">
        <w:rPr>
          <w:rFonts w:ascii="Arial" w:hAnsi="Arial" w:cs="Arial"/>
        </w:rPr>
        <w:t xml:space="preserve">full </w:t>
      </w:r>
      <w:r w:rsidR="004F210C">
        <w:rPr>
          <w:rFonts w:ascii="Arial" w:hAnsi="Arial" w:cs="Arial"/>
        </w:rPr>
        <w:t>facts around this matter.</w:t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  <w:r w:rsidR="004F210C">
        <w:rPr>
          <w:rFonts w:ascii="Arial" w:eastAsia="MS Mincho" w:hAnsi="Arial" w:cs="Arial"/>
          <w:noProof/>
          <w:lang w:val="af-ZA" w:eastAsia="ja-JP"/>
        </w:rPr>
        <w:tab/>
      </w:r>
    </w:p>
    <w:p w:rsidR="00F25310" w:rsidRDefault="00F25310" w:rsidP="00F25310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b/>
          <w:lang w:eastAsia="en-ZA"/>
        </w:rPr>
      </w:pPr>
      <w:r>
        <w:rPr>
          <w:rFonts w:ascii="Arial" w:hAnsi="Arial" w:cs="Arial"/>
          <w:b/>
          <w:lang w:eastAsia="en-ZA"/>
        </w:rPr>
        <w:t>2014 – 15 Financial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1701"/>
        <w:gridCol w:w="2039"/>
        <w:gridCol w:w="1597"/>
        <w:gridCol w:w="2128"/>
        <w:gridCol w:w="1460"/>
      </w:tblGrid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NO.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NAME OF STAFF MEMBER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DESIGNATION OF THE STAFF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ENTITY NAME OF THE STAFF 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DETAILS OF THE CONTRACT(S) AND/0R AGREEMENTS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AMOUNTS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Bethuel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Ramathabe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Maake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Deputy Director: School Sport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Goldex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Trading </w:t>
            </w:r>
            <w:smartTag w:uri="urn:schemas-microsoft-com:office:smarttags" w:element="City">
              <w:smartTag w:uri="urn:schemas-microsoft-com:office:smarttags" w:element="place">
                <w:r w:rsidRPr="00D321DD">
                  <w:rPr>
                    <w:rFonts w:ascii="Arial" w:hAnsi="Arial" w:cs="Arial"/>
                    <w:lang w:eastAsia="en-ZA"/>
                  </w:rPr>
                  <w:t>Enterprise</w:t>
                </w:r>
              </w:smartTag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National Home Builders Registration Council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2.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Xolelwa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Patricia Scott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Support Services Officers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Skokelo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Trading </w:t>
            </w:r>
            <w:smartTag w:uri="urn:schemas-microsoft-com:office:smarttags" w:element="City">
              <w:smartTag w:uri="urn:schemas-microsoft-com:office:smarttags" w:element="place">
                <w:r w:rsidRPr="00D321DD">
                  <w:rPr>
                    <w:rFonts w:ascii="Arial" w:hAnsi="Arial" w:cs="Arial"/>
                    <w:lang w:eastAsia="en-ZA"/>
                  </w:rPr>
                  <w:t>Enterprise</w:t>
                </w:r>
              </w:smartTag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321DD">
                  <w:rPr>
                    <w:rFonts w:ascii="Arial" w:hAnsi="Arial" w:cs="Arial"/>
                    <w:lang w:eastAsia="en-ZA"/>
                  </w:rPr>
                  <w:t>Camdeboo</w:t>
                </w:r>
              </w:smartTag>
              <w:proofErr w:type="spellEnd"/>
              <w:r w:rsidRPr="00D321DD">
                <w:rPr>
                  <w:rFonts w:ascii="Arial" w:hAnsi="Arial" w:cs="Arial"/>
                  <w:lang w:eastAsia="en-ZA"/>
                </w:rPr>
                <w:t xml:space="preserve"> </w:t>
              </w:r>
              <w:smartTag w:uri="urn:schemas-microsoft-com:office:smarttags" w:element="PlaceName">
                <w:r w:rsidRPr="00D321DD">
                  <w:rPr>
                    <w:rFonts w:ascii="Arial" w:hAnsi="Arial" w:cs="Arial"/>
                    <w:lang w:eastAsia="en-ZA"/>
                  </w:rPr>
                  <w:t>Local</w:t>
                </w:r>
              </w:smartTag>
              <w:r w:rsidRPr="00D321DD">
                <w:rPr>
                  <w:rFonts w:ascii="Arial" w:hAnsi="Arial" w:cs="Arial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D321DD">
                  <w:rPr>
                    <w:rFonts w:ascii="Arial" w:hAnsi="Arial" w:cs="Arial"/>
                    <w:lang w:eastAsia="en-ZA"/>
                  </w:rPr>
                  <w:t>Municipality</w:t>
                </w:r>
              </w:smartTag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Keneetswe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Norah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Mosenogi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Director: Scientific Support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Par Elegance Elite (Pty) Ltd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Dirapeng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Kene</w:t>
            </w:r>
            <w:r w:rsidRPr="00D321DD">
              <w:rPr>
                <w:rFonts w:ascii="Arial" w:hAnsi="Arial" w:cs="Arial"/>
                <w:lang w:eastAsia="en-ZA"/>
              </w:rPr>
              <w:t>tswe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Norah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Mosenogi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Director: Scientific Support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Invest </w:t>
            </w:r>
            <w:smartTag w:uri="urn:schemas-microsoft-com:office:smarttags" w:element="State">
              <w:smartTag w:uri="urn:schemas-microsoft-com:office:smarttags" w:element="place">
                <w:r w:rsidRPr="00D321DD">
                  <w:rPr>
                    <w:rFonts w:ascii="Arial" w:hAnsi="Arial" w:cs="Arial"/>
                    <w:lang w:eastAsia="en-ZA"/>
                  </w:rPr>
                  <w:t>North West</w:t>
                </w:r>
              </w:smartTag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Dr. Ruth S.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Mompati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District Municipality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5.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Frennie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Shivhambu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Secretary/Typist (Ministry)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Justus Media 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6.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N.M.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Phongoma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Senior Co-</w:t>
            </w:r>
            <w:proofErr w:type="spellStart"/>
            <w:r>
              <w:rPr>
                <w:rFonts w:ascii="Arial" w:hAnsi="Arial" w:cs="Arial"/>
                <w:lang w:eastAsia="en-ZA"/>
              </w:rPr>
              <w:t>ordinator</w:t>
            </w:r>
            <w:proofErr w:type="spellEnd"/>
            <w:r>
              <w:rPr>
                <w:rFonts w:ascii="Arial" w:hAnsi="Arial" w:cs="Arial"/>
                <w:lang w:eastAsia="en-ZA"/>
              </w:rPr>
              <w:t>: Spe</w:t>
            </w:r>
            <w:r w:rsidRPr="00D321DD">
              <w:rPr>
                <w:rFonts w:ascii="Arial" w:hAnsi="Arial" w:cs="Arial"/>
                <w:lang w:eastAsia="en-ZA"/>
              </w:rPr>
              <w:t>c</w:t>
            </w:r>
            <w:r>
              <w:rPr>
                <w:rFonts w:ascii="Arial" w:hAnsi="Arial" w:cs="Arial"/>
                <w:lang w:eastAsia="en-ZA"/>
              </w:rPr>
              <w:t>i</w:t>
            </w:r>
            <w:r w:rsidRPr="00D321DD">
              <w:rPr>
                <w:rFonts w:ascii="Arial" w:hAnsi="Arial" w:cs="Arial"/>
                <w:lang w:eastAsia="en-ZA"/>
              </w:rPr>
              <w:t>al Projects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Qilima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Investment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</w:tbl>
    <w:p w:rsidR="00F25310" w:rsidRPr="0086480E" w:rsidRDefault="00F25310" w:rsidP="00F25310">
      <w:pPr>
        <w:spacing w:before="100" w:beforeAutospacing="1" w:after="100" w:afterAutospacing="1"/>
        <w:jc w:val="both"/>
        <w:rPr>
          <w:rFonts w:ascii="Arial" w:hAnsi="Arial" w:cs="Arial"/>
          <w:b/>
          <w:lang w:eastAsia="en-ZA"/>
        </w:rPr>
      </w:pPr>
    </w:p>
    <w:p w:rsidR="00F25310" w:rsidRDefault="00F25310" w:rsidP="00F25310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b/>
          <w:lang w:eastAsia="en-ZA"/>
        </w:rPr>
      </w:pPr>
      <w:r>
        <w:rPr>
          <w:rFonts w:ascii="Arial" w:hAnsi="Arial" w:cs="Arial"/>
          <w:b/>
          <w:lang w:eastAsia="en-ZA"/>
        </w:rPr>
        <w:t>2015 – 16 Financial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1706"/>
        <w:gridCol w:w="2010"/>
        <w:gridCol w:w="1565"/>
        <w:gridCol w:w="2175"/>
        <w:gridCol w:w="1467"/>
      </w:tblGrid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NO.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NAME OF STAFF MEMBER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DESIGNATION OF THE STAFF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ENTITY NAME OF THE STAFF 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DETAILS OF THE CONTRACT(S) AND/0R AGREEMENTS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AMOUNTS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1.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M.S.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Tshabalala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Chief of Staff: Office of the Minister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Tiroweb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(Pty) Ltd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</w:tbl>
    <w:p w:rsidR="00F25310" w:rsidRPr="00B34B8A" w:rsidRDefault="00F25310" w:rsidP="00F25310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lang w:eastAsia="en-ZA"/>
        </w:rPr>
      </w:pPr>
    </w:p>
    <w:p w:rsidR="00F25310" w:rsidRDefault="00F25310" w:rsidP="00F25310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b/>
          <w:lang w:eastAsia="en-ZA"/>
        </w:rPr>
      </w:pPr>
      <w:r>
        <w:rPr>
          <w:rFonts w:ascii="Arial" w:hAnsi="Arial" w:cs="Arial"/>
          <w:b/>
          <w:lang w:eastAsia="en-ZA"/>
        </w:rPr>
        <w:t>2016 – 17 Financial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1523"/>
        <w:gridCol w:w="1971"/>
        <w:gridCol w:w="1746"/>
        <w:gridCol w:w="2094"/>
        <w:gridCol w:w="1591"/>
      </w:tblGrid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NO.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NAME OF STAFF MEMBER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DESIGNATION OF THE STAFF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ENTITY NAME OF THE STAFF MEMBER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DETAILS OF THE CONTRACT(S) AND/0R AGREEMENTS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lang w:eastAsia="en-ZA"/>
              </w:rPr>
            </w:pPr>
            <w:r w:rsidRPr="00D321DD">
              <w:rPr>
                <w:rFonts w:ascii="Arial" w:hAnsi="Arial" w:cs="Arial"/>
                <w:b/>
                <w:lang w:eastAsia="en-ZA"/>
              </w:rPr>
              <w:t>AMOUNTS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C. Singh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Chief Director: </w:t>
            </w:r>
            <w:r w:rsidRPr="00D321DD">
              <w:rPr>
                <w:rFonts w:ascii="Arial" w:hAnsi="Arial" w:cs="Arial"/>
                <w:lang w:eastAsia="en-ZA"/>
              </w:rPr>
              <w:lastRenderedPageBreak/>
              <w:t>Client Services, Events &amp; Facilities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lastRenderedPageBreak/>
              <w:t xml:space="preserve">PSBY </w:t>
            </w:r>
            <w:r w:rsidRPr="00D321DD">
              <w:rPr>
                <w:rFonts w:ascii="Arial" w:hAnsi="Arial" w:cs="Arial"/>
                <w:lang w:eastAsia="en-ZA"/>
              </w:rPr>
              <w:lastRenderedPageBreak/>
              <w:t>Management Consultant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321DD">
                  <w:rPr>
                    <w:rFonts w:ascii="Arial" w:hAnsi="Arial" w:cs="Arial"/>
                    <w:lang w:eastAsia="en-ZA"/>
                  </w:rPr>
                  <w:lastRenderedPageBreak/>
                  <w:t>Mangaung</w:t>
                </w:r>
              </w:smartTag>
              <w:proofErr w:type="spellEnd"/>
              <w:r w:rsidRPr="00D321DD">
                <w:rPr>
                  <w:rFonts w:ascii="Arial" w:hAnsi="Arial" w:cs="Arial"/>
                  <w:lang w:eastAsia="en-ZA"/>
                </w:rPr>
                <w:t xml:space="preserve"> </w:t>
              </w:r>
              <w:smartTag w:uri="urn:schemas-microsoft-com:office:smarttags" w:element="PlaceName">
                <w:r w:rsidRPr="00D321DD">
                  <w:rPr>
                    <w:rFonts w:ascii="Arial" w:hAnsi="Arial" w:cs="Arial"/>
                    <w:lang w:eastAsia="en-ZA"/>
                  </w:rPr>
                  <w:lastRenderedPageBreak/>
                  <w:t>Metropolitan</w:t>
                </w:r>
              </w:smartTag>
              <w:r w:rsidRPr="00D321DD">
                <w:rPr>
                  <w:rFonts w:ascii="Arial" w:hAnsi="Arial" w:cs="Arial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D321DD">
                  <w:rPr>
                    <w:rFonts w:ascii="Arial" w:hAnsi="Arial" w:cs="Arial"/>
                    <w:lang w:eastAsia="en-ZA"/>
                  </w:rPr>
                  <w:t>Municipality</w:t>
                </w:r>
              </w:smartTag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lastRenderedPageBreak/>
              <w:t>R35 500.00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lastRenderedPageBreak/>
              <w:t xml:space="preserve">2.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Xolelwa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Patricia Scott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Support Services Officers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Skokelo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Trading </w:t>
            </w:r>
            <w:smartTag w:uri="urn:schemas-microsoft-com:office:smarttags" w:element="City">
              <w:smartTag w:uri="urn:schemas-microsoft-com:office:smarttags" w:element="place">
                <w:r w:rsidRPr="00D321DD">
                  <w:rPr>
                    <w:rFonts w:ascii="Arial" w:hAnsi="Arial" w:cs="Arial"/>
                    <w:lang w:eastAsia="en-ZA"/>
                  </w:rPr>
                  <w:t>Enterprise</w:t>
                </w:r>
              </w:smartTag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321DD">
                  <w:rPr>
                    <w:rFonts w:ascii="Arial" w:hAnsi="Arial" w:cs="Arial"/>
                    <w:lang w:eastAsia="en-ZA"/>
                  </w:rPr>
                  <w:t>Camdeboo</w:t>
                </w:r>
              </w:smartTag>
              <w:proofErr w:type="spellEnd"/>
              <w:r w:rsidRPr="00D321DD">
                <w:rPr>
                  <w:rFonts w:ascii="Arial" w:hAnsi="Arial" w:cs="Arial"/>
                  <w:lang w:eastAsia="en-ZA"/>
                </w:rPr>
                <w:t xml:space="preserve"> </w:t>
              </w:r>
              <w:smartTag w:uri="urn:schemas-microsoft-com:office:smarttags" w:element="PlaceName">
                <w:r w:rsidRPr="00D321DD">
                  <w:rPr>
                    <w:rFonts w:ascii="Arial" w:hAnsi="Arial" w:cs="Arial"/>
                    <w:lang w:eastAsia="en-ZA"/>
                  </w:rPr>
                  <w:t>Local</w:t>
                </w:r>
              </w:smartTag>
              <w:r w:rsidRPr="00D321DD">
                <w:rPr>
                  <w:rFonts w:ascii="Arial" w:hAnsi="Arial" w:cs="Arial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D321DD">
                  <w:rPr>
                    <w:rFonts w:ascii="Arial" w:hAnsi="Arial" w:cs="Arial"/>
                    <w:lang w:eastAsia="en-ZA"/>
                  </w:rPr>
                  <w:t>Municipality</w:t>
                </w:r>
              </w:smartTag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R0.00</w:t>
            </w:r>
          </w:p>
        </w:tc>
      </w:tr>
      <w:tr w:rsidR="00F25310" w:rsidRPr="00D321DD" w:rsidTr="007115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 xml:space="preserve">M.E. </w:t>
            </w:r>
            <w:proofErr w:type="spellStart"/>
            <w:r w:rsidRPr="00D321DD">
              <w:rPr>
                <w:rFonts w:ascii="Arial" w:hAnsi="Arial" w:cs="Arial"/>
                <w:lang w:eastAsia="en-ZA"/>
              </w:rPr>
              <w:t>Ntsoane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8D0A9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Special Advisor</w:t>
            </w:r>
            <w:r w:rsidR="008D0A95">
              <w:rPr>
                <w:rFonts w:ascii="Arial" w:hAnsi="Arial" w:cs="Arial"/>
                <w:lang w:eastAsia="en-ZA"/>
              </w:rPr>
              <w:t xml:space="preserve"> </w:t>
            </w:r>
            <w:r w:rsidR="008D0A95" w:rsidRPr="00D321DD">
              <w:rPr>
                <w:rFonts w:ascii="Arial" w:hAnsi="Arial" w:cs="Arial"/>
                <w:lang w:eastAsia="en-ZA"/>
              </w:rPr>
              <w:t>(Legal)</w:t>
            </w:r>
            <w:r w:rsidRPr="00D321DD">
              <w:rPr>
                <w:rFonts w:ascii="Arial" w:hAnsi="Arial" w:cs="Arial"/>
                <w:lang w:eastAsia="en-ZA"/>
              </w:rPr>
              <w:t xml:space="preserve"> to</w:t>
            </w:r>
            <w:r w:rsidR="004F210C">
              <w:rPr>
                <w:rFonts w:ascii="Arial" w:hAnsi="Arial" w:cs="Arial"/>
                <w:lang w:eastAsia="en-ZA"/>
              </w:rPr>
              <w:t xml:space="preserve"> the Former</w:t>
            </w:r>
            <w:r w:rsidRPr="00D321DD">
              <w:rPr>
                <w:rFonts w:ascii="Arial" w:hAnsi="Arial" w:cs="Arial"/>
                <w:lang w:eastAsia="en-ZA"/>
              </w:rPr>
              <w:t xml:space="preserve"> Minister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321DD">
              <w:rPr>
                <w:rFonts w:ascii="Arial" w:hAnsi="Arial" w:cs="Arial"/>
                <w:lang w:eastAsia="en-ZA"/>
              </w:rPr>
              <w:t>Ntsoane</w:t>
            </w:r>
            <w:proofErr w:type="spellEnd"/>
            <w:r w:rsidRPr="00D321DD">
              <w:rPr>
                <w:rFonts w:ascii="Arial" w:hAnsi="Arial" w:cs="Arial"/>
                <w:lang w:eastAsia="en-ZA"/>
              </w:rPr>
              <w:t xml:space="preserve"> Attorneys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Free State Development Corporation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0" w:rsidRPr="00D321DD" w:rsidRDefault="00F25310" w:rsidP="00711563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lang w:eastAsia="en-ZA"/>
              </w:rPr>
            </w:pPr>
            <w:r w:rsidRPr="00D321DD">
              <w:rPr>
                <w:rFonts w:ascii="Arial" w:hAnsi="Arial" w:cs="Arial"/>
                <w:lang w:eastAsia="en-ZA"/>
              </w:rPr>
              <w:t>R777 870.00</w:t>
            </w:r>
          </w:p>
        </w:tc>
      </w:tr>
    </w:tbl>
    <w:p w:rsidR="00F25310" w:rsidRDefault="00F25310" w:rsidP="00F25310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904E3" w:rsidRDefault="00A90792" w:rsidP="00A37F7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04E3" w:rsidRDefault="00A904E3" w:rsidP="00A37F72">
      <w:pPr>
        <w:spacing w:line="300" w:lineRule="auto"/>
        <w:jc w:val="both"/>
        <w:rPr>
          <w:rFonts w:ascii="Arial" w:hAnsi="Arial" w:cs="Arial"/>
        </w:rPr>
      </w:pPr>
    </w:p>
    <w:p w:rsidR="008762E4" w:rsidRPr="00D554B3" w:rsidRDefault="00A904E3" w:rsidP="00A37F7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8762E4">
        <w:rPr>
          <w:rFonts w:ascii="Arial" w:hAnsi="Arial" w:cs="Arial"/>
        </w:rPr>
        <w:t xml:space="preserve"> </w:t>
      </w:r>
    </w:p>
    <w:sectPr w:rsidR="008762E4" w:rsidRPr="00D554B3" w:rsidSect="00D554B3">
      <w:footerReference w:type="default" r:id="rId10"/>
      <w:pgSz w:w="11906" w:h="16838"/>
      <w:pgMar w:top="899" w:right="1274" w:bottom="1440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32" w:rsidRDefault="00185C32" w:rsidP="00217DB6">
      <w:r>
        <w:separator/>
      </w:r>
    </w:p>
  </w:endnote>
  <w:endnote w:type="continuationSeparator" w:id="0">
    <w:p w:rsidR="00185C32" w:rsidRDefault="00185C32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4F210C">
      <w:rPr>
        <w:b/>
        <w:i/>
        <w:sz w:val="18"/>
        <w:szCs w:val="18"/>
      </w:rPr>
      <w:t>UESTION 173</w:t>
    </w:r>
    <w:r w:rsidR="0054646B">
      <w:rPr>
        <w:b/>
        <w:i/>
        <w:sz w:val="18"/>
        <w:szCs w:val="18"/>
      </w:rPr>
      <w:t>8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4F210C">
      <w:rPr>
        <w:b/>
        <w:i/>
        <w:sz w:val="18"/>
        <w:szCs w:val="18"/>
      </w:rPr>
      <w:t>1944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32" w:rsidRDefault="00185C32" w:rsidP="00217DB6">
      <w:r>
        <w:separator/>
      </w:r>
    </w:p>
  </w:footnote>
  <w:footnote w:type="continuationSeparator" w:id="0">
    <w:p w:rsidR="00185C32" w:rsidRDefault="00185C32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C3F"/>
    <w:multiLevelType w:val="hybridMultilevel"/>
    <w:tmpl w:val="F4F616F8"/>
    <w:lvl w:ilvl="0" w:tplc="5E80E64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C08F4"/>
    <w:rsid w:val="001650B2"/>
    <w:rsid w:val="00185C32"/>
    <w:rsid w:val="00187C3C"/>
    <w:rsid w:val="001C1438"/>
    <w:rsid w:val="00217DB6"/>
    <w:rsid w:val="00221D20"/>
    <w:rsid w:val="002325F3"/>
    <w:rsid w:val="0023533C"/>
    <w:rsid w:val="00284F81"/>
    <w:rsid w:val="00317AE1"/>
    <w:rsid w:val="003227D1"/>
    <w:rsid w:val="003D0D96"/>
    <w:rsid w:val="003F678A"/>
    <w:rsid w:val="003F7BC9"/>
    <w:rsid w:val="004B37D2"/>
    <w:rsid w:val="004D2550"/>
    <w:rsid w:val="004F210C"/>
    <w:rsid w:val="00501521"/>
    <w:rsid w:val="005060D3"/>
    <w:rsid w:val="005143BE"/>
    <w:rsid w:val="0054646B"/>
    <w:rsid w:val="00585F0F"/>
    <w:rsid w:val="00590FD4"/>
    <w:rsid w:val="00595EAD"/>
    <w:rsid w:val="006652D9"/>
    <w:rsid w:val="006F2D67"/>
    <w:rsid w:val="007752F0"/>
    <w:rsid w:val="007D406C"/>
    <w:rsid w:val="007E0565"/>
    <w:rsid w:val="008762E4"/>
    <w:rsid w:val="008D0A95"/>
    <w:rsid w:val="008F65F4"/>
    <w:rsid w:val="00935015"/>
    <w:rsid w:val="00944388"/>
    <w:rsid w:val="00944DD5"/>
    <w:rsid w:val="009555E9"/>
    <w:rsid w:val="00960724"/>
    <w:rsid w:val="009801D8"/>
    <w:rsid w:val="009C2972"/>
    <w:rsid w:val="00A37F72"/>
    <w:rsid w:val="00A50463"/>
    <w:rsid w:val="00A7313A"/>
    <w:rsid w:val="00A904E3"/>
    <w:rsid w:val="00A90792"/>
    <w:rsid w:val="00A96D46"/>
    <w:rsid w:val="00AB3223"/>
    <w:rsid w:val="00AB530F"/>
    <w:rsid w:val="00BB02A2"/>
    <w:rsid w:val="00C16A26"/>
    <w:rsid w:val="00C41143"/>
    <w:rsid w:val="00D0198E"/>
    <w:rsid w:val="00D0305C"/>
    <w:rsid w:val="00D554B3"/>
    <w:rsid w:val="00D64DE2"/>
    <w:rsid w:val="00D7451C"/>
    <w:rsid w:val="00E9621C"/>
    <w:rsid w:val="00EC71DC"/>
    <w:rsid w:val="00EC77BB"/>
    <w:rsid w:val="00ED664E"/>
    <w:rsid w:val="00F07373"/>
    <w:rsid w:val="00F14682"/>
    <w:rsid w:val="00F25310"/>
    <w:rsid w:val="00F347F0"/>
    <w:rsid w:val="00F34954"/>
    <w:rsid w:val="00F93A91"/>
    <w:rsid w:val="00FB7171"/>
    <w:rsid w:val="00FC22F3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5310"/>
    <w:pPr>
      <w:keepNext/>
      <w:jc w:val="both"/>
      <w:outlineLvl w:val="0"/>
    </w:pPr>
    <w:rPr>
      <w:rFonts w:ascii="Footlight MT Light" w:hAnsi="Footlight MT Light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25310"/>
    <w:rPr>
      <w:rFonts w:ascii="Footlight MT Light" w:eastAsia="Times New Roman" w:hAnsi="Footlight MT Light" w:cs="Times New Roman"/>
      <w:b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5310"/>
    <w:pPr>
      <w:keepNext/>
      <w:jc w:val="both"/>
      <w:outlineLvl w:val="0"/>
    </w:pPr>
    <w:rPr>
      <w:rFonts w:ascii="Footlight MT Light" w:hAnsi="Footlight MT Light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25310"/>
    <w:rPr>
      <w:rFonts w:ascii="Footlight MT Light" w:eastAsia="Times New Roman" w:hAnsi="Footlight MT Light" w:cs="Times New Roman"/>
      <w:b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s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2</cp:revision>
  <dcterms:created xsi:type="dcterms:W3CDTF">2017-08-24T12:20:00Z</dcterms:created>
  <dcterms:modified xsi:type="dcterms:W3CDTF">2017-08-24T12:20:00Z</dcterms:modified>
</cp:coreProperties>
</file>