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9D0C3D">
      <w:pPr>
        <w:pStyle w:val="Title"/>
        <w:jc w:val="left"/>
        <w:rPr>
          <w:rFonts w:ascii="Arial Narrow" w:hAnsi="Arial Narrow"/>
        </w:rPr>
      </w:pP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C2637B" w:rsidRDefault="00C2637B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6246B1">
        <w:rPr>
          <w:u w:val="none"/>
        </w:rPr>
        <w:t>1</w:t>
      </w:r>
      <w:r w:rsidR="00DA2CBD">
        <w:rPr>
          <w:u w:val="none"/>
        </w:rPr>
        <w:t>730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65364C">
        <w:rPr>
          <w:rFonts w:ascii="Arial" w:hAnsi="Arial" w:cs="Arial"/>
          <w:b/>
          <w:bCs/>
        </w:rPr>
        <w:t>THURSDAY 4 DECEM</w:t>
      </w:r>
      <w:r w:rsidR="002B367F">
        <w:rPr>
          <w:rFonts w:ascii="Arial" w:hAnsi="Arial" w:cs="Arial"/>
          <w:b/>
          <w:bCs/>
        </w:rPr>
        <w:t>BER 2019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FF7ACA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65364C">
        <w:rPr>
          <w:u w:val="none"/>
        </w:rPr>
        <w:t>3</w:t>
      </w:r>
      <w:r w:rsidR="00794299">
        <w:rPr>
          <w:u w:val="none"/>
        </w:rPr>
        <w:t>2</w:t>
      </w:r>
      <w:r w:rsidR="00302AA7">
        <w:rPr>
          <w:u w:val="none"/>
        </w:rPr>
        <w:t xml:space="preserve"> </w:t>
      </w:r>
      <w:r w:rsidR="009357F9">
        <w:rPr>
          <w:u w:val="none"/>
        </w:rPr>
        <w:t>OF 201</w:t>
      </w:r>
      <w:r w:rsidR="00C662BB">
        <w:rPr>
          <w:u w:val="none"/>
        </w:rPr>
        <w:t>9</w:t>
      </w:r>
    </w:p>
    <w:p w:rsidR="00CD4224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C2637B" w:rsidRPr="009357F9" w:rsidRDefault="00C2637B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302AA7" w:rsidRPr="00302AA7" w:rsidRDefault="00DA2CBD" w:rsidP="00302AA7">
      <w:pPr>
        <w:spacing w:line="320" w:lineRule="exact"/>
        <w:jc w:val="both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1730</w:t>
      </w:r>
      <w:r w:rsidR="00026124">
        <w:rPr>
          <w:rFonts w:ascii="Arial" w:hAnsi="Arial" w:cs="Arial"/>
          <w:b/>
          <w:lang w:val="en-ZA"/>
        </w:rPr>
        <w:t>.</w:t>
      </w:r>
      <w:r>
        <w:rPr>
          <w:rFonts w:ascii="Arial" w:hAnsi="Arial" w:cs="Arial"/>
          <w:b/>
          <w:lang w:val="en-ZA"/>
        </w:rPr>
        <w:tab/>
        <w:t>Mr J J Mc</w:t>
      </w:r>
      <w:r w:rsidR="00C2637B">
        <w:rPr>
          <w:rFonts w:ascii="Arial" w:hAnsi="Arial" w:cs="Arial"/>
          <w:b/>
          <w:lang w:val="en-ZA"/>
        </w:rPr>
        <w:t>G</w:t>
      </w:r>
      <w:r>
        <w:rPr>
          <w:rFonts w:ascii="Arial" w:hAnsi="Arial" w:cs="Arial"/>
          <w:b/>
          <w:lang w:val="en-ZA"/>
        </w:rPr>
        <w:t xml:space="preserve">luwa </w:t>
      </w:r>
      <w:r w:rsidR="004A2D45" w:rsidRPr="004A2D45">
        <w:rPr>
          <w:rFonts w:ascii="Arial" w:hAnsi="Arial" w:cs="Arial"/>
          <w:b/>
          <w:lang w:val="en-ZA"/>
        </w:rPr>
        <w:t>(DA) to ask the Minister of Home Affairs:</w:t>
      </w:r>
      <w:r w:rsidR="00302AA7" w:rsidRPr="00302AA7">
        <w:rPr>
          <w:rFonts w:ascii="Arial" w:hAnsi="Arial" w:cs="Arial"/>
          <w:b/>
          <w:lang w:val="en-ZA"/>
        </w:rPr>
        <w:fldChar w:fldCharType="begin"/>
      </w:r>
      <w:r w:rsidR="00302AA7" w:rsidRPr="00302AA7">
        <w:rPr>
          <w:rFonts w:ascii="Arial" w:hAnsi="Arial" w:cs="Arial"/>
          <w:b/>
          <w:lang w:val="en-ZA"/>
        </w:rPr>
        <w:instrText xml:space="preserve"> XE "Home Affairs" </w:instrText>
      </w:r>
      <w:r w:rsidR="00302AA7" w:rsidRPr="00302AA7">
        <w:rPr>
          <w:rFonts w:ascii="Arial" w:hAnsi="Arial" w:cs="Arial"/>
          <w:b/>
          <w:lang w:val="en-ZA"/>
        </w:rPr>
        <w:fldChar w:fldCharType="end"/>
      </w:r>
      <w:r w:rsidR="00302AA7" w:rsidRPr="00302AA7">
        <w:rPr>
          <w:rFonts w:ascii="Arial" w:hAnsi="Arial" w:cs="Arial"/>
          <w:b/>
          <w:lang w:val="en-ZA"/>
        </w:rPr>
        <w:t xml:space="preserve"> </w:t>
      </w:r>
    </w:p>
    <w:p w:rsidR="00DA2CBD" w:rsidRDefault="00DA2CBD" w:rsidP="00281343">
      <w:pPr>
        <w:spacing w:before="100" w:beforeAutospacing="1" w:after="100" w:afterAutospacing="1" w:line="276" w:lineRule="auto"/>
        <w:jc w:val="both"/>
        <w:rPr>
          <w:rFonts w:ascii="Arial" w:eastAsia="Calibri" w:hAnsi="Arial" w:cs="Arial"/>
          <w:lang w:val="en-ZA" w:eastAsia="en-GB"/>
        </w:rPr>
      </w:pPr>
      <w:r w:rsidRPr="00DA2CBD">
        <w:rPr>
          <w:rFonts w:ascii="Arial" w:eastAsia="Calibri" w:hAnsi="Arial" w:cs="Arial"/>
          <w:lang w:val="en-ZA" w:eastAsia="en-GB"/>
        </w:rPr>
        <w:t>Whether he intends to revise the tariffs pertaining to (a) identity documents and/or (b) passports; if not, what is the reason for a zero increase in the said tariffs; if so, what effect has he found that any increase will have on (i) the citizens and (ii) his department?</w:t>
      </w:r>
      <w:r w:rsidRPr="00DA2CBD">
        <w:rPr>
          <w:rFonts w:ascii="Arial" w:eastAsia="Calibri" w:hAnsi="Arial" w:cs="Arial"/>
          <w:lang w:val="en-ZA" w:eastAsia="en-GB"/>
        </w:rPr>
        <w:tab/>
      </w:r>
      <w:r w:rsidR="00C2637B">
        <w:rPr>
          <w:rFonts w:ascii="Arial" w:eastAsia="Calibri" w:hAnsi="Arial" w:cs="Arial"/>
          <w:lang w:val="en-ZA" w:eastAsia="en-GB"/>
        </w:rPr>
        <w:t xml:space="preserve"> </w:t>
      </w:r>
      <w:r w:rsidR="00C2637B">
        <w:rPr>
          <w:rFonts w:ascii="Arial" w:eastAsia="Calibri" w:hAnsi="Arial" w:cs="Arial"/>
          <w:lang w:val="en-ZA" w:eastAsia="en-GB"/>
        </w:rPr>
        <w:tab/>
      </w:r>
      <w:r w:rsidRPr="00DA2CBD">
        <w:rPr>
          <w:rFonts w:ascii="Arial" w:eastAsia="Calibri" w:hAnsi="Arial" w:cs="Arial"/>
          <w:lang w:val="en-ZA" w:eastAsia="en-GB"/>
        </w:rPr>
        <w:tab/>
      </w:r>
      <w:r>
        <w:rPr>
          <w:rFonts w:ascii="Arial" w:eastAsia="Calibri" w:hAnsi="Arial" w:cs="Arial"/>
          <w:lang w:val="en-ZA" w:eastAsia="en-GB"/>
        </w:rPr>
        <w:t xml:space="preserve">                                                                     </w:t>
      </w:r>
      <w:r w:rsidRPr="00DA2CBD">
        <w:rPr>
          <w:rFonts w:ascii="Arial" w:eastAsia="Calibri" w:hAnsi="Arial" w:cs="Arial"/>
          <w:lang w:val="en-ZA" w:eastAsia="en-GB"/>
        </w:rPr>
        <w:t>NW3131E</w:t>
      </w:r>
    </w:p>
    <w:p w:rsidR="00C2637B" w:rsidRDefault="00C2637B" w:rsidP="00C2637B">
      <w:pPr>
        <w:spacing w:before="100" w:beforeAutospacing="1" w:after="100" w:afterAutospacing="1"/>
        <w:jc w:val="both"/>
        <w:rPr>
          <w:rFonts w:ascii="Arial" w:hAnsi="Arial" w:cs="Arial"/>
          <w:b/>
        </w:rPr>
      </w:pPr>
    </w:p>
    <w:p w:rsidR="00FF55EE" w:rsidRPr="009357F9" w:rsidRDefault="00FF55EE" w:rsidP="00C2637B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585140" w:rsidRDefault="00C2637B" w:rsidP="00281343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a-b</w:t>
      </w:r>
      <w:proofErr w:type="gramEnd"/>
      <w:r>
        <w:rPr>
          <w:rFonts w:ascii="Arial" w:hAnsi="Arial" w:cs="Arial"/>
        </w:rPr>
        <w:t xml:space="preserve">) </w:t>
      </w:r>
      <w:r w:rsidR="007D0B4A">
        <w:rPr>
          <w:rFonts w:ascii="Arial" w:hAnsi="Arial" w:cs="Arial"/>
        </w:rPr>
        <w:t>Yes</w:t>
      </w:r>
      <w:r>
        <w:rPr>
          <w:rFonts w:ascii="Arial" w:hAnsi="Arial" w:cs="Arial"/>
        </w:rPr>
        <w:t>. T</w:t>
      </w:r>
      <w:r w:rsidR="007D0B4A">
        <w:rPr>
          <w:rFonts w:ascii="Arial" w:hAnsi="Arial" w:cs="Arial"/>
        </w:rPr>
        <w:t xml:space="preserve">he intended </w:t>
      </w:r>
      <w:r>
        <w:rPr>
          <w:rFonts w:ascii="Arial" w:hAnsi="Arial" w:cs="Arial"/>
        </w:rPr>
        <w:t xml:space="preserve">tariff </w:t>
      </w:r>
      <w:r w:rsidR="007D0B4A">
        <w:rPr>
          <w:rFonts w:ascii="Arial" w:hAnsi="Arial" w:cs="Arial"/>
        </w:rPr>
        <w:t>adjustment</w:t>
      </w:r>
      <w:r>
        <w:rPr>
          <w:rFonts w:ascii="Arial" w:hAnsi="Arial" w:cs="Arial"/>
        </w:rPr>
        <w:t xml:space="preserve">s for identity documents (re-issues) and passports </w:t>
      </w:r>
      <w:proofErr w:type="gramStart"/>
      <w:r w:rsidR="007D0B4A">
        <w:rPr>
          <w:rFonts w:ascii="Arial" w:hAnsi="Arial" w:cs="Arial"/>
        </w:rPr>
        <w:t>is</w:t>
      </w:r>
      <w:proofErr w:type="gramEnd"/>
      <w:r w:rsidR="007D0B4A">
        <w:rPr>
          <w:rFonts w:ascii="Arial" w:hAnsi="Arial" w:cs="Arial"/>
        </w:rPr>
        <w:t xml:space="preserve"> envisaged for the 2020/2021 financial year.</w:t>
      </w:r>
    </w:p>
    <w:p w:rsidR="007D0B4A" w:rsidRDefault="007D0B4A" w:rsidP="00281343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</w:rPr>
      </w:pPr>
    </w:p>
    <w:p w:rsidR="00523E59" w:rsidRPr="00D54C66" w:rsidRDefault="00532D3F" w:rsidP="00E02F72">
      <w:pPr>
        <w:numPr>
          <w:ilvl w:val="0"/>
          <w:numId w:val="40"/>
        </w:numPr>
        <w:tabs>
          <w:tab w:val="left" w:pos="432"/>
          <w:tab w:val="left" w:pos="864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EE4133">
        <w:rPr>
          <w:rFonts w:ascii="Arial" w:hAnsi="Arial" w:cs="Arial"/>
        </w:rPr>
        <w:t xml:space="preserve">In </w:t>
      </w:r>
      <w:r w:rsidR="00D54C66">
        <w:rPr>
          <w:rFonts w:ascii="Arial" w:hAnsi="Arial" w:cs="Arial"/>
        </w:rPr>
        <w:t>revising</w:t>
      </w:r>
      <w:r w:rsidRPr="00EE4133">
        <w:rPr>
          <w:rFonts w:ascii="Arial" w:hAnsi="Arial" w:cs="Arial"/>
        </w:rPr>
        <w:t xml:space="preserve"> the tariff </w:t>
      </w:r>
      <w:r w:rsidR="009D0C3D">
        <w:rPr>
          <w:rFonts w:ascii="Arial" w:hAnsi="Arial" w:cs="Arial"/>
        </w:rPr>
        <w:t>structure,</w:t>
      </w:r>
      <w:r w:rsidR="00D54C66">
        <w:rPr>
          <w:rFonts w:ascii="Arial" w:hAnsi="Arial" w:cs="Arial"/>
        </w:rPr>
        <w:t xml:space="preserve"> the Department considers, </w:t>
      </w:r>
      <w:r w:rsidR="00523E59">
        <w:rPr>
          <w:rFonts w:ascii="Arial" w:hAnsi="Arial" w:cs="Arial"/>
        </w:rPr>
        <w:t>amongst</w:t>
      </w:r>
      <w:r w:rsidR="00D54C66">
        <w:rPr>
          <w:rFonts w:ascii="Arial" w:hAnsi="Arial" w:cs="Arial"/>
        </w:rPr>
        <w:t xml:space="preserve"> </w:t>
      </w:r>
      <w:r w:rsidR="00523E59" w:rsidRPr="00D54C66">
        <w:rPr>
          <w:rFonts w:ascii="Arial" w:hAnsi="Arial" w:cs="Arial"/>
        </w:rPr>
        <w:t>o</w:t>
      </w:r>
      <w:r w:rsidR="00EE4133" w:rsidRPr="00D54C66">
        <w:rPr>
          <w:rFonts w:ascii="Arial" w:hAnsi="Arial" w:cs="Arial"/>
        </w:rPr>
        <w:t>thers</w:t>
      </w:r>
      <w:r w:rsidR="00BF5654" w:rsidRPr="00D54C66">
        <w:rPr>
          <w:rFonts w:ascii="Arial" w:hAnsi="Arial" w:cs="Arial"/>
        </w:rPr>
        <w:t>,</w:t>
      </w:r>
      <w:r w:rsidR="00523E59" w:rsidRPr="00D54C66">
        <w:rPr>
          <w:rFonts w:ascii="Arial" w:hAnsi="Arial" w:cs="Arial"/>
        </w:rPr>
        <w:t xml:space="preserve"> </w:t>
      </w:r>
      <w:r w:rsidR="00EE4133" w:rsidRPr="00D54C66">
        <w:rPr>
          <w:rFonts w:ascii="Arial" w:hAnsi="Arial" w:cs="Arial"/>
        </w:rPr>
        <w:t>s</w:t>
      </w:r>
      <w:r w:rsidRPr="00D54C66">
        <w:rPr>
          <w:rFonts w:ascii="Arial" w:hAnsi="Arial" w:cs="Arial"/>
        </w:rPr>
        <w:t xml:space="preserve">ocio-economic </w:t>
      </w:r>
      <w:r w:rsidR="00EE4133" w:rsidRPr="00D54C66">
        <w:rPr>
          <w:rFonts w:ascii="Arial" w:hAnsi="Arial" w:cs="Arial"/>
        </w:rPr>
        <w:t>factors</w:t>
      </w:r>
      <w:r w:rsidR="00523E59" w:rsidRPr="00D54C66">
        <w:rPr>
          <w:rFonts w:ascii="Arial" w:hAnsi="Arial" w:cs="Arial"/>
        </w:rPr>
        <w:t xml:space="preserve">, </w:t>
      </w:r>
      <w:r w:rsidR="00D54C66">
        <w:rPr>
          <w:rFonts w:ascii="Arial" w:hAnsi="Arial" w:cs="Arial"/>
        </w:rPr>
        <w:t xml:space="preserve">the </w:t>
      </w:r>
      <w:r w:rsidR="00EE4133" w:rsidRPr="00D54C66">
        <w:rPr>
          <w:rFonts w:ascii="Arial" w:hAnsi="Arial" w:cs="Arial"/>
          <w:lang w:val="en-US"/>
        </w:rPr>
        <w:t xml:space="preserve">principle of inclusivity </w:t>
      </w:r>
      <w:r w:rsidR="00523E59" w:rsidRPr="00D54C66">
        <w:rPr>
          <w:rFonts w:ascii="Arial" w:hAnsi="Arial" w:cs="Arial"/>
          <w:lang w:val="en-US"/>
        </w:rPr>
        <w:t xml:space="preserve">and </w:t>
      </w:r>
      <w:r w:rsidR="00EE4133" w:rsidRPr="00D54C66">
        <w:rPr>
          <w:rFonts w:ascii="Arial" w:hAnsi="Arial" w:cs="Arial"/>
          <w:lang w:val="en-US"/>
        </w:rPr>
        <w:t>service provision to the public since the Departme</w:t>
      </w:r>
      <w:r w:rsidR="00D54C66">
        <w:rPr>
          <w:rFonts w:ascii="Arial" w:hAnsi="Arial" w:cs="Arial"/>
          <w:lang w:val="en-US"/>
        </w:rPr>
        <w:t xml:space="preserve">nt is not geared </w:t>
      </w:r>
      <w:r w:rsidR="00EE4133" w:rsidRPr="00D54C66">
        <w:rPr>
          <w:rFonts w:ascii="Arial" w:hAnsi="Arial" w:cs="Arial"/>
          <w:lang w:val="en-US"/>
        </w:rPr>
        <w:t>to profit making.</w:t>
      </w:r>
      <w:r w:rsidR="00523E59" w:rsidRPr="00D54C66">
        <w:rPr>
          <w:rFonts w:ascii="Arial" w:hAnsi="Arial" w:cs="Arial"/>
          <w:lang w:val="en-US"/>
        </w:rPr>
        <w:t xml:space="preserve"> This is due to the fact that all base documents (first issue</w:t>
      </w:r>
      <w:r w:rsidR="00D54C66">
        <w:rPr>
          <w:rFonts w:ascii="Arial" w:hAnsi="Arial" w:cs="Arial"/>
          <w:lang w:val="en-US"/>
        </w:rPr>
        <w:t>s</w:t>
      </w:r>
      <w:r w:rsidR="00523E59" w:rsidRPr="00D54C66">
        <w:rPr>
          <w:rFonts w:ascii="Arial" w:hAnsi="Arial" w:cs="Arial"/>
          <w:lang w:val="en-US"/>
        </w:rPr>
        <w:t xml:space="preserve">) for identity </w:t>
      </w:r>
      <w:r w:rsidR="00D54C66">
        <w:rPr>
          <w:rFonts w:ascii="Arial" w:hAnsi="Arial" w:cs="Arial"/>
          <w:lang w:val="en-US"/>
        </w:rPr>
        <w:t>documents</w:t>
      </w:r>
      <w:r w:rsidR="00523E59" w:rsidRPr="00D54C66">
        <w:rPr>
          <w:rFonts w:ascii="Arial" w:hAnsi="Arial" w:cs="Arial"/>
          <w:lang w:val="en-US"/>
        </w:rPr>
        <w:t xml:space="preserve">, birth, </w:t>
      </w:r>
      <w:proofErr w:type="gramStart"/>
      <w:r w:rsidR="00523E59" w:rsidRPr="00D54C66">
        <w:rPr>
          <w:rFonts w:ascii="Arial" w:hAnsi="Arial" w:cs="Arial"/>
          <w:lang w:val="en-US"/>
        </w:rPr>
        <w:t>marriage</w:t>
      </w:r>
      <w:proofErr w:type="gramEnd"/>
      <w:r w:rsidR="00523E59" w:rsidRPr="00D54C66">
        <w:rPr>
          <w:rFonts w:ascii="Arial" w:hAnsi="Arial" w:cs="Arial"/>
          <w:lang w:val="en-US"/>
        </w:rPr>
        <w:t xml:space="preserve"> and death certificates are free</w:t>
      </w:r>
      <w:r w:rsidR="00BF5654" w:rsidRPr="00D54C66">
        <w:rPr>
          <w:rFonts w:ascii="Arial" w:hAnsi="Arial" w:cs="Arial"/>
          <w:lang w:val="en-US"/>
        </w:rPr>
        <w:t xml:space="preserve"> and </w:t>
      </w:r>
      <w:r w:rsidR="00523E59" w:rsidRPr="00D54C66">
        <w:rPr>
          <w:rFonts w:ascii="Arial" w:hAnsi="Arial" w:cs="Arial"/>
          <w:lang w:val="en-US"/>
        </w:rPr>
        <w:t xml:space="preserve">charges </w:t>
      </w:r>
      <w:r w:rsidR="00BF5654" w:rsidRPr="00D54C66">
        <w:rPr>
          <w:rFonts w:ascii="Arial" w:hAnsi="Arial" w:cs="Arial"/>
          <w:lang w:val="en-US"/>
        </w:rPr>
        <w:t>are only for reissue.</w:t>
      </w:r>
    </w:p>
    <w:p w:rsidR="00523E59" w:rsidRPr="00EE4133" w:rsidRDefault="00523E59" w:rsidP="00281343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</w:t>
      </w:r>
    </w:p>
    <w:p w:rsidR="00281343" w:rsidRDefault="00C5511E" w:rsidP="00E02F72">
      <w:pPr>
        <w:numPr>
          <w:ilvl w:val="0"/>
          <w:numId w:val="40"/>
        </w:numPr>
        <w:tabs>
          <w:tab w:val="left" w:pos="432"/>
          <w:tab w:val="left" w:pos="864"/>
        </w:tabs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All revenue collected by the Department is deposited into the National Revenue Fund. </w:t>
      </w:r>
      <w:r w:rsidR="002F383A">
        <w:rPr>
          <w:rFonts w:ascii="Arial" w:hAnsi="Arial" w:cs="Arial"/>
          <w:lang w:val="en-US"/>
        </w:rPr>
        <w:t>In addition to complying to Treasury Regulation 7.3.1 that requires the Department to review all fees, charges or rates, scales or tarif</w:t>
      </w:r>
      <w:r w:rsidR="00C2637B">
        <w:rPr>
          <w:rFonts w:ascii="Arial" w:hAnsi="Arial" w:cs="Arial"/>
          <w:lang w:val="en-US"/>
        </w:rPr>
        <w:t>f</w:t>
      </w:r>
      <w:r w:rsidR="002F383A">
        <w:rPr>
          <w:rFonts w:ascii="Arial" w:hAnsi="Arial" w:cs="Arial"/>
          <w:lang w:val="en-US"/>
        </w:rPr>
        <w:t xml:space="preserve">s of fees and charges that relate to the National Revenue Fund, </w:t>
      </w:r>
      <w:r w:rsidR="00281343">
        <w:rPr>
          <w:rFonts w:ascii="Arial" w:hAnsi="Arial" w:cs="Arial"/>
          <w:lang w:val="en-US"/>
        </w:rPr>
        <w:t>improve</w:t>
      </w:r>
      <w:r w:rsidR="002F383A">
        <w:rPr>
          <w:rFonts w:ascii="Arial" w:hAnsi="Arial" w:cs="Arial"/>
          <w:lang w:val="en-US"/>
        </w:rPr>
        <w:t>d</w:t>
      </w:r>
      <w:r w:rsidR="00281343">
        <w:rPr>
          <w:rFonts w:ascii="Arial" w:hAnsi="Arial" w:cs="Arial"/>
          <w:lang w:val="en-US"/>
        </w:rPr>
        <w:t xml:space="preserve"> revenue collection </w:t>
      </w:r>
      <w:r w:rsidR="002F383A">
        <w:rPr>
          <w:rFonts w:ascii="Arial" w:hAnsi="Arial" w:cs="Arial"/>
          <w:lang w:val="en-US"/>
        </w:rPr>
        <w:t xml:space="preserve">by the Department will </w:t>
      </w:r>
      <w:r w:rsidR="002F383A">
        <w:rPr>
          <w:rFonts w:ascii="Arial" w:hAnsi="Arial" w:cs="Arial"/>
        </w:rPr>
        <w:t>ensure</w:t>
      </w:r>
      <w:r w:rsidR="00281343" w:rsidRPr="00490E62">
        <w:rPr>
          <w:rFonts w:ascii="Arial" w:hAnsi="Arial" w:cs="Arial"/>
        </w:rPr>
        <w:t xml:space="preserve"> the recovery of costs </w:t>
      </w:r>
      <w:r w:rsidR="00281343">
        <w:rPr>
          <w:rFonts w:ascii="Arial" w:hAnsi="Arial" w:cs="Arial"/>
        </w:rPr>
        <w:t xml:space="preserve">for production of enabling documents in a manner that </w:t>
      </w:r>
      <w:r w:rsidR="00281343" w:rsidRPr="00490E62">
        <w:rPr>
          <w:rFonts w:ascii="Arial" w:hAnsi="Arial" w:cs="Arial"/>
        </w:rPr>
        <w:t>suitably compensates for the cost drives relating to the provision of the service</w:t>
      </w:r>
      <w:r w:rsidR="00281343">
        <w:rPr>
          <w:rFonts w:ascii="Arial" w:hAnsi="Arial" w:cs="Arial"/>
        </w:rPr>
        <w:t xml:space="preserve"> </w:t>
      </w:r>
      <w:r w:rsidR="00281343" w:rsidRPr="00490E62">
        <w:rPr>
          <w:rFonts w:ascii="Arial" w:hAnsi="Arial" w:cs="Arial"/>
        </w:rPr>
        <w:t>and meet the regulatory and wider government objectives as well as to ensure that the transaction costs where possible are minimized for the users and stakeholders.</w:t>
      </w:r>
    </w:p>
    <w:p w:rsidR="00AC39B0" w:rsidRDefault="00AC39B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DE1B3A" w:rsidRDefault="009D0C3D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END</w:t>
      </w:r>
    </w:p>
    <w:p w:rsidR="00C2637B" w:rsidRDefault="00C2637B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p w:rsidR="00C2637B" w:rsidRDefault="00C2637B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p w:rsidR="00C2637B" w:rsidRPr="009357F9" w:rsidRDefault="00C2637B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p w:rsidR="00086C8A" w:rsidRDefault="00C662BB" w:rsidP="00C662BB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  <w:r w:rsidRPr="00C662BB">
        <w:rPr>
          <w:rFonts w:ascii="Arial" w:hAnsi="Arial" w:cs="Arial"/>
          <w:b/>
        </w:rPr>
        <w:t>Thul</w:t>
      </w:r>
      <w:r w:rsidR="00086C8A">
        <w:rPr>
          <w:rFonts w:ascii="Arial" w:hAnsi="Arial" w:cs="Arial"/>
          <w:b/>
        </w:rPr>
        <w:t>ani Mavuso</w:t>
      </w:r>
      <w:r w:rsidR="00086C8A">
        <w:rPr>
          <w:rFonts w:ascii="Arial" w:hAnsi="Arial" w:cs="Arial"/>
          <w:b/>
        </w:rPr>
        <w:tab/>
      </w:r>
      <w:r w:rsidR="00086C8A">
        <w:rPr>
          <w:rFonts w:ascii="Arial" w:hAnsi="Arial" w:cs="Arial"/>
          <w:b/>
        </w:rPr>
        <w:tab/>
      </w:r>
      <w:r w:rsidR="00086C8A">
        <w:rPr>
          <w:rFonts w:ascii="Arial" w:hAnsi="Arial" w:cs="Arial"/>
          <w:b/>
        </w:rPr>
        <w:tab/>
      </w:r>
      <w:r w:rsidR="00086C8A">
        <w:rPr>
          <w:rFonts w:ascii="Arial" w:hAnsi="Arial" w:cs="Arial"/>
          <w:b/>
        </w:rPr>
        <w:tab/>
      </w:r>
      <w:r w:rsidR="00CD3F6B">
        <w:rPr>
          <w:rFonts w:ascii="Arial" w:hAnsi="Arial" w:cs="Arial"/>
          <w:b/>
        </w:rPr>
        <w:t>Dr PA</w:t>
      </w:r>
      <w:r w:rsidR="00086C8A" w:rsidRPr="00086C8A">
        <w:rPr>
          <w:rFonts w:ascii="Arial" w:hAnsi="Arial" w:cs="Arial"/>
          <w:b/>
        </w:rPr>
        <w:t xml:space="preserve"> Motsoaledi, MP</w:t>
      </w:r>
    </w:p>
    <w:p w:rsidR="00C662BB" w:rsidRPr="00C662BB" w:rsidRDefault="00086C8A" w:rsidP="00C662BB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A/Director-General</w:t>
      </w:r>
      <w:r w:rsidR="00C2637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</w:t>
      </w:r>
      <w:r w:rsidR="00C662BB" w:rsidRPr="00C662BB">
        <w:rPr>
          <w:rFonts w:ascii="Arial" w:hAnsi="Arial" w:cs="Arial"/>
          <w:b/>
        </w:rPr>
        <w:t>Minister of Home Affairs</w:t>
      </w:r>
    </w:p>
    <w:p w:rsidR="00C662BB" w:rsidRPr="009357F9" w:rsidRDefault="00C662BB" w:rsidP="00C662BB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 w:rsidRPr="00C662BB">
        <w:rPr>
          <w:rFonts w:ascii="Arial" w:hAnsi="Arial" w:cs="Arial"/>
          <w:b/>
        </w:rPr>
        <w:t>Date:</w:t>
      </w:r>
      <w:r w:rsidRPr="00C662BB">
        <w:rPr>
          <w:rFonts w:ascii="Arial" w:hAnsi="Arial" w:cs="Arial"/>
          <w:b/>
        </w:rPr>
        <w:tab/>
      </w:r>
      <w:r w:rsidRPr="00C662BB">
        <w:rPr>
          <w:rFonts w:ascii="Arial" w:hAnsi="Arial" w:cs="Arial"/>
          <w:b/>
        </w:rPr>
        <w:tab/>
      </w:r>
      <w:r w:rsidRPr="00C662BB">
        <w:rPr>
          <w:rFonts w:ascii="Arial" w:hAnsi="Arial" w:cs="Arial"/>
          <w:b/>
        </w:rPr>
        <w:tab/>
      </w:r>
      <w:r w:rsidRPr="00C662BB">
        <w:rPr>
          <w:rFonts w:ascii="Arial" w:hAnsi="Arial" w:cs="Arial"/>
          <w:b/>
        </w:rPr>
        <w:tab/>
      </w:r>
      <w:r w:rsidRPr="00C662BB">
        <w:rPr>
          <w:rFonts w:ascii="Arial" w:hAnsi="Arial" w:cs="Arial"/>
          <w:b/>
        </w:rPr>
        <w:tab/>
      </w:r>
      <w:r w:rsidRPr="00C662BB">
        <w:rPr>
          <w:rFonts w:ascii="Arial" w:hAnsi="Arial" w:cs="Arial"/>
          <w:b/>
        </w:rPr>
        <w:tab/>
        <w:t xml:space="preserve">Date: </w:t>
      </w:r>
      <w:r w:rsidRPr="00C662BB">
        <w:rPr>
          <w:rFonts w:ascii="Arial" w:hAnsi="Arial" w:cs="Arial"/>
          <w:b/>
        </w:rPr>
        <w:tab/>
      </w:r>
    </w:p>
    <w:sectPr w:rsidR="00C662BB" w:rsidRPr="009357F9" w:rsidSect="00C2637B">
      <w:headerReference w:type="even" r:id="rId8"/>
      <w:headerReference w:type="default" r:id="rId9"/>
      <w:pgSz w:w="11907" w:h="16839" w:code="9"/>
      <w:pgMar w:top="568" w:right="1275" w:bottom="184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14F" w:rsidRDefault="00F7114F">
      <w:r>
        <w:separator/>
      </w:r>
    </w:p>
  </w:endnote>
  <w:endnote w:type="continuationSeparator" w:id="0">
    <w:p w:rsidR="00F7114F" w:rsidRDefault="00F71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14F" w:rsidRDefault="00F7114F">
      <w:r>
        <w:separator/>
      </w:r>
    </w:p>
  </w:footnote>
  <w:footnote w:type="continuationSeparator" w:id="0">
    <w:p w:rsidR="00F7114F" w:rsidRDefault="00F711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7589">
      <w:rPr>
        <w:rStyle w:val="PageNumber"/>
        <w:noProof/>
      </w:rPr>
      <w:t>2</w:t>
    </w:r>
    <w:r>
      <w:rPr>
        <w:rStyle w:val="PageNumber"/>
      </w:rPr>
      <w:fldChar w:fldCharType="end"/>
    </w:r>
  </w:p>
  <w:p w:rsidR="007914E8" w:rsidRDefault="007914E8">
    <w:pPr>
      <w:pStyle w:val="Header"/>
    </w:pPr>
  </w:p>
  <w:p w:rsidR="00C2637B" w:rsidRDefault="00C263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C92E16"/>
    <w:multiLevelType w:val="hybridMultilevel"/>
    <w:tmpl w:val="6DC4814E"/>
    <w:lvl w:ilvl="0" w:tplc="D85CE7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21E57701"/>
    <w:multiLevelType w:val="hybridMultilevel"/>
    <w:tmpl w:val="DD6C1444"/>
    <w:lvl w:ilvl="0" w:tplc="CB842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02509B"/>
    <w:multiLevelType w:val="hybridMultilevel"/>
    <w:tmpl w:val="5888BFB8"/>
    <w:lvl w:ilvl="0" w:tplc="15BA02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BA37F6"/>
    <w:multiLevelType w:val="hybridMultilevel"/>
    <w:tmpl w:val="A0B4BD8C"/>
    <w:lvl w:ilvl="0" w:tplc="3716C9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3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6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5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7"/>
  </w:num>
  <w:num w:numId="3">
    <w:abstractNumId w:val="18"/>
  </w:num>
  <w:num w:numId="4">
    <w:abstractNumId w:val="22"/>
  </w:num>
  <w:num w:numId="5">
    <w:abstractNumId w:val="4"/>
  </w:num>
  <w:num w:numId="6">
    <w:abstractNumId w:val="21"/>
  </w:num>
  <w:num w:numId="7">
    <w:abstractNumId w:val="31"/>
  </w:num>
  <w:num w:numId="8">
    <w:abstractNumId w:val="37"/>
  </w:num>
  <w:num w:numId="9">
    <w:abstractNumId w:val="12"/>
  </w:num>
  <w:num w:numId="10">
    <w:abstractNumId w:val="35"/>
  </w:num>
  <w:num w:numId="11">
    <w:abstractNumId w:val="17"/>
  </w:num>
  <w:num w:numId="12">
    <w:abstractNumId w:val="7"/>
  </w:num>
  <w:num w:numId="13">
    <w:abstractNumId w:val="25"/>
  </w:num>
  <w:num w:numId="14">
    <w:abstractNumId w:val="34"/>
  </w:num>
  <w:num w:numId="15">
    <w:abstractNumId w:val="2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6"/>
  </w:num>
  <w:num w:numId="19">
    <w:abstractNumId w:val="30"/>
  </w:num>
  <w:num w:numId="20">
    <w:abstractNumId w:val="11"/>
  </w:num>
  <w:num w:numId="21">
    <w:abstractNumId w:val="28"/>
  </w:num>
  <w:num w:numId="22">
    <w:abstractNumId w:val="0"/>
  </w:num>
  <w:num w:numId="23">
    <w:abstractNumId w:val="10"/>
  </w:num>
  <w:num w:numId="24">
    <w:abstractNumId w:val="32"/>
  </w:num>
  <w:num w:numId="25">
    <w:abstractNumId w:val="5"/>
  </w:num>
  <w:num w:numId="26">
    <w:abstractNumId w:val="19"/>
  </w:num>
  <w:num w:numId="27">
    <w:abstractNumId w:val="24"/>
  </w:num>
  <w:num w:numId="28">
    <w:abstractNumId w:val="15"/>
  </w:num>
  <w:num w:numId="29">
    <w:abstractNumId w:val="29"/>
  </w:num>
  <w:num w:numId="30">
    <w:abstractNumId w:val="20"/>
  </w:num>
  <w:num w:numId="31">
    <w:abstractNumId w:val="9"/>
  </w:num>
  <w:num w:numId="32">
    <w:abstractNumId w:val="14"/>
  </w:num>
  <w:num w:numId="33">
    <w:abstractNumId w:val="23"/>
  </w:num>
  <w:num w:numId="34">
    <w:abstractNumId w:val="36"/>
  </w:num>
  <w:num w:numId="35">
    <w:abstractNumId w:val="1"/>
  </w:num>
  <w:num w:numId="36">
    <w:abstractNumId w:val="33"/>
  </w:num>
  <w:num w:numId="37">
    <w:abstractNumId w:val="8"/>
  </w:num>
  <w:num w:numId="38">
    <w:abstractNumId w:val="3"/>
  </w:num>
  <w:num w:numId="39">
    <w:abstractNumId w:val="13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0B35"/>
    <w:rsid w:val="000128D0"/>
    <w:rsid w:val="000138A2"/>
    <w:rsid w:val="000139AD"/>
    <w:rsid w:val="00013DD4"/>
    <w:rsid w:val="00013EBD"/>
    <w:rsid w:val="000144B0"/>
    <w:rsid w:val="0001582A"/>
    <w:rsid w:val="000162C5"/>
    <w:rsid w:val="000162E7"/>
    <w:rsid w:val="00017429"/>
    <w:rsid w:val="000174A8"/>
    <w:rsid w:val="0001792C"/>
    <w:rsid w:val="00020418"/>
    <w:rsid w:val="00022BBD"/>
    <w:rsid w:val="00023698"/>
    <w:rsid w:val="0002405F"/>
    <w:rsid w:val="00024098"/>
    <w:rsid w:val="00024EB9"/>
    <w:rsid w:val="0002588C"/>
    <w:rsid w:val="00026124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1A4"/>
    <w:rsid w:val="00040FBA"/>
    <w:rsid w:val="000436CE"/>
    <w:rsid w:val="000475BD"/>
    <w:rsid w:val="0005088D"/>
    <w:rsid w:val="0005167A"/>
    <w:rsid w:val="00054CF9"/>
    <w:rsid w:val="000551E7"/>
    <w:rsid w:val="0005584D"/>
    <w:rsid w:val="00055FA1"/>
    <w:rsid w:val="00056853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82E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8A"/>
    <w:rsid w:val="00086CAB"/>
    <w:rsid w:val="000870D7"/>
    <w:rsid w:val="00087D34"/>
    <w:rsid w:val="000903EC"/>
    <w:rsid w:val="0009096F"/>
    <w:rsid w:val="00092328"/>
    <w:rsid w:val="000936AD"/>
    <w:rsid w:val="0009413F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AC2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5EB0"/>
    <w:rsid w:val="000C6686"/>
    <w:rsid w:val="000C7739"/>
    <w:rsid w:val="000D00B2"/>
    <w:rsid w:val="000D0CD3"/>
    <w:rsid w:val="000D1150"/>
    <w:rsid w:val="000D1577"/>
    <w:rsid w:val="000D1AFC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E7E97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4B78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4C07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57E48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67DBD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1977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08A2"/>
    <w:rsid w:val="001B184C"/>
    <w:rsid w:val="001B1941"/>
    <w:rsid w:val="001B1F72"/>
    <w:rsid w:val="001B2CD7"/>
    <w:rsid w:val="001B2E4E"/>
    <w:rsid w:val="001B3994"/>
    <w:rsid w:val="001B3D71"/>
    <w:rsid w:val="001B3FC9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563"/>
    <w:rsid w:val="001F5DD8"/>
    <w:rsid w:val="001F634E"/>
    <w:rsid w:val="001F69FA"/>
    <w:rsid w:val="001F6C9D"/>
    <w:rsid w:val="001F6F11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34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367F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01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E7B12"/>
    <w:rsid w:val="002F0A36"/>
    <w:rsid w:val="002F383A"/>
    <w:rsid w:val="002F3E68"/>
    <w:rsid w:val="002F4A00"/>
    <w:rsid w:val="002F5B78"/>
    <w:rsid w:val="002F6372"/>
    <w:rsid w:val="002F6519"/>
    <w:rsid w:val="002F6773"/>
    <w:rsid w:val="002F6DC2"/>
    <w:rsid w:val="002F7702"/>
    <w:rsid w:val="002F7CF4"/>
    <w:rsid w:val="00302A01"/>
    <w:rsid w:val="00302AA7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497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6CC"/>
    <w:rsid w:val="00354973"/>
    <w:rsid w:val="003569E6"/>
    <w:rsid w:val="00357E7F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47FF"/>
    <w:rsid w:val="0037516C"/>
    <w:rsid w:val="003752F6"/>
    <w:rsid w:val="00376597"/>
    <w:rsid w:val="00376B79"/>
    <w:rsid w:val="00376EA5"/>
    <w:rsid w:val="00377C59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179A"/>
    <w:rsid w:val="003C4278"/>
    <w:rsid w:val="003C4619"/>
    <w:rsid w:val="003C51B1"/>
    <w:rsid w:val="003C605F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6EEC"/>
    <w:rsid w:val="004673D1"/>
    <w:rsid w:val="00467624"/>
    <w:rsid w:val="004704B6"/>
    <w:rsid w:val="00470A97"/>
    <w:rsid w:val="004716C2"/>
    <w:rsid w:val="00472591"/>
    <w:rsid w:val="00472D13"/>
    <w:rsid w:val="00473039"/>
    <w:rsid w:val="004734AD"/>
    <w:rsid w:val="00473BF4"/>
    <w:rsid w:val="00475912"/>
    <w:rsid w:val="00477871"/>
    <w:rsid w:val="00477A78"/>
    <w:rsid w:val="00481CDF"/>
    <w:rsid w:val="00481FE3"/>
    <w:rsid w:val="0048336B"/>
    <w:rsid w:val="0048366E"/>
    <w:rsid w:val="00483928"/>
    <w:rsid w:val="00483BB1"/>
    <w:rsid w:val="00484C14"/>
    <w:rsid w:val="00484D07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5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35B4"/>
    <w:rsid w:val="005141D4"/>
    <w:rsid w:val="00515693"/>
    <w:rsid w:val="0051575C"/>
    <w:rsid w:val="00515856"/>
    <w:rsid w:val="00515A59"/>
    <w:rsid w:val="00515FB4"/>
    <w:rsid w:val="005167AB"/>
    <w:rsid w:val="0051689A"/>
    <w:rsid w:val="00517AAC"/>
    <w:rsid w:val="00520896"/>
    <w:rsid w:val="005209EA"/>
    <w:rsid w:val="00522910"/>
    <w:rsid w:val="0052292E"/>
    <w:rsid w:val="00522F2B"/>
    <w:rsid w:val="00523E59"/>
    <w:rsid w:val="005250AD"/>
    <w:rsid w:val="005257A4"/>
    <w:rsid w:val="00525B5F"/>
    <w:rsid w:val="00525CC2"/>
    <w:rsid w:val="00527532"/>
    <w:rsid w:val="00530A81"/>
    <w:rsid w:val="00532D3F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4F64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3BB"/>
    <w:rsid w:val="005C1575"/>
    <w:rsid w:val="005C1D60"/>
    <w:rsid w:val="005C2091"/>
    <w:rsid w:val="005C25C5"/>
    <w:rsid w:val="005C2F96"/>
    <w:rsid w:val="005C4651"/>
    <w:rsid w:val="005C4E0F"/>
    <w:rsid w:val="005C4E5C"/>
    <w:rsid w:val="005C4FF7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542"/>
    <w:rsid w:val="005E4621"/>
    <w:rsid w:val="005E510D"/>
    <w:rsid w:val="005E51E6"/>
    <w:rsid w:val="005E59B4"/>
    <w:rsid w:val="005E618A"/>
    <w:rsid w:val="005E6672"/>
    <w:rsid w:val="005E6EB6"/>
    <w:rsid w:val="005E7861"/>
    <w:rsid w:val="005F02BE"/>
    <w:rsid w:val="005F03CB"/>
    <w:rsid w:val="005F1783"/>
    <w:rsid w:val="005F1D0A"/>
    <w:rsid w:val="005F2FBF"/>
    <w:rsid w:val="005F3611"/>
    <w:rsid w:val="005F37D5"/>
    <w:rsid w:val="005F7216"/>
    <w:rsid w:val="005F77D6"/>
    <w:rsid w:val="005F7C21"/>
    <w:rsid w:val="005F7DE5"/>
    <w:rsid w:val="0060001A"/>
    <w:rsid w:val="00600F54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8A0"/>
    <w:rsid w:val="00616BCE"/>
    <w:rsid w:val="00622315"/>
    <w:rsid w:val="00622FA8"/>
    <w:rsid w:val="006235CA"/>
    <w:rsid w:val="0062420A"/>
    <w:rsid w:val="006246B1"/>
    <w:rsid w:val="006254D2"/>
    <w:rsid w:val="00625DDD"/>
    <w:rsid w:val="0062662C"/>
    <w:rsid w:val="00626F0F"/>
    <w:rsid w:val="0062765E"/>
    <w:rsid w:val="006302F6"/>
    <w:rsid w:val="00630C79"/>
    <w:rsid w:val="00631F94"/>
    <w:rsid w:val="00631FD3"/>
    <w:rsid w:val="0064038B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364C"/>
    <w:rsid w:val="00653DC8"/>
    <w:rsid w:val="00654B2E"/>
    <w:rsid w:val="00654BD6"/>
    <w:rsid w:val="00655A29"/>
    <w:rsid w:val="00656DA2"/>
    <w:rsid w:val="00656E1E"/>
    <w:rsid w:val="006607E8"/>
    <w:rsid w:val="0066114D"/>
    <w:rsid w:val="006612B8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658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1DEB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5325"/>
    <w:rsid w:val="006E639F"/>
    <w:rsid w:val="006E66D6"/>
    <w:rsid w:val="006E6C10"/>
    <w:rsid w:val="006E6DAF"/>
    <w:rsid w:val="006E77CF"/>
    <w:rsid w:val="006E7CE9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4D67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299"/>
    <w:rsid w:val="007948BA"/>
    <w:rsid w:val="00795400"/>
    <w:rsid w:val="00795845"/>
    <w:rsid w:val="00795946"/>
    <w:rsid w:val="00796042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B4A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3F00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2107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013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B6896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0333"/>
    <w:rsid w:val="00901F86"/>
    <w:rsid w:val="00902A09"/>
    <w:rsid w:val="009045AD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57CE8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4CFC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457"/>
    <w:rsid w:val="009C5514"/>
    <w:rsid w:val="009C6430"/>
    <w:rsid w:val="009C6625"/>
    <w:rsid w:val="009C6BFD"/>
    <w:rsid w:val="009C738B"/>
    <w:rsid w:val="009D0B5C"/>
    <w:rsid w:val="009D0C3D"/>
    <w:rsid w:val="009D1293"/>
    <w:rsid w:val="009D23DE"/>
    <w:rsid w:val="009D2E49"/>
    <w:rsid w:val="009D2EA6"/>
    <w:rsid w:val="009D31A4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4BE"/>
    <w:rsid w:val="00A3672A"/>
    <w:rsid w:val="00A36F07"/>
    <w:rsid w:val="00A410F5"/>
    <w:rsid w:val="00A41EA4"/>
    <w:rsid w:val="00A42B7B"/>
    <w:rsid w:val="00A4357B"/>
    <w:rsid w:val="00A43E06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4B5E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3DC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119B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39B0"/>
    <w:rsid w:val="00AC452A"/>
    <w:rsid w:val="00AC6910"/>
    <w:rsid w:val="00AC6F43"/>
    <w:rsid w:val="00AC7C34"/>
    <w:rsid w:val="00AC7CBF"/>
    <w:rsid w:val="00AD0575"/>
    <w:rsid w:val="00AD0F37"/>
    <w:rsid w:val="00AD175E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22B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4DC7"/>
    <w:rsid w:val="00B354E0"/>
    <w:rsid w:val="00B35582"/>
    <w:rsid w:val="00B36D09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397"/>
    <w:rsid w:val="00B77875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87D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3B62"/>
    <w:rsid w:val="00BE5588"/>
    <w:rsid w:val="00BE69BE"/>
    <w:rsid w:val="00BF08B4"/>
    <w:rsid w:val="00BF0F9E"/>
    <w:rsid w:val="00BF1310"/>
    <w:rsid w:val="00BF295D"/>
    <w:rsid w:val="00BF4545"/>
    <w:rsid w:val="00BF5654"/>
    <w:rsid w:val="00BF5D50"/>
    <w:rsid w:val="00BF6865"/>
    <w:rsid w:val="00BF696D"/>
    <w:rsid w:val="00BF717D"/>
    <w:rsid w:val="00C00A3E"/>
    <w:rsid w:val="00C00B7E"/>
    <w:rsid w:val="00C01DDD"/>
    <w:rsid w:val="00C02879"/>
    <w:rsid w:val="00C02F91"/>
    <w:rsid w:val="00C0428D"/>
    <w:rsid w:val="00C04330"/>
    <w:rsid w:val="00C05E52"/>
    <w:rsid w:val="00C0643B"/>
    <w:rsid w:val="00C07971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37B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1E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2B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6435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4BD4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B7F05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6B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1B1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6E2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179A4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23B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C66"/>
    <w:rsid w:val="00D54DCA"/>
    <w:rsid w:val="00D55A44"/>
    <w:rsid w:val="00D5649D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5FA9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2CBD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570D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0A9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1C1A"/>
    <w:rsid w:val="00E02C33"/>
    <w:rsid w:val="00E02F72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381F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03D"/>
    <w:rsid w:val="00E575BC"/>
    <w:rsid w:val="00E603F6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BAE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FC0"/>
    <w:rsid w:val="00EA5F54"/>
    <w:rsid w:val="00EA7DE7"/>
    <w:rsid w:val="00EB04E4"/>
    <w:rsid w:val="00EB07AC"/>
    <w:rsid w:val="00EB1FA8"/>
    <w:rsid w:val="00EB2BD5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4133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0CF5"/>
    <w:rsid w:val="00F115F5"/>
    <w:rsid w:val="00F127A9"/>
    <w:rsid w:val="00F14880"/>
    <w:rsid w:val="00F14AF9"/>
    <w:rsid w:val="00F16CFE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9F6"/>
    <w:rsid w:val="00F27B61"/>
    <w:rsid w:val="00F30825"/>
    <w:rsid w:val="00F34820"/>
    <w:rsid w:val="00F34EB1"/>
    <w:rsid w:val="00F359BD"/>
    <w:rsid w:val="00F37589"/>
    <w:rsid w:val="00F40675"/>
    <w:rsid w:val="00F411EB"/>
    <w:rsid w:val="00F4168F"/>
    <w:rsid w:val="00F43F06"/>
    <w:rsid w:val="00F44455"/>
    <w:rsid w:val="00F45F66"/>
    <w:rsid w:val="00F46E24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14F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3A5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23E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D02"/>
    <w:rsid w:val="00FF6F08"/>
    <w:rsid w:val="00FF7072"/>
    <w:rsid w:val="00FF723F"/>
    <w:rsid w:val="00FF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ColorfulList-Accent1">
    <w:name w:val="Colorful List Accent 1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C2637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2637B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3C19F-7CBB-43F9-9CE8-8E614FCB7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2019-12-05T14:06:00Z</cp:lastPrinted>
  <dcterms:created xsi:type="dcterms:W3CDTF">2020-01-23T11:58:00Z</dcterms:created>
  <dcterms:modified xsi:type="dcterms:W3CDTF">2020-01-23T11:58:00Z</dcterms:modified>
</cp:coreProperties>
</file>