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3A5D7D">
        <w:rPr>
          <w:b/>
          <w:bCs/>
          <w:sz w:val="24"/>
          <w:u w:val="single"/>
        </w:rPr>
        <w:t>1</w:t>
      </w:r>
      <w:r w:rsidR="00F63BC5">
        <w:rPr>
          <w:b/>
          <w:bCs/>
          <w:sz w:val="24"/>
          <w:u w:val="single"/>
        </w:rPr>
        <w:t>73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A5D7D">
        <w:rPr>
          <w:b/>
          <w:bCs/>
          <w:sz w:val="24"/>
          <w:u w:val="single"/>
        </w:rPr>
        <w:t>2</w:t>
      </w:r>
      <w:r w:rsidR="004F6DCB">
        <w:rPr>
          <w:b/>
          <w:bCs/>
          <w:sz w:val="24"/>
          <w:u w:val="single"/>
        </w:rPr>
        <w:t>1</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3A5D7D">
        <w:rPr>
          <w:b/>
          <w:bCs/>
          <w:sz w:val="24"/>
          <w:u w:val="single"/>
        </w:rPr>
        <w:t>2</w:t>
      </w:r>
      <w:r w:rsidRPr="00294557">
        <w:rPr>
          <w:b/>
          <w:bCs/>
          <w:sz w:val="24"/>
          <w:u w:val="single"/>
        </w:rPr>
        <w:t>)</w:t>
      </w:r>
    </w:p>
    <w:p w:rsidR="00F63BC5" w:rsidRPr="00F63BC5" w:rsidRDefault="00F63BC5" w:rsidP="00F63BC5">
      <w:pPr>
        <w:spacing w:before="100" w:beforeAutospacing="1" w:after="100" w:afterAutospacing="1"/>
        <w:ind w:left="11"/>
        <w:jc w:val="both"/>
        <w:rPr>
          <w:b/>
          <w:sz w:val="24"/>
          <w:u w:val="single"/>
          <w:lang w:val="en-ZA"/>
        </w:rPr>
      </w:pPr>
      <w:r w:rsidRPr="00F63BC5">
        <w:rPr>
          <w:b/>
          <w:sz w:val="24"/>
          <w:u w:val="single"/>
          <w:lang w:val="en-ZA"/>
        </w:rPr>
        <w:t>Mrs M O Clarke (DA) to ask the Minister of Health</w:t>
      </w:r>
      <w:r w:rsidRPr="00F63BC5">
        <w:rPr>
          <w:b/>
          <w:sz w:val="24"/>
          <w:u w:val="single"/>
          <w:lang w:val="en-ZA"/>
        </w:rPr>
        <w:fldChar w:fldCharType="begin"/>
      </w:r>
      <w:r w:rsidRPr="00F63BC5">
        <w:rPr>
          <w:sz w:val="24"/>
          <w:u w:val="single"/>
          <w:lang w:val="en-ZA"/>
        </w:rPr>
        <w:instrText xml:space="preserve"> XE "</w:instrText>
      </w:r>
      <w:r w:rsidRPr="00F63BC5">
        <w:rPr>
          <w:b/>
          <w:sz w:val="24"/>
          <w:u w:val="single"/>
          <w:lang w:val="en-ZA"/>
        </w:rPr>
        <w:instrText>Health</w:instrText>
      </w:r>
      <w:r w:rsidRPr="00F63BC5">
        <w:rPr>
          <w:sz w:val="24"/>
          <w:u w:val="single"/>
          <w:lang w:val="en-ZA"/>
        </w:rPr>
        <w:instrText xml:space="preserve">" </w:instrText>
      </w:r>
      <w:r w:rsidRPr="00F63BC5">
        <w:rPr>
          <w:b/>
          <w:sz w:val="24"/>
          <w:u w:val="single"/>
          <w:lang w:val="en-ZA"/>
        </w:rPr>
        <w:fldChar w:fldCharType="end"/>
      </w:r>
      <w:r w:rsidRPr="00F63BC5">
        <w:rPr>
          <w:b/>
          <w:sz w:val="24"/>
          <w:u w:val="single"/>
          <w:lang w:val="en-ZA"/>
        </w:rPr>
        <w:t>:</w:t>
      </w:r>
    </w:p>
    <w:p w:rsidR="00786C98" w:rsidRPr="003A5D7D" w:rsidRDefault="00F63BC5" w:rsidP="00F63BC5">
      <w:pPr>
        <w:spacing w:before="100" w:beforeAutospacing="1" w:after="100" w:afterAutospacing="1"/>
        <w:ind w:left="11"/>
        <w:jc w:val="both"/>
        <w:rPr>
          <w:sz w:val="24"/>
          <w:lang w:val="en-ZA"/>
        </w:rPr>
      </w:pPr>
      <w:r w:rsidRPr="00F63BC5">
        <w:rPr>
          <w:sz w:val="24"/>
          <w:lang w:val="en-ZA"/>
        </w:rPr>
        <w:t>Whether public clinics in Gauteng have mobile units to assist with health service delivery; if not, what is the position in this regard; if so, (a) what number of clinics have mobile units and (b) which area</w:t>
      </w:r>
      <w:r>
        <w:rPr>
          <w:sz w:val="24"/>
          <w:lang w:val="en-ZA"/>
        </w:rPr>
        <w:t>s does each mobile unit serve?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C6AD2">
        <w:rPr>
          <w:color w:val="000000"/>
        </w:rPr>
        <w:t>1</w:t>
      </w:r>
      <w:r w:rsidR="00F63BC5">
        <w:rPr>
          <w:color w:val="000000"/>
        </w:rPr>
        <w:t>94</w:t>
      </w:r>
      <w:r w:rsidR="009D2E42">
        <w:rPr>
          <w:color w:val="000000"/>
        </w:rPr>
        <w:t>E</w:t>
      </w:r>
      <w:r w:rsidR="00E238C2">
        <w:rPr>
          <w:color w:val="000000"/>
          <w:szCs w:val="20"/>
        </w:rPr>
        <w:t xml:space="preserve"> </w:t>
      </w:r>
    </w:p>
    <w:p w:rsidR="00927732" w:rsidRDefault="00E238C2" w:rsidP="002F43C3">
      <w:pPr>
        <w:rPr>
          <w:b/>
          <w:bCs/>
          <w:sz w:val="24"/>
          <w:u w:val="single"/>
          <w:lang w:val="en-US"/>
        </w:rPr>
      </w:pPr>
      <w:r w:rsidRPr="0034705D">
        <w:rPr>
          <w:b/>
          <w:bCs/>
          <w:sz w:val="24"/>
          <w:u w:val="single"/>
          <w:lang w:val="en-US"/>
        </w:rPr>
        <w:t>REPLY:</w:t>
      </w:r>
    </w:p>
    <w:p w:rsidR="002F43C3" w:rsidRPr="002F43C3" w:rsidRDefault="002F43C3" w:rsidP="002F43C3">
      <w:pPr>
        <w:rPr>
          <w:b/>
          <w:bCs/>
          <w:sz w:val="24"/>
          <w:u w:val="single"/>
          <w:lang w:val="en-US"/>
        </w:rPr>
      </w:pPr>
    </w:p>
    <w:p w:rsidR="00EC3051" w:rsidRDefault="00EC3051" w:rsidP="00EC3051">
      <w:pPr>
        <w:pStyle w:val="BodyText"/>
        <w:rPr>
          <w:sz w:val="24"/>
        </w:rPr>
      </w:pPr>
      <w:r w:rsidRPr="00EC3051">
        <w:rPr>
          <w:sz w:val="24"/>
        </w:rPr>
        <w:t>Public Clinics in Gauteng Province do not have mobile units, but the mobile units fall under sub districts and some of them are based at the clinics for overnight parking and refilling of medicines and medical commodities. All five districts have mobile units to assist with heath service delivery in sub-districts.</w:t>
      </w:r>
    </w:p>
    <w:p w:rsidR="00EC3051" w:rsidRDefault="00EC3051" w:rsidP="00EC3051">
      <w:pPr>
        <w:pStyle w:val="BodyText"/>
        <w:rPr>
          <w:sz w:val="24"/>
        </w:rPr>
      </w:pPr>
    </w:p>
    <w:p w:rsidR="00EC3051" w:rsidRPr="00EC3051" w:rsidRDefault="00EC3051" w:rsidP="00EC3051">
      <w:pPr>
        <w:pStyle w:val="BodyText"/>
        <w:rPr>
          <w:sz w:val="24"/>
        </w:rPr>
      </w:pPr>
      <w:r w:rsidRPr="00EC3051">
        <w:rPr>
          <w:sz w:val="24"/>
        </w:rPr>
        <w:t xml:space="preserve">There are no clinics that have mobile units. </w:t>
      </w:r>
    </w:p>
    <w:p w:rsidR="00EC3051" w:rsidRDefault="00EC3051" w:rsidP="00EC3051">
      <w:pPr>
        <w:pStyle w:val="BodyText"/>
        <w:rPr>
          <w:sz w:val="24"/>
          <w:lang w:val="en-GB"/>
        </w:rPr>
      </w:pPr>
    </w:p>
    <w:p w:rsidR="007B39FB" w:rsidRDefault="00EC3051" w:rsidP="00EC3051">
      <w:pPr>
        <w:pStyle w:val="BodyText"/>
        <w:rPr>
          <w:sz w:val="24"/>
          <w:lang w:val="en-GB"/>
        </w:rPr>
      </w:pPr>
      <w:r w:rsidRPr="00EC3051">
        <w:rPr>
          <w:sz w:val="24"/>
          <w:lang w:val="en-GB"/>
        </w:rPr>
        <w:t>With regard</w:t>
      </w:r>
      <w:r>
        <w:rPr>
          <w:sz w:val="24"/>
          <w:lang w:val="en-GB"/>
        </w:rPr>
        <w:t>s</w:t>
      </w:r>
      <w:r w:rsidRPr="00EC3051">
        <w:rPr>
          <w:sz w:val="24"/>
          <w:lang w:val="en-GB"/>
        </w:rPr>
        <w:t xml:space="preserve"> to the areas that are served by the mobile units, the list is provided here below as (</w:t>
      </w:r>
      <w:r w:rsidRPr="00EC3051">
        <w:rPr>
          <w:b/>
          <w:sz w:val="24"/>
          <w:lang w:val="en-GB"/>
        </w:rPr>
        <w:t>ANNEXURE A).</w:t>
      </w:r>
    </w:p>
    <w:p w:rsidR="00EC3051" w:rsidRDefault="00EC3051" w:rsidP="002F43C3">
      <w:pPr>
        <w:pStyle w:val="BodyText"/>
        <w:rPr>
          <w:sz w:val="24"/>
          <w:lang w:val="en-GB"/>
        </w:rPr>
      </w:pPr>
    </w:p>
    <w:p w:rsidR="00EC3051" w:rsidRDefault="00EC3051" w:rsidP="002F43C3">
      <w:pPr>
        <w:pStyle w:val="BodyText"/>
        <w:rPr>
          <w:sz w:val="24"/>
          <w:lang w:val="en-GB"/>
        </w:rPr>
      </w:pPr>
    </w:p>
    <w:p w:rsidR="00E238C2" w:rsidRPr="002F43C3" w:rsidRDefault="00E238C2" w:rsidP="002F43C3">
      <w:pPr>
        <w:pStyle w:val="BodyText"/>
        <w:rPr>
          <w:b/>
          <w:bCs/>
          <w:sz w:val="24"/>
          <w:lang w:val="en-GB"/>
        </w:rPr>
      </w:pPr>
      <w:r w:rsidRPr="002F43C3">
        <w:rPr>
          <w:sz w:val="24"/>
          <w:lang w:val="en-GB"/>
        </w:rPr>
        <w:t>END.</w:t>
      </w:r>
    </w:p>
    <w:sectPr w:rsidR="00E238C2" w:rsidRPr="002F43C3" w:rsidSect="00430D20">
      <w:footerReference w:type="even" r:id="rId6"/>
      <w:footerReference w:type="default" r:id="rId7"/>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3ED" w:rsidRDefault="000A73ED">
      <w:r>
        <w:separator/>
      </w:r>
    </w:p>
  </w:endnote>
  <w:endnote w:type="continuationSeparator" w:id="0">
    <w:p w:rsidR="000A73ED" w:rsidRDefault="000A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A5D7D">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3ED" w:rsidRDefault="000A73ED">
      <w:r>
        <w:separator/>
      </w:r>
    </w:p>
  </w:footnote>
  <w:footnote w:type="continuationSeparator" w:id="0">
    <w:p w:rsidR="000A73ED" w:rsidRDefault="000A7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A73ED"/>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5719"/>
    <w:rsid w:val="00382D92"/>
    <w:rsid w:val="0039184B"/>
    <w:rsid w:val="003A1B0E"/>
    <w:rsid w:val="003A5D7D"/>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059A"/>
    <w:rsid w:val="005A6911"/>
    <w:rsid w:val="005B5840"/>
    <w:rsid w:val="005C171D"/>
    <w:rsid w:val="005C4284"/>
    <w:rsid w:val="005C491B"/>
    <w:rsid w:val="005D0D19"/>
    <w:rsid w:val="005D3745"/>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39FB"/>
    <w:rsid w:val="007C07EF"/>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10C1"/>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B727B"/>
    <w:rsid w:val="00BC04F9"/>
    <w:rsid w:val="00BC4703"/>
    <w:rsid w:val="00BC6E9C"/>
    <w:rsid w:val="00BC7E1F"/>
    <w:rsid w:val="00BD3990"/>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460B3"/>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C3051"/>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2020-02-27T11:51:00Z</cp:lastPrinted>
  <dcterms:created xsi:type="dcterms:W3CDTF">2020-04-19T16:14:00Z</dcterms:created>
  <dcterms:modified xsi:type="dcterms:W3CDTF">2020-04-19T16:14:00Z</dcterms:modified>
</cp:coreProperties>
</file>