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13295C" w:rsidRPr="0013295C" w:rsidRDefault="0013295C" w:rsidP="0013295C">
      <w:pPr>
        <w:spacing w:after="0" w:line="360" w:lineRule="auto"/>
        <w:jc w:val="both"/>
        <w:rPr>
          <w:rFonts w:ascii="Arial Narrow" w:eastAsia="Times New Roman" w:hAnsi="Arial Narrow" w:cs="Arial"/>
          <w:sz w:val="24"/>
          <w:szCs w:val="24"/>
          <w:lang w:eastAsia="en-ZA"/>
        </w:rPr>
      </w:pPr>
    </w:p>
    <w:p w:rsidR="001A7878" w:rsidRPr="001A7878" w:rsidRDefault="001A7878" w:rsidP="001A7878">
      <w:pPr>
        <w:spacing w:after="0" w:line="320" w:lineRule="exact"/>
        <w:ind w:left="709" w:hanging="709"/>
        <w:jc w:val="both"/>
        <w:rPr>
          <w:rFonts w:ascii="Arial" w:eastAsia="Times New Roman" w:hAnsi="Arial" w:cs="Arial"/>
          <w:b/>
          <w:bCs/>
          <w:sz w:val="24"/>
          <w:szCs w:val="24"/>
          <w:lang w:val="en-GB"/>
        </w:rPr>
      </w:pPr>
      <w:r w:rsidRPr="001A7878">
        <w:rPr>
          <w:rFonts w:ascii="Arial" w:eastAsia="Times New Roman" w:hAnsi="Arial" w:cs="Arial"/>
          <w:b/>
          <w:bCs/>
          <w:sz w:val="24"/>
          <w:szCs w:val="24"/>
          <w:lang w:val="en-GB"/>
        </w:rPr>
        <w:t>QUESTION FOR WRITTEN REPLY</w:t>
      </w:r>
    </w:p>
    <w:p w:rsidR="001A7878" w:rsidRPr="001A7878" w:rsidRDefault="001A7878" w:rsidP="001A7878">
      <w:pPr>
        <w:spacing w:after="0" w:line="320" w:lineRule="exact"/>
        <w:ind w:left="709" w:hanging="709"/>
        <w:jc w:val="both"/>
        <w:rPr>
          <w:rFonts w:ascii="Arial" w:eastAsia="Times New Roman" w:hAnsi="Arial" w:cs="Arial"/>
          <w:b/>
          <w:bCs/>
          <w:sz w:val="24"/>
          <w:szCs w:val="24"/>
          <w:lang w:val="en-GB"/>
        </w:rPr>
      </w:pPr>
    </w:p>
    <w:p w:rsidR="001A7878" w:rsidRPr="001A7878" w:rsidRDefault="001A7878" w:rsidP="001A7878">
      <w:pPr>
        <w:keepNext/>
        <w:spacing w:after="0" w:line="320" w:lineRule="exact"/>
        <w:ind w:left="709" w:hanging="709"/>
        <w:jc w:val="both"/>
        <w:outlineLvl w:val="0"/>
        <w:rPr>
          <w:rFonts w:ascii="Arial" w:eastAsia="Times New Roman" w:hAnsi="Arial" w:cs="Arial"/>
          <w:b/>
          <w:bCs/>
          <w:sz w:val="24"/>
          <w:szCs w:val="24"/>
          <w:lang w:val="en-GB"/>
        </w:rPr>
      </w:pPr>
      <w:r w:rsidRPr="001A7878">
        <w:rPr>
          <w:rFonts w:ascii="Arial" w:eastAsia="Times New Roman" w:hAnsi="Arial" w:cs="Arial"/>
          <w:b/>
          <w:bCs/>
          <w:sz w:val="24"/>
          <w:szCs w:val="24"/>
          <w:lang w:val="en-GB"/>
        </w:rPr>
        <w:t>QUESTION NO. 1724</w:t>
      </w:r>
    </w:p>
    <w:p w:rsidR="001A7878" w:rsidRPr="001A7878" w:rsidRDefault="001A7878" w:rsidP="001A7878">
      <w:pPr>
        <w:spacing w:after="0" w:line="240" w:lineRule="auto"/>
        <w:ind w:left="709" w:hanging="709"/>
        <w:rPr>
          <w:rFonts w:ascii="Arial" w:eastAsia="Times New Roman" w:hAnsi="Arial" w:cs="Arial"/>
          <w:sz w:val="24"/>
          <w:szCs w:val="24"/>
          <w:lang w:val="en-GB"/>
        </w:rPr>
      </w:pPr>
    </w:p>
    <w:p w:rsidR="001A7878" w:rsidRPr="001A7878" w:rsidRDefault="001A7878" w:rsidP="001A7878">
      <w:pPr>
        <w:spacing w:after="0" w:line="320" w:lineRule="exact"/>
        <w:ind w:left="709" w:hanging="709"/>
        <w:jc w:val="both"/>
        <w:rPr>
          <w:rFonts w:ascii="Arial" w:eastAsia="Times New Roman" w:hAnsi="Arial" w:cs="Arial"/>
          <w:b/>
          <w:bCs/>
          <w:sz w:val="24"/>
          <w:szCs w:val="24"/>
          <w:lang w:val="en-GB"/>
        </w:rPr>
      </w:pPr>
      <w:r w:rsidRPr="001A7878">
        <w:rPr>
          <w:rFonts w:ascii="Arial" w:eastAsia="Times New Roman" w:hAnsi="Arial" w:cs="Arial"/>
          <w:b/>
          <w:bCs/>
          <w:sz w:val="24"/>
          <w:szCs w:val="24"/>
          <w:lang w:val="en-GB"/>
        </w:rPr>
        <w:t xml:space="preserve">DATE OF PUBLICATION: FRIDAY, 04 JUNE 2021 </w:t>
      </w:r>
    </w:p>
    <w:p w:rsidR="001A7878" w:rsidRPr="001A7878" w:rsidRDefault="001A7878" w:rsidP="001A7878">
      <w:pPr>
        <w:spacing w:after="0" w:line="320" w:lineRule="exact"/>
        <w:ind w:left="709" w:hanging="709"/>
        <w:jc w:val="both"/>
        <w:rPr>
          <w:rFonts w:ascii="Arial" w:eastAsia="Times New Roman" w:hAnsi="Arial" w:cs="Arial"/>
          <w:b/>
          <w:bCs/>
          <w:sz w:val="24"/>
          <w:szCs w:val="24"/>
          <w:lang w:val="en-GB"/>
        </w:rPr>
      </w:pPr>
    </w:p>
    <w:p w:rsidR="001A7878" w:rsidRPr="001A7878" w:rsidRDefault="001A7878" w:rsidP="001A7878">
      <w:pPr>
        <w:keepNext/>
        <w:spacing w:after="0" w:line="320" w:lineRule="exact"/>
        <w:ind w:left="709" w:hanging="709"/>
        <w:jc w:val="both"/>
        <w:outlineLvl w:val="1"/>
        <w:rPr>
          <w:rFonts w:ascii="Arial" w:eastAsia="Times New Roman" w:hAnsi="Arial" w:cs="Arial"/>
          <w:b/>
          <w:bCs/>
          <w:sz w:val="24"/>
          <w:szCs w:val="24"/>
          <w:lang w:val="en-GB"/>
        </w:rPr>
      </w:pPr>
      <w:r w:rsidRPr="001A7878">
        <w:rPr>
          <w:rFonts w:ascii="Arial" w:eastAsia="Times New Roman" w:hAnsi="Arial" w:cs="Arial"/>
          <w:b/>
          <w:bCs/>
          <w:sz w:val="24"/>
          <w:szCs w:val="24"/>
          <w:lang w:val="en-GB"/>
        </w:rPr>
        <w:t>INTERNAL QUESTION PAPER 16 – 2021</w:t>
      </w:r>
    </w:p>
    <w:p w:rsidR="001A7878" w:rsidRPr="001A7878" w:rsidRDefault="001A7878" w:rsidP="001A7878">
      <w:pPr>
        <w:spacing w:after="0" w:line="240" w:lineRule="auto"/>
        <w:ind w:left="709" w:hanging="709"/>
        <w:rPr>
          <w:rFonts w:ascii="Arial" w:eastAsia="Times New Roman" w:hAnsi="Arial" w:cs="Arial"/>
          <w:sz w:val="24"/>
          <w:szCs w:val="24"/>
          <w:lang w:val="en-GB"/>
        </w:rPr>
      </w:pPr>
    </w:p>
    <w:p w:rsidR="001A7878" w:rsidRPr="001A7878" w:rsidRDefault="001A7878" w:rsidP="001A7878">
      <w:pPr>
        <w:spacing w:before="100" w:beforeAutospacing="1" w:after="100" w:afterAutospacing="1" w:line="240" w:lineRule="auto"/>
        <w:ind w:left="709" w:hanging="709"/>
        <w:jc w:val="both"/>
        <w:outlineLvl w:val="0"/>
        <w:rPr>
          <w:rFonts w:ascii="Arial" w:hAnsi="Arial" w:cs="Arial"/>
          <w:sz w:val="24"/>
          <w:szCs w:val="24"/>
        </w:rPr>
      </w:pPr>
      <w:r w:rsidRPr="001A7878">
        <w:rPr>
          <w:rFonts w:ascii="Arial" w:hAnsi="Arial" w:cs="Arial"/>
          <w:b/>
          <w:sz w:val="24"/>
          <w:szCs w:val="24"/>
        </w:rPr>
        <w:t>1724.</w:t>
      </w:r>
      <w:r w:rsidRPr="001A7878">
        <w:rPr>
          <w:rFonts w:ascii="Arial" w:hAnsi="Arial" w:cs="Arial"/>
          <w:b/>
          <w:sz w:val="24"/>
          <w:szCs w:val="24"/>
        </w:rPr>
        <w:tab/>
        <w:t>Mr D Bergman (DA) to ask the Minister of Home Affairs</w:t>
      </w:r>
      <w:r w:rsidRPr="001A7878">
        <w:rPr>
          <w:rFonts w:ascii="Arial" w:hAnsi="Arial" w:cs="Arial"/>
          <w:b/>
          <w:sz w:val="24"/>
          <w:szCs w:val="24"/>
        </w:rPr>
        <w:fldChar w:fldCharType="begin"/>
      </w:r>
      <w:r w:rsidRPr="001A7878">
        <w:rPr>
          <w:rFonts w:ascii="Arial" w:hAnsi="Arial" w:cs="Arial"/>
          <w:sz w:val="24"/>
          <w:szCs w:val="24"/>
        </w:rPr>
        <w:instrText xml:space="preserve"> XE "</w:instrText>
      </w:r>
      <w:r w:rsidRPr="001A7878">
        <w:rPr>
          <w:rFonts w:ascii="Arial" w:hAnsi="Arial" w:cs="Arial"/>
          <w:b/>
          <w:sz w:val="24"/>
          <w:szCs w:val="24"/>
        </w:rPr>
        <w:instrText>Home Affairs</w:instrText>
      </w:r>
      <w:r w:rsidRPr="001A7878">
        <w:rPr>
          <w:rFonts w:ascii="Arial" w:hAnsi="Arial" w:cs="Arial"/>
          <w:sz w:val="24"/>
          <w:szCs w:val="24"/>
        </w:rPr>
        <w:instrText xml:space="preserve">" </w:instrText>
      </w:r>
      <w:r w:rsidRPr="001A7878">
        <w:rPr>
          <w:rFonts w:ascii="Arial" w:hAnsi="Arial" w:cs="Arial"/>
          <w:b/>
          <w:sz w:val="24"/>
          <w:szCs w:val="24"/>
        </w:rPr>
        <w:fldChar w:fldCharType="end"/>
      </w:r>
      <w:r w:rsidRPr="001A7878">
        <w:rPr>
          <w:rFonts w:ascii="Arial" w:hAnsi="Arial" w:cs="Arial"/>
          <w:b/>
          <w:sz w:val="24"/>
          <w:szCs w:val="24"/>
        </w:rPr>
        <w:t>:</w:t>
      </w:r>
      <w:r w:rsidRPr="001A7878">
        <w:rPr>
          <w:rFonts w:ascii="Arial" w:hAnsi="Arial" w:cs="Arial"/>
          <w:sz w:val="24"/>
          <w:szCs w:val="24"/>
        </w:rPr>
        <w:t xml:space="preserve"> </w:t>
      </w:r>
    </w:p>
    <w:p w:rsidR="001A7878" w:rsidRPr="001A7878" w:rsidRDefault="001A7878" w:rsidP="001A7878">
      <w:pPr>
        <w:spacing w:before="100" w:beforeAutospacing="1" w:after="100" w:afterAutospacing="1" w:line="240" w:lineRule="auto"/>
        <w:ind w:left="709" w:hanging="709"/>
        <w:jc w:val="both"/>
        <w:outlineLvl w:val="0"/>
        <w:rPr>
          <w:rFonts w:ascii="Arial" w:hAnsi="Arial" w:cs="Arial"/>
          <w:sz w:val="24"/>
          <w:szCs w:val="24"/>
        </w:rPr>
      </w:pPr>
      <w:r w:rsidRPr="001A7878">
        <w:rPr>
          <w:rFonts w:ascii="Arial" w:hAnsi="Arial" w:cs="Arial"/>
          <w:sz w:val="24"/>
          <w:szCs w:val="24"/>
        </w:rPr>
        <w:t>(1)</w:t>
      </w:r>
      <w:r w:rsidRPr="001A7878">
        <w:rPr>
          <w:rFonts w:ascii="Arial" w:hAnsi="Arial" w:cs="Arial"/>
          <w:sz w:val="24"/>
          <w:szCs w:val="24"/>
        </w:rPr>
        <w:tab/>
        <w:t>What is the (a) total number of applications for passport renewals that have been received by Home Affairs office in London since 1 January 2019 and (b) number of the specified passport applications that have been finalised and given to the applicants;</w:t>
      </w:r>
    </w:p>
    <w:p w:rsidR="001A7878" w:rsidRPr="001A7878" w:rsidRDefault="001A7878" w:rsidP="001A7878">
      <w:pPr>
        <w:spacing w:before="100" w:beforeAutospacing="1" w:after="100" w:afterAutospacing="1" w:line="240" w:lineRule="auto"/>
        <w:ind w:left="709" w:hanging="709"/>
        <w:jc w:val="both"/>
        <w:outlineLvl w:val="0"/>
        <w:rPr>
          <w:rFonts w:ascii="Arial" w:hAnsi="Arial" w:cs="Arial"/>
          <w:sz w:val="24"/>
          <w:szCs w:val="24"/>
        </w:rPr>
      </w:pPr>
      <w:r w:rsidRPr="001A7878">
        <w:rPr>
          <w:rFonts w:ascii="Arial" w:hAnsi="Arial" w:cs="Arial"/>
          <w:sz w:val="24"/>
          <w:szCs w:val="24"/>
        </w:rPr>
        <w:t>(2)</w:t>
      </w:r>
      <w:r w:rsidRPr="001A7878">
        <w:rPr>
          <w:rFonts w:ascii="Arial" w:hAnsi="Arial" w:cs="Arial"/>
          <w:sz w:val="24"/>
          <w:szCs w:val="24"/>
        </w:rPr>
        <w:tab/>
      </w:r>
      <w:proofErr w:type="gramStart"/>
      <w:r w:rsidRPr="001A7878">
        <w:rPr>
          <w:rFonts w:ascii="Arial" w:hAnsi="Arial" w:cs="Arial"/>
          <w:sz w:val="24"/>
          <w:szCs w:val="24"/>
        </w:rPr>
        <w:t>what</w:t>
      </w:r>
      <w:proofErr w:type="gramEnd"/>
      <w:r w:rsidRPr="001A7878">
        <w:rPr>
          <w:rFonts w:ascii="Arial" w:hAnsi="Arial" w:cs="Arial"/>
          <w:sz w:val="24"/>
          <w:szCs w:val="24"/>
        </w:rPr>
        <w:t xml:space="preserve"> number of (a) applications for birth registration have been received by the specified office since 1 January 2019 and (b) the specified birth registration applications have been finalised;</w:t>
      </w:r>
    </w:p>
    <w:p w:rsidR="001A7878" w:rsidRPr="001A7878" w:rsidRDefault="001A7878" w:rsidP="001A7878">
      <w:pPr>
        <w:spacing w:before="100" w:beforeAutospacing="1" w:after="100" w:afterAutospacing="1" w:line="240" w:lineRule="auto"/>
        <w:ind w:left="709" w:hanging="709"/>
        <w:jc w:val="both"/>
        <w:outlineLvl w:val="0"/>
        <w:rPr>
          <w:rFonts w:ascii="Arial" w:hAnsi="Arial" w:cs="Arial"/>
          <w:sz w:val="24"/>
          <w:szCs w:val="24"/>
        </w:rPr>
      </w:pPr>
      <w:r w:rsidRPr="001A7878">
        <w:rPr>
          <w:rFonts w:ascii="Arial" w:hAnsi="Arial" w:cs="Arial"/>
          <w:sz w:val="24"/>
          <w:szCs w:val="24"/>
        </w:rPr>
        <w:t>(3)</w:t>
      </w:r>
      <w:r w:rsidRPr="001A7878">
        <w:rPr>
          <w:rFonts w:ascii="Arial" w:hAnsi="Arial" w:cs="Arial"/>
          <w:sz w:val="24"/>
          <w:szCs w:val="24"/>
        </w:rPr>
        <w:tab/>
        <w:t xml:space="preserve">in view of the fact that all birth registrations must take place within 30 days of the birth of a child in terms of the Births and Deaths Registration Act, Act 51 of 1992, how long does </w:t>
      </w:r>
      <w:proofErr w:type="gramStart"/>
      <w:r w:rsidRPr="001A7878">
        <w:rPr>
          <w:rFonts w:ascii="Arial" w:hAnsi="Arial" w:cs="Arial"/>
          <w:sz w:val="24"/>
          <w:szCs w:val="24"/>
        </w:rPr>
        <w:t>it</w:t>
      </w:r>
      <w:proofErr w:type="gramEnd"/>
      <w:r w:rsidRPr="001A7878">
        <w:rPr>
          <w:rFonts w:ascii="Arial" w:hAnsi="Arial" w:cs="Arial"/>
          <w:sz w:val="24"/>
          <w:szCs w:val="24"/>
        </w:rPr>
        <w:t xml:space="preserve"> take for parents to get an appointment to register the birth of their child;</w:t>
      </w:r>
    </w:p>
    <w:p w:rsidR="001A7878" w:rsidRPr="001A7878" w:rsidRDefault="001A7878" w:rsidP="001A7878">
      <w:pPr>
        <w:spacing w:before="100" w:beforeAutospacing="1" w:after="100" w:afterAutospacing="1" w:line="240" w:lineRule="auto"/>
        <w:ind w:left="709" w:hanging="709"/>
        <w:jc w:val="both"/>
        <w:outlineLvl w:val="0"/>
        <w:rPr>
          <w:rFonts w:ascii="Arial" w:hAnsi="Arial" w:cs="Arial"/>
          <w:sz w:val="24"/>
          <w:szCs w:val="24"/>
        </w:rPr>
      </w:pPr>
      <w:r w:rsidRPr="001A7878">
        <w:rPr>
          <w:rFonts w:ascii="Arial" w:hAnsi="Arial" w:cs="Arial"/>
          <w:sz w:val="24"/>
          <w:szCs w:val="24"/>
        </w:rPr>
        <w:t>(4)</w:t>
      </w:r>
      <w:r w:rsidRPr="001A7878">
        <w:rPr>
          <w:rFonts w:ascii="Arial" w:hAnsi="Arial" w:cs="Arial"/>
          <w:sz w:val="24"/>
          <w:szCs w:val="24"/>
        </w:rPr>
        <w:tab/>
      </w:r>
      <w:proofErr w:type="gramStart"/>
      <w:r w:rsidRPr="001A7878">
        <w:rPr>
          <w:rFonts w:ascii="Arial" w:hAnsi="Arial" w:cs="Arial"/>
          <w:sz w:val="24"/>
          <w:szCs w:val="24"/>
        </w:rPr>
        <w:t>what</w:t>
      </w:r>
      <w:proofErr w:type="gramEnd"/>
      <w:r w:rsidRPr="001A7878">
        <w:rPr>
          <w:rFonts w:ascii="Arial" w:hAnsi="Arial" w:cs="Arial"/>
          <w:sz w:val="24"/>
          <w:szCs w:val="24"/>
        </w:rPr>
        <w:t xml:space="preserve"> number of appointments for new (a) birth registrations and (b) passport applications are processed by the specified office on each day; </w:t>
      </w:r>
    </w:p>
    <w:p w:rsidR="001A7878" w:rsidRPr="001A7878" w:rsidRDefault="001A7878" w:rsidP="001A7878">
      <w:pPr>
        <w:spacing w:before="100" w:beforeAutospacing="1" w:after="100" w:afterAutospacing="1" w:line="240" w:lineRule="auto"/>
        <w:ind w:left="709" w:hanging="709"/>
        <w:jc w:val="both"/>
        <w:rPr>
          <w:rFonts w:ascii="Arial" w:hAnsi="Arial" w:cs="Arial"/>
          <w:sz w:val="24"/>
          <w:szCs w:val="24"/>
        </w:rPr>
      </w:pPr>
      <w:r w:rsidRPr="001A7878">
        <w:rPr>
          <w:rFonts w:ascii="Arial" w:hAnsi="Arial" w:cs="Arial"/>
          <w:sz w:val="24"/>
          <w:szCs w:val="24"/>
        </w:rPr>
        <w:t>(5)</w:t>
      </w:r>
      <w:r w:rsidRPr="001A7878">
        <w:rPr>
          <w:rFonts w:ascii="Arial" w:hAnsi="Arial" w:cs="Arial"/>
          <w:sz w:val="24"/>
          <w:szCs w:val="24"/>
        </w:rPr>
        <w:tab/>
      </w:r>
      <w:proofErr w:type="gramStart"/>
      <w:r w:rsidRPr="001A7878">
        <w:rPr>
          <w:rFonts w:ascii="Arial" w:hAnsi="Arial" w:cs="Arial"/>
          <w:sz w:val="24"/>
          <w:szCs w:val="24"/>
        </w:rPr>
        <w:t>what</w:t>
      </w:r>
      <w:proofErr w:type="gramEnd"/>
      <w:r w:rsidRPr="001A7878">
        <w:rPr>
          <w:rFonts w:ascii="Arial" w:hAnsi="Arial" w:cs="Arial"/>
          <w:sz w:val="24"/>
          <w:szCs w:val="24"/>
        </w:rPr>
        <w:t xml:space="preserve"> (a) is the total number of outstanding (i) birth registrations and (ii) passport applications at this office and (b) are the reasons for the delays in each case?</w:t>
      </w:r>
      <w:r w:rsidRPr="001A7878">
        <w:rPr>
          <w:rFonts w:ascii="Arial" w:hAnsi="Arial" w:cs="Arial"/>
          <w:sz w:val="24"/>
          <w:szCs w:val="24"/>
        </w:rPr>
        <w:tab/>
      </w:r>
      <w:r w:rsidRPr="001A7878">
        <w:rPr>
          <w:rFonts w:ascii="Arial" w:hAnsi="Arial" w:cs="Arial"/>
          <w:sz w:val="24"/>
          <w:szCs w:val="24"/>
        </w:rPr>
        <w:tab/>
      </w:r>
      <w:r w:rsidRPr="001A7878">
        <w:rPr>
          <w:rFonts w:ascii="Arial" w:hAnsi="Arial" w:cs="Arial"/>
          <w:sz w:val="24"/>
          <w:szCs w:val="24"/>
        </w:rPr>
        <w:tab/>
      </w:r>
      <w:r w:rsidRPr="001A7878">
        <w:rPr>
          <w:rFonts w:ascii="Arial" w:hAnsi="Arial" w:cs="Arial"/>
          <w:sz w:val="24"/>
          <w:szCs w:val="24"/>
        </w:rPr>
        <w:tab/>
      </w:r>
      <w:r w:rsidRPr="001A7878">
        <w:rPr>
          <w:rFonts w:ascii="Arial" w:hAnsi="Arial" w:cs="Arial"/>
          <w:sz w:val="24"/>
          <w:szCs w:val="24"/>
        </w:rPr>
        <w:tab/>
      </w:r>
      <w:r w:rsidRPr="001A7878">
        <w:rPr>
          <w:rFonts w:ascii="Arial" w:hAnsi="Arial" w:cs="Arial"/>
          <w:sz w:val="24"/>
          <w:szCs w:val="24"/>
        </w:rPr>
        <w:tab/>
      </w:r>
      <w:r w:rsidRPr="001A7878">
        <w:rPr>
          <w:rFonts w:ascii="Arial" w:hAnsi="Arial" w:cs="Arial"/>
          <w:sz w:val="24"/>
          <w:szCs w:val="24"/>
        </w:rPr>
        <w:tab/>
      </w:r>
      <w:r w:rsidRPr="001A7878">
        <w:rPr>
          <w:rFonts w:ascii="Arial" w:hAnsi="Arial" w:cs="Arial"/>
          <w:sz w:val="24"/>
          <w:szCs w:val="24"/>
        </w:rPr>
        <w:tab/>
      </w:r>
      <w:r w:rsidRPr="001A7878">
        <w:rPr>
          <w:rFonts w:ascii="Arial" w:hAnsi="Arial" w:cs="Arial"/>
          <w:sz w:val="24"/>
          <w:szCs w:val="24"/>
        </w:rPr>
        <w:tab/>
        <w:t>NW1935E</w:t>
      </w:r>
    </w:p>
    <w:p w:rsidR="001A7878" w:rsidRPr="001A7878" w:rsidRDefault="001A7878" w:rsidP="001A7878">
      <w:pPr>
        <w:spacing w:after="0" w:line="320" w:lineRule="exact"/>
        <w:ind w:left="709" w:hanging="709"/>
        <w:jc w:val="both"/>
        <w:rPr>
          <w:rFonts w:ascii="Arial" w:hAnsi="Arial" w:cs="Arial"/>
          <w:b/>
          <w:sz w:val="24"/>
          <w:szCs w:val="24"/>
        </w:rPr>
      </w:pPr>
    </w:p>
    <w:p w:rsidR="001A7878" w:rsidRPr="001A7878" w:rsidRDefault="001A7878" w:rsidP="001A7878">
      <w:pPr>
        <w:spacing w:after="0" w:line="320" w:lineRule="exact"/>
        <w:ind w:left="709" w:hanging="709"/>
        <w:jc w:val="both"/>
        <w:rPr>
          <w:rFonts w:ascii="Arial" w:eastAsia="Times New Roman" w:hAnsi="Arial" w:cs="Arial"/>
          <w:b/>
          <w:sz w:val="24"/>
          <w:szCs w:val="24"/>
          <w:lang w:val="en-GB"/>
        </w:rPr>
      </w:pPr>
      <w:r w:rsidRPr="001A7878">
        <w:rPr>
          <w:rFonts w:ascii="Arial" w:eastAsia="Times New Roman" w:hAnsi="Arial" w:cs="Arial"/>
          <w:b/>
          <w:sz w:val="24"/>
          <w:szCs w:val="24"/>
          <w:lang w:val="en-GB"/>
        </w:rPr>
        <w:t>REPLY:</w:t>
      </w:r>
    </w:p>
    <w:p w:rsidR="001A7878" w:rsidRPr="001A7878" w:rsidRDefault="001A7878" w:rsidP="001A7878">
      <w:pPr>
        <w:numPr>
          <w:ilvl w:val="0"/>
          <w:numId w:val="29"/>
        </w:numPr>
        <w:spacing w:after="0" w:line="320" w:lineRule="exact"/>
        <w:ind w:left="709" w:hanging="709"/>
        <w:contextualSpacing/>
        <w:jc w:val="both"/>
        <w:rPr>
          <w:rFonts w:ascii="Arial" w:eastAsia="Times New Roman" w:hAnsi="Arial" w:cs="Arial"/>
          <w:sz w:val="24"/>
          <w:szCs w:val="24"/>
          <w:lang w:val="en-GB"/>
        </w:rPr>
      </w:pPr>
      <w:r w:rsidRPr="001A7878">
        <w:rPr>
          <w:rFonts w:ascii="Arial" w:eastAsia="Times New Roman" w:hAnsi="Arial" w:cs="Arial"/>
          <w:sz w:val="24"/>
          <w:szCs w:val="24"/>
          <w:lang w:val="en-GB"/>
        </w:rPr>
        <w:t>The total number of passport applications received at the South African High Commission in London since January 2019 is recorded as 11343</w:t>
      </w:r>
    </w:p>
    <w:p w:rsidR="001A7878" w:rsidRPr="001A7878" w:rsidRDefault="001A7878" w:rsidP="001A7878">
      <w:pPr>
        <w:numPr>
          <w:ilvl w:val="0"/>
          <w:numId w:val="29"/>
        </w:numPr>
        <w:spacing w:after="0" w:line="320" w:lineRule="exact"/>
        <w:ind w:left="709" w:hanging="709"/>
        <w:contextualSpacing/>
        <w:jc w:val="both"/>
        <w:rPr>
          <w:rFonts w:ascii="Arial" w:eastAsia="Times New Roman" w:hAnsi="Arial" w:cs="Arial"/>
          <w:sz w:val="24"/>
          <w:szCs w:val="24"/>
          <w:lang w:val="en-GB"/>
        </w:rPr>
      </w:pPr>
      <w:r w:rsidRPr="001A7878">
        <w:rPr>
          <w:rFonts w:ascii="Arial" w:eastAsia="Times New Roman" w:hAnsi="Arial" w:cs="Arial"/>
          <w:sz w:val="24"/>
          <w:szCs w:val="24"/>
          <w:lang w:val="en-GB"/>
        </w:rPr>
        <w:t>The total number of birth registration applications</w:t>
      </w:r>
      <w:r>
        <w:rPr>
          <w:rFonts w:ascii="Arial" w:eastAsia="Times New Roman" w:hAnsi="Arial" w:cs="Arial"/>
          <w:sz w:val="24"/>
          <w:szCs w:val="24"/>
          <w:lang w:val="en-GB"/>
        </w:rPr>
        <w:t xml:space="preserve"> (Notice of birth</w:t>
      </w:r>
      <w:r w:rsidRPr="001A7878">
        <w:rPr>
          <w:rFonts w:ascii="Arial" w:eastAsia="Times New Roman" w:hAnsi="Arial" w:cs="Arial"/>
          <w:sz w:val="24"/>
          <w:szCs w:val="24"/>
          <w:lang w:val="en-GB"/>
        </w:rPr>
        <w:t>) received at the South African High Commission in London since January 2019 is recorded as 1037</w:t>
      </w:r>
    </w:p>
    <w:p w:rsidR="001A7878" w:rsidRPr="001A7878" w:rsidRDefault="001A7878" w:rsidP="001A7878">
      <w:pPr>
        <w:numPr>
          <w:ilvl w:val="0"/>
          <w:numId w:val="29"/>
        </w:numPr>
        <w:spacing w:after="0" w:line="320" w:lineRule="exact"/>
        <w:ind w:left="709" w:hanging="709"/>
        <w:contextualSpacing/>
        <w:jc w:val="both"/>
        <w:rPr>
          <w:rFonts w:ascii="Arial" w:eastAsia="Times New Roman" w:hAnsi="Arial" w:cs="Arial"/>
          <w:sz w:val="24"/>
          <w:szCs w:val="24"/>
          <w:lang w:val="en-GB"/>
        </w:rPr>
      </w:pPr>
      <w:r w:rsidRPr="001A7878">
        <w:rPr>
          <w:rFonts w:ascii="Arial" w:eastAsia="Times New Roman" w:hAnsi="Arial" w:cs="Arial"/>
          <w:sz w:val="24"/>
          <w:szCs w:val="24"/>
          <w:lang w:val="en-GB"/>
        </w:rPr>
        <w:t>The Appointment system allows for an appointment to be scheduled within 90 days from the request or on where possible on the day in accordance with the convenience of the client.</w:t>
      </w:r>
    </w:p>
    <w:p w:rsidR="001A7878" w:rsidRPr="001A7878" w:rsidRDefault="001A7878" w:rsidP="001A7878">
      <w:pPr>
        <w:numPr>
          <w:ilvl w:val="0"/>
          <w:numId w:val="29"/>
        </w:numPr>
        <w:spacing w:after="0" w:line="320" w:lineRule="exact"/>
        <w:ind w:left="709" w:hanging="709"/>
        <w:contextualSpacing/>
        <w:jc w:val="both"/>
        <w:rPr>
          <w:rFonts w:ascii="Arial" w:eastAsia="Times New Roman" w:hAnsi="Arial" w:cs="Arial"/>
          <w:sz w:val="24"/>
          <w:szCs w:val="24"/>
          <w:lang w:val="en-GB"/>
        </w:rPr>
      </w:pPr>
      <w:r w:rsidRPr="001A7878">
        <w:rPr>
          <w:rFonts w:ascii="Arial" w:eastAsia="Times New Roman" w:hAnsi="Arial" w:cs="Arial"/>
          <w:sz w:val="24"/>
          <w:szCs w:val="24"/>
          <w:lang w:val="en-GB"/>
        </w:rPr>
        <w:t>In accordance with the appointment record the Mission is able to schedule 28 appointments per day.</w:t>
      </w:r>
    </w:p>
    <w:p w:rsidR="001A7878" w:rsidRPr="001A7878" w:rsidRDefault="001A7878" w:rsidP="001A7878">
      <w:pPr>
        <w:numPr>
          <w:ilvl w:val="0"/>
          <w:numId w:val="29"/>
        </w:numPr>
        <w:spacing w:after="0" w:line="320" w:lineRule="exact"/>
        <w:ind w:left="709" w:hanging="709"/>
        <w:contextualSpacing/>
        <w:jc w:val="both"/>
        <w:rPr>
          <w:rFonts w:ascii="Arial" w:eastAsia="Times New Roman" w:hAnsi="Arial" w:cs="Arial"/>
          <w:sz w:val="24"/>
          <w:szCs w:val="24"/>
          <w:lang w:val="en-GB"/>
        </w:rPr>
      </w:pPr>
      <w:r w:rsidRPr="001A7878">
        <w:rPr>
          <w:rFonts w:ascii="Arial" w:eastAsia="Times New Roman" w:hAnsi="Arial" w:cs="Arial"/>
          <w:sz w:val="24"/>
          <w:szCs w:val="24"/>
          <w:lang w:val="en-GB"/>
        </w:rPr>
        <w:t xml:space="preserve">(a) The total number of outstanding (i) birth registrations stands at 104 and (ii) passport applications stands at 873 currently. </w:t>
      </w:r>
    </w:p>
    <w:p w:rsidR="001A7878" w:rsidRPr="001A7878" w:rsidRDefault="001A7878" w:rsidP="001A7878">
      <w:pPr>
        <w:spacing w:after="0" w:line="320" w:lineRule="exact"/>
        <w:ind w:left="720"/>
        <w:contextualSpacing/>
        <w:jc w:val="both"/>
        <w:rPr>
          <w:rFonts w:ascii="Arial Narrow" w:eastAsia="Times New Roman" w:hAnsi="Arial Narrow" w:cs="Arial"/>
          <w:color w:val="FF0000"/>
          <w:lang w:val="en-GB"/>
        </w:rPr>
      </w:pPr>
      <w:r w:rsidRPr="00852472">
        <w:rPr>
          <w:rFonts w:ascii="Arial Narrow" w:eastAsia="Times New Roman" w:hAnsi="Arial Narrow" w:cs="Arial"/>
          <w:sz w:val="24"/>
          <w:szCs w:val="24"/>
          <w:lang w:val="en-GB"/>
        </w:rPr>
        <w:lastRenderedPageBreak/>
        <w:t>(b)</w:t>
      </w:r>
      <w:r w:rsidRPr="001A7878">
        <w:rPr>
          <w:rFonts w:ascii="Arial Narrow" w:eastAsia="Times New Roman" w:hAnsi="Arial Narrow" w:cs="Arial"/>
          <w:lang w:val="en-GB"/>
        </w:rPr>
        <w:t xml:space="preserve"> </w:t>
      </w:r>
      <w:r w:rsidR="00852472" w:rsidRPr="00852472">
        <w:rPr>
          <w:rFonts w:ascii="Arial" w:eastAsia="Times New Roman" w:hAnsi="Arial" w:cs="Arial"/>
          <w:sz w:val="24"/>
          <w:szCs w:val="24"/>
          <w:lang w:val="en-GB"/>
        </w:rPr>
        <w:t>Delays are</w:t>
      </w:r>
      <w:r w:rsidR="00852472">
        <w:rPr>
          <w:rFonts w:ascii="Arial" w:eastAsia="Times New Roman" w:hAnsi="Arial" w:cs="Arial"/>
          <w:sz w:val="24"/>
          <w:szCs w:val="24"/>
          <w:lang w:val="en-GB"/>
        </w:rPr>
        <w:t xml:space="preserve"> mainly </w:t>
      </w:r>
      <w:r w:rsidR="00852472" w:rsidRPr="00852472">
        <w:rPr>
          <w:rFonts w:ascii="Arial" w:eastAsia="Times New Roman" w:hAnsi="Arial" w:cs="Arial"/>
          <w:sz w:val="24"/>
          <w:szCs w:val="24"/>
          <w:lang w:val="en-GB"/>
        </w:rPr>
        <w:t>due to late receipt of Diplomatic Bags.  The Department of Home Affairs (DHA) and DIRCO prepared a communique to Missions abroad to forward all long outstanding applications to DIRCO and DHA has created an e-mail address to deal with long outstanding applications.  Both departments agreed on the automation of the application process which will be done in the medium to long term with the aim of ultimately reducing turnaround times.</w:t>
      </w:r>
    </w:p>
    <w:p w:rsidR="001A7878" w:rsidRDefault="001A7878" w:rsidP="00A06E4C">
      <w:pPr>
        <w:spacing w:after="0" w:line="320" w:lineRule="exact"/>
        <w:jc w:val="both"/>
        <w:rPr>
          <w:rFonts w:ascii="Arial" w:eastAsia="Times New Roman" w:hAnsi="Arial" w:cs="Arial"/>
          <w:b/>
          <w:bCs/>
          <w:sz w:val="24"/>
          <w:szCs w:val="24"/>
          <w:lang w:val="en-GB"/>
        </w:rPr>
      </w:pPr>
    </w:p>
    <w:p w:rsidR="004C7F33" w:rsidRPr="00320764" w:rsidRDefault="004C7F33" w:rsidP="000A4922">
      <w:pPr>
        <w:tabs>
          <w:tab w:val="left" w:pos="432"/>
          <w:tab w:val="left" w:pos="864"/>
        </w:tabs>
        <w:spacing w:after="0" w:line="320" w:lineRule="atLeast"/>
        <w:ind w:hanging="709"/>
        <w:jc w:val="both"/>
        <w:rPr>
          <w:rFonts w:ascii="Arial" w:eastAsia="Times New Roman" w:hAnsi="Arial" w:cs="Arial"/>
          <w:b/>
          <w:sz w:val="24"/>
          <w:szCs w:val="24"/>
          <w:lang w:val="en-GB"/>
        </w:rPr>
      </w:pPr>
    </w:p>
    <w:p w:rsidR="00456148" w:rsidRPr="00D172FE" w:rsidRDefault="007203CE" w:rsidP="007203CE">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jc w:val="both"/>
        <w:rPr>
          <w:rFonts w:ascii="Times New Roman" w:hAnsi="Times New Roman"/>
          <w:sz w:val="24"/>
          <w:szCs w:val="24"/>
        </w:rPr>
      </w:pPr>
      <w:r>
        <w:rPr>
          <w:rFonts w:ascii="Arial" w:eastAsia="Times New Roman" w:hAnsi="Arial" w:cs="Arial"/>
          <w:b/>
          <w:sz w:val="24"/>
          <w:szCs w:val="24"/>
          <w:lang w:val="en-GB"/>
        </w:rPr>
        <w:t>END</w:t>
      </w:r>
      <w:r w:rsidR="00D172FE">
        <w:rPr>
          <w:rFonts w:ascii="Times New Roman" w:hAnsi="Times New Roman"/>
          <w:sz w:val="24"/>
          <w:szCs w:val="24"/>
        </w:rPr>
        <w:tab/>
      </w:r>
    </w:p>
    <w:sectPr w:rsidR="00456148" w:rsidRPr="00D172FE" w:rsidSect="00C2328D">
      <w:headerReference w:type="default" r:id="rId7"/>
      <w:footerReference w:type="even" r:id="rId8"/>
      <w:footerReference w:type="default" r:id="rId9"/>
      <w:footerReference w:type="first" r:id="rId10"/>
      <w:pgSz w:w="12240" w:h="15840" w:code="1"/>
      <w:pgMar w:top="709" w:right="992" w:bottom="992" w:left="1077"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F28" w:rsidRDefault="00A75F28" w:rsidP="00670234">
      <w:pPr>
        <w:spacing w:after="0" w:line="240" w:lineRule="auto"/>
      </w:pPr>
      <w:r>
        <w:separator/>
      </w:r>
    </w:p>
  </w:endnote>
  <w:endnote w:type="continuationSeparator" w:id="0">
    <w:p w:rsidR="00A75F28" w:rsidRDefault="00A75F28"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878" w:rsidRPr="001A7878" w:rsidRDefault="001A7878" w:rsidP="001A7878">
    <w:pPr>
      <w:pBdr>
        <w:top w:val="thinThickSmallGap" w:sz="24" w:space="1" w:color="622423"/>
      </w:pBdr>
      <w:tabs>
        <w:tab w:val="right" w:pos="10170"/>
      </w:tabs>
      <w:spacing w:after="0" w:line="240" w:lineRule="auto"/>
      <w:rPr>
        <w:rFonts w:ascii="Arial" w:hAnsi="Arial" w:cs="Arial"/>
        <w:b/>
        <w:sz w:val="20"/>
        <w:szCs w:val="20"/>
      </w:rPr>
    </w:pPr>
    <w:r>
      <w:rPr>
        <w:rFonts w:ascii="Arial" w:hAnsi="Arial" w:cs="Arial"/>
        <w:b/>
        <w:sz w:val="20"/>
        <w:szCs w:val="20"/>
      </w:rPr>
      <w:t xml:space="preserve">1724. </w:t>
    </w:r>
    <w:r w:rsidRPr="001A7878">
      <w:rPr>
        <w:rFonts w:ascii="Arial" w:hAnsi="Arial" w:cs="Arial"/>
        <w:b/>
        <w:sz w:val="20"/>
        <w:szCs w:val="20"/>
      </w:rPr>
      <w:t>Mr D Bergman (DA) to ask the Minister of Home Affairs</w:t>
    </w:r>
    <w:r w:rsidRPr="001A7878">
      <w:rPr>
        <w:rFonts w:ascii="Arial" w:hAnsi="Arial" w:cs="Arial"/>
        <w:b/>
        <w:sz w:val="20"/>
        <w:szCs w:val="20"/>
      </w:rPr>
      <w:fldChar w:fldCharType="begin"/>
    </w:r>
    <w:r w:rsidRPr="001A7878">
      <w:rPr>
        <w:rFonts w:ascii="Arial" w:hAnsi="Arial" w:cs="Arial"/>
        <w:b/>
        <w:sz w:val="20"/>
        <w:szCs w:val="20"/>
      </w:rPr>
      <w:instrText xml:space="preserve"> XE "Home Affairs" </w:instrText>
    </w:r>
    <w:r w:rsidRPr="001A7878">
      <w:rPr>
        <w:rFonts w:ascii="Arial" w:hAnsi="Arial" w:cs="Arial"/>
        <w:b/>
        <w:sz w:val="20"/>
        <w:szCs w:val="20"/>
      </w:rPr>
      <w:fldChar w:fldCharType="end"/>
    </w:r>
    <w:r w:rsidRPr="001A7878">
      <w:rPr>
        <w:rFonts w:ascii="Arial" w:hAnsi="Arial" w:cs="Arial"/>
        <w:b/>
        <w:sz w:val="20"/>
        <w:szCs w:val="20"/>
      </w:rPr>
      <w:t xml:space="preserve">: </w:t>
    </w:r>
  </w:p>
  <w:p w:rsidR="0068214C" w:rsidRPr="0068214C" w:rsidRDefault="0068214C" w:rsidP="0068214C">
    <w:pPr>
      <w:pBdr>
        <w:top w:val="thinThickSmallGap" w:sz="24" w:space="1" w:color="622423"/>
      </w:pBdr>
      <w:tabs>
        <w:tab w:val="right" w:pos="10170"/>
      </w:tabs>
      <w:spacing w:after="0" w:line="240" w:lineRule="auto"/>
      <w:rPr>
        <w:rFonts w:ascii="Cambria" w:eastAsia="Times New Roman" w:hAnsi="Cambria"/>
      </w:rPr>
    </w:pPr>
    <w:r w:rsidRPr="0068214C">
      <w:rPr>
        <w:rFonts w:ascii="Times New Roman" w:hAnsi="Times New Roman"/>
        <w:b/>
        <w:sz w:val="24"/>
        <w:szCs w:val="24"/>
      </w:rPr>
      <w:tab/>
    </w:r>
    <w:r w:rsidRPr="0068214C">
      <w:rPr>
        <w:rFonts w:ascii="Cambria" w:eastAsia="Times New Roman" w:hAnsi="Cambria"/>
      </w:rPr>
      <w:t xml:space="preserve">Page </w:t>
    </w:r>
    <w:fldSimple w:instr=" PAGE   \* MERGEFORMAT ">
      <w:r w:rsidR="00A033CB" w:rsidRPr="00A033CB">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878" w:rsidRPr="001A7878" w:rsidRDefault="001A7878" w:rsidP="001A7878">
    <w:pPr>
      <w:pStyle w:val="Footer"/>
      <w:pBdr>
        <w:top w:val="thinThickSmallGap" w:sz="24" w:space="1" w:color="622423"/>
      </w:pBdr>
      <w:tabs>
        <w:tab w:val="right" w:pos="10170"/>
      </w:tabs>
      <w:rPr>
        <w:rFonts w:ascii="Arial" w:hAnsi="Arial" w:cs="Arial"/>
        <w:b/>
        <w:sz w:val="20"/>
        <w:szCs w:val="20"/>
      </w:rPr>
    </w:pPr>
    <w:r>
      <w:rPr>
        <w:rFonts w:ascii="Arial" w:hAnsi="Arial" w:cs="Arial"/>
        <w:b/>
        <w:sz w:val="20"/>
        <w:szCs w:val="20"/>
      </w:rPr>
      <w:t xml:space="preserve">1724. </w:t>
    </w:r>
    <w:r w:rsidRPr="001A7878">
      <w:rPr>
        <w:rFonts w:ascii="Arial" w:hAnsi="Arial" w:cs="Arial"/>
        <w:b/>
        <w:sz w:val="20"/>
        <w:szCs w:val="20"/>
      </w:rPr>
      <w:t>Mr D Bergman (DA) to ask the Minister of Home Affairs</w:t>
    </w:r>
    <w:r w:rsidRPr="001A7878">
      <w:rPr>
        <w:rFonts w:ascii="Arial" w:hAnsi="Arial" w:cs="Arial"/>
        <w:b/>
        <w:sz w:val="20"/>
        <w:szCs w:val="20"/>
      </w:rPr>
      <w:fldChar w:fldCharType="begin"/>
    </w:r>
    <w:r w:rsidRPr="001A7878">
      <w:rPr>
        <w:rFonts w:ascii="Arial" w:hAnsi="Arial" w:cs="Arial"/>
        <w:b/>
        <w:sz w:val="20"/>
        <w:szCs w:val="20"/>
      </w:rPr>
      <w:instrText xml:space="preserve"> XE "Home Affairs" </w:instrText>
    </w:r>
    <w:r w:rsidRPr="001A7878">
      <w:rPr>
        <w:rFonts w:ascii="Arial" w:hAnsi="Arial" w:cs="Arial"/>
        <w:b/>
        <w:sz w:val="20"/>
        <w:szCs w:val="20"/>
      </w:rPr>
      <w:fldChar w:fldCharType="end"/>
    </w:r>
    <w:r w:rsidRPr="001A7878">
      <w:rPr>
        <w:rFonts w:ascii="Arial" w:hAnsi="Arial" w:cs="Arial"/>
        <w:b/>
        <w:sz w:val="20"/>
        <w:szCs w:val="20"/>
      </w:rPr>
      <w:t xml:space="preserve">: </w:t>
    </w:r>
  </w:p>
  <w:p w:rsidR="00456148" w:rsidRPr="00456148" w:rsidRDefault="00456148" w:rsidP="00456148">
    <w:pPr>
      <w:pStyle w:val="Footer"/>
      <w:pBdr>
        <w:top w:val="thinThickSmallGap" w:sz="24" w:space="1" w:color="622423"/>
      </w:pBdr>
      <w:tabs>
        <w:tab w:val="clear" w:pos="4513"/>
        <w:tab w:val="clear" w:pos="9026"/>
        <w:tab w:val="right" w:pos="10170"/>
      </w:tabs>
      <w:rPr>
        <w:rFonts w:ascii="Cambria" w:eastAsia="Times New Roman" w:hAnsi="Cambria"/>
      </w:rPr>
    </w:pPr>
    <w:r w:rsidRPr="004C31D1">
      <w:rPr>
        <w:rFonts w:ascii="Times New Roman" w:hAnsi="Times New Roman"/>
        <w:b/>
        <w:sz w:val="24"/>
        <w:szCs w:val="24"/>
      </w:rPr>
      <w:tab/>
    </w:r>
    <w:r w:rsidRPr="00456148">
      <w:rPr>
        <w:rFonts w:ascii="Cambria" w:eastAsia="Times New Roman" w:hAnsi="Cambria"/>
      </w:rPr>
      <w:t xml:space="preserve">Page </w:t>
    </w:r>
    <w:r w:rsidRPr="00456148">
      <w:rPr>
        <w:rFonts w:eastAsia="Times New Roman"/>
      </w:rPr>
      <w:fldChar w:fldCharType="begin"/>
    </w:r>
    <w:r>
      <w:instrText xml:space="preserve"> PAGE   \* MERGEFORMAT </w:instrText>
    </w:r>
    <w:r w:rsidRPr="00456148">
      <w:rPr>
        <w:rFonts w:eastAsia="Times New Roman"/>
      </w:rPr>
      <w:fldChar w:fldCharType="separate"/>
    </w:r>
    <w:r w:rsidR="00A033CB" w:rsidRPr="00A033CB">
      <w:rPr>
        <w:rFonts w:ascii="Cambria" w:eastAsia="Times New Roman" w:hAnsi="Cambria"/>
        <w:noProof/>
      </w:rPr>
      <w:t>1</w:t>
    </w:r>
    <w:r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F28" w:rsidRDefault="00A75F28" w:rsidP="00670234">
      <w:pPr>
        <w:spacing w:after="0" w:line="240" w:lineRule="auto"/>
      </w:pPr>
      <w:r>
        <w:separator/>
      </w:r>
    </w:p>
  </w:footnote>
  <w:footnote w:type="continuationSeparator" w:id="0">
    <w:p w:rsidR="00A75F28" w:rsidRDefault="00A75F28"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fldSimple w:instr=" PAGE   \* MERGEFORMAT ">
      <w:r w:rsidR="00A033CB">
        <w:rPr>
          <w:noProof/>
        </w:rPr>
        <w:t>2</w:t>
      </w:r>
    </w:fldSimple>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6B63A3"/>
    <w:multiLevelType w:val="hybridMultilevel"/>
    <w:tmpl w:val="2B2A4098"/>
    <w:lvl w:ilvl="0" w:tplc="236656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8736EFF"/>
    <w:multiLevelType w:val="hybridMultilevel"/>
    <w:tmpl w:val="17A204FE"/>
    <w:lvl w:ilvl="0" w:tplc="6A28198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28B2671F"/>
    <w:multiLevelType w:val="hybridMultilevel"/>
    <w:tmpl w:val="D53CE176"/>
    <w:lvl w:ilvl="0" w:tplc="7270D4DE">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C027EB3"/>
    <w:multiLevelType w:val="hybridMultilevel"/>
    <w:tmpl w:val="F3943DE8"/>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11">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48466D5D"/>
    <w:multiLevelType w:val="hybridMultilevel"/>
    <w:tmpl w:val="771A93FC"/>
    <w:lvl w:ilvl="0" w:tplc="F41EBA80">
      <w:start w:val="1"/>
      <w:numFmt w:val="lowerLetter"/>
      <w:lvlText w:val="(%1)"/>
      <w:lvlJc w:val="left"/>
      <w:pPr>
        <w:ind w:left="1215" w:hanging="85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E8C201E"/>
    <w:multiLevelType w:val="hybridMultilevel"/>
    <w:tmpl w:val="D77C459A"/>
    <w:lvl w:ilvl="0" w:tplc="3B9E79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9D4436B"/>
    <w:multiLevelType w:val="hybridMultilevel"/>
    <w:tmpl w:val="E8B294BC"/>
    <w:lvl w:ilvl="0" w:tplc="D6BA19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5">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D7253D4"/>
    <w:multiLevelType w:val="hybridMultilevel"/>
    <w:tmpl w:val="76E827C6"/>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27">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8">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4"/>
  </w:num>
  <w:num w:numId="3">
    <w:abstractNumId w:val="0"/>
  </w:num>
  <w:num w:numId="4">
    <w:abstractNumId w:val="18"/>
  </w:num>
  <w:num w:numId="5">
    <w:abstractNumId w:val="23"/>
  </w:num>
  <w:num w:numId="6">
    <w:abstractNumId w:val="7"/>
  </w:num>
  <w:num w:numId="7">
    <w:abstractNumId w:val="20"/>
  </w:num>
  <w:num w:numId="8">
    <w:abstractNumId w:val="6"/>
  </w:num>
  <w:num w:numId="9">
    <w:abstractNumId w:val="12"/>
  </w:num>
  <w:num w:numId="10">
    <w:abstractNumId w:val="1"/>
  </w:num>
  <w:num w:numId="11">
    <w:abstractNumId w:val="25"/>
  </w:num>
  <w:num w:numId="12">
    <w:abstractNumId w:val="19"/>
  </w:num>
  <w:num w:numId="13">
    <w:abstractNumId w:val="11"/>
  </w:num>
  <w:num w:numId="14">
    <w:abstractNumId w:val="28"/>
  </w:num>
  <w:num w:numId="15">
    <w:abstractNumId w:val="27"/>
  </w:num>
  <w:num w:numId="16">
    <w:abstractNumId w:val="24"/>
  </w:num>
  <w:num w:numId="17">
    <w:abstractNumId w:val="13"/>
  </w:num>
  <w:num w:numId="18">
    <w:abstractNumId w:val="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3"/>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5"/>
  </w:num>
  <w:num w:numId="27">
    <w:abstractNumId w:val="9"/>
  </w:num>
  <w:num w:numId="28">
    <w:abstractNumId w:val="2"/>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122FB"/>
    <w:rsid w:val="00017C3A"/>
    <w:rsid w:val="000A4922"/>
    <w:rsid w:val="000D66B3"/>
    <w:rsid w:val="000E41EA"/>
    <w:rsid w:val="00110627"/>
    <w:rsid w:val="0013295C"/>
    <w:rsid w:val="00157708"/>
    <w:rsid w:val="001A7878"/>
    <w:rsid w:val="001B760D"/>
    <w:rsid w:val="001C1F2A"/>
    <w:rsid w:val="001C66A5"/>
    <w:rsid w:val="001D77EA"/>
    <w:rsid w:val="001D78CD"/>
    <w:rsid w:val="001E1750"/>
    <w:rsid w:val="0022531A"/>
    <w:rsid w:val="00226046"/>
    <w:rsid w:val="00231AF8"/>
    <w:rsid w:val="0027540F"/>
    <w:rsid w:val="002773AF"/>
    <w:rsid w:val="00281393"/>
    <w:rsid w:val="00284C59"/>
    <w:rsid w:val="0029003E"/>
    <w:rsid w:val="0029680A"/>
    <w:rsid w:val="002A3520"/>
    <w:rsid w:val="002C5182"/>
    <w:rsid w:val="002D3E3A"/>
    <w:rsid w:val="002E7AF7"/>
    <w:rsid w:val="00304632"/>
    <w:rsid w:val="00320764"/>
    <w:rsid w:val="0033176B"/>
    <w:rsid w:val="003441ED"/>
    <w:rsid w:val="0034616E"/>
    <w:rsid w:val="00352F7C"/>
    <w:rsid w:val="00372052"/>
    <w:rsid w:val="00372359"/>
    <w:rsid w:val="003857B8"/>
    <w:rsid w:val="00385A4F"/>
    <w:rsid w:val="003A01F1"/>
    <w:rsid w:val="003F3CA2"/>
    <w:rsid w:val="00401574"/>
    <w:rsid w:val="00407932"/>
    <w:rsid w:val="00422B34"/>
    <w:rsid w:val="00452A60"/>
    <w:rsid w:val="00456148"/>
    <w:rsid w:val="004561F4"/>
    <w:rsid w:val="004C31D1"/>
    <w:rsid w:val="004C7F33"/>
    <w:rsid w:val="004D243D"/>
    <w:rsid w:val="004F2FD0"/>
    <w:rsid w:val="00512B31"/>
    <w:rsid w:val="0052344C"/>
    <w:rsid w:val="00525C51"/>
    <w:rsid w:val="00532231"/>
    <w:rsid w:val="00547A0D"/>
    <w:rsid w:val="0057013D"/>
    <w:rsid w:val="005A3C04"/>
    <w:rsid w:val="005D2593"/>
    <w:rsid w:val="005D6920"/>
    <w:rsid w:val="005E103C"/>
    <w:rsid w:val="0060477E"/>
    <w:rsid w:val="006248F0"/>
    <w:rsid w:val="00626C37"/>
    <w:rsid w:val="00644F74"/>
    <w:rsid w:val="00647E6D"/>
    <w:rsid w:val="00670234"/>
    <w:rsid w:val="00676248"/>
    <w:rsid w:val="006768B7"/>
    <w:rsid w:val="0068214C"/>
    <w:rsid w:val="00696968"/>
    <w:rsid w:val="006A5BA0"/>
    <w:rsid w:val="006C7F99"/>
    <w:rsid w:val="006D0A19"/>
    <w:rsid w:val="006D6AA8"/>
    <w:rsid w:val="006F1BE6"/>
    <w:rsid w:val="007203CE"/>
    <w:rsid w:val="007232C0"/>
    <w:rsid w:val="00723CFC"/>
    <w:rsid w:val="00742EE0"/>
    <w:rsid w:val="00763272"/>
    <w:rsid w:val="007860EA"/>
    <w:rsid w:val="007D7585"/>
    <w:rsid w:val="007F3FB4"/>
    <w:rsid w:val="008233F2"/>
    <w:rsid w:val="00852472"/>
    <w:rsid w:val="00852E87"/>
    <w:rsid w:val="00854747"/>
    <w:rsid w:val="00880A83"/>
    <w:rsid w:val="00887B66"/>
    <w:rsid w:val="0089675E"/>
    <w:rsid w:val="008C5D66"/>
    <w:rsid w:val="008D4304"/>
    <w:rsid w:val="008D66A6"/>
    <w:rsid w:val="008F0607"/>
    <w:rsid w:val="00912966"/>
    <w:rsid w:val="0093114C"/>
    <w:rsid w:val="00931B81"/>
    <w:rsid w:val="009466E1"/>
    <w:rsid w:val="00970143"/>
    <w:rsid w:val="0097683C"/>
    <w:rsid w:val="00994308"/>
    <w:rsid w:val="009971D3"/>
    <w:rsid w:val="009A4A14"/>
    <w:rsid w:val="009A4BAC"/>
    <w:rsid w:val="009B31B1"/>
    <w:rsid w:val="009C6C05"/>
    <w:rsid w:val="009E7071"/>
    <w:rsid w:val="009F2AFA"/>
    <w:rsid w:val="009F7527"/>
    <w:rsid w:val="00A033CB"/>
    <w:rsid w:val="00A06E4C"/>
    <w:rsid w:val="00A44259"/>
    <w:rsid w:val="00A705E3"/>
    <w:rsid w:val="00A71E2B"/>
    <w:rsid w:val="00A75A1C"/>
    <w:rsid w:val="00A75F28"/>
    <w:rsid w:val="00AA2045"/>
    <w:rsid w:val="00AC1497"/>
    <w:rsid w:val="00B167BC"/>
    <w:rsid w:val="00B401F8"/>
    <w:rsid w:val="00B513E1"/>
    <w:rsid w:val="00B53B55"/>
    <w:rsid w:val="00B55D7F"/>
    <w:rsid w:val="00B62797"/>
    <w:rsid w:val="00B64A53"/>
    <w:rsid w:val="00B81DE8"/>
    <w:rsid w:val="00B877D4"/>
    <w:rsid w:val="00BF55B8"/>
    <w:rsid w:val="00C000AD"/>
    <w:rsid w:val="00C16097"/>
    <w:rsid w:val="00C17EE2"/>
    <w:rsid w:val="00C2328D"/>
    <w:rsid w:val="00C24F1C"/>
    <w:rsid w:val="00C5353D"/>
    <w:rsid w:val="00C5425F"/>
    <w:rsid w:val="00C74229"/>
    <w:rsid w:val="00C81891"/>
    <w:rsid w:val="00CA4EDF"/>
    <w:rsid w:val="00CA6A29"/>
    <w:rsid w:val="00CB6D85"/>
    <w:rsid w:val="00CC2E4D"/>
    <w:rsid w:val="00CC7998"/>
    <w:rsid w:val="00D04FFC"/>
    <w:rsid w:val="00D172FE"/>
    <w:rsid w:val="00D1773F"/>
    <w:rsid w:val="00D32CA0"/>
    <w:rsid w:val="00D362A9"/>
    <w:rsid w:val="00D54A32"/>
    <w:rsid w:val="00E36359"/>
    <w:rsid w:val="00E838F3"/>
    <w:rsid w:val="00E95475"/>
    <w:rsid w:val="00EA1AA5"/>
    <w:rsid w:val="00EA5A87"/>
    <w:rsid w:val="00F11199"/>
    <w:rsid w:val="00F1595E"/>
    <w:rsid w:val="00F22FE9"/>
    <w:rsid w:val="00F32951"/>
    <w:rsid w:val="00F43673"/>
    <w:rsid w:val="00F47CB3"/>
    <w:rsid w:val="00F52429"/>
    <w:rsid w:val="00F61818"/>
    <w:rsid w:val="00F669DE"/>
    <w:rsid w:val="00F84A21"/>
    <w:rsid w:val="00F93501"/>
    <w:rsid w:val="00F969CD"/>
    <w:rsid w:val="00F97D47"/>
    <w:rsid w:val="00FB5A73"/>
    <w:rsid w:val="00FC747D"/>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2021-05-21T13:50:00Z</cp:lastPrinted>
  <dcterms:created xsi:type="dcterms:W3CDTF">2021-07-09T14:13:00Z</dcterms:created>
  <dcterms:modified xsi:type="dcterms:W3CDTF">2021-07-09T14:13:00Z</dcterms:modified>
</cp:coreProperties>
</file>