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</w:t>
      </w:r>
      <w:proofErr w:type="gramStart"/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NUMBER </w:t>
      </w:r>
      <w:r w:rsidR="00130F98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 w:rsidR="00130F98">
        <w:rPr>
          <w:rFonts w:ascii="Arial" w:hAnsi="Arial" w:cs="Arial"/>
          <w:b/>
          <w:bCs/>
          <w:color w:val="000000"/>
          <w:sz w:val="22"/>
          <w:szCs w:val="22"/>
        </w:rPr>
        <w:t xml:space="preserve"> 1721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130F98">
        <w:rPr>
          <w:rFonts w:ascii="Arial" w:hAnsi="Arial" w:cs="Arial"/>
          <w:b/>
          <w:bCs/>
          <w:color w:val="000000"/>
          <w:sz w:val="22"/>
          <w:szCs w:val="22"/>
        </w:rPr>
        <w:t>28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130F98" w:rsidRDefault="00130F98" w:rsidP="009B4963">
      <w:pPr>
        <w:rPr>
          <w:rFonts w:ascii="Arial" w:hAnsi="Arial" w:cs="Arial"/>
          <w:b/>
          <w:bCs/>
          <w:lang w:val="en-ZA"/>
        </w:rPr>
      </w:pPr>
    </w:p>
    <w:p w:rsidR="0029425B" w:rsidRPr="0029425B" w:rsidRDefault="0029425B" w:rsidP="006D6FE4">
      <w:pPr>
        <w:spacing w:before="100" w:beforeAutospacing="1" w:after="100" w:afterAutospacing="1" w:line="360" w:lineRule="auto"/>
        <w:ind w:left="567" w:hanging="567"/>
        <w:jc w:val="both"/>
        <w:outlineLvl w:val="0"/>
        <w:rPr>
          <w:rFonts w:eastAsia="Calibri"/>
          <w:b/>
          <w:lang w:val="en-ZA"/>
        </w:rPr>
      </w:pPr>
      <w:r w:rsidRPr="0029425B">
        <w:rPr>
          <w:rFonts w:eastAsia="Calibri"/>
          <w:b/>
          <w:lang w:val="en-ZA"/>
        </w:rPr>
        <w:t xml:space="preserve">Mr A N </w:t>
      </w:r>
      <w:proofErr w:type="spellStart"/>
      <w:r w:rsidRPr="0029425B">
        <w:rPr>
          <w:rFonts w:eastAsia="Calibri"/>
          <w:b/>
          <w:lang w:val="en-ZA"/>
        </w:rPr>
        <w:t>Sarupen</w:t>
      </w:r>
      <w:proofErr w:type="spellEnd"/>
      <w:r w:rsidRPr="0029425B">
        <w:rPr>
          <w:rFonts w:eastAsia="Calibri"/>
          <w:b/>
          <w:lang w:val="en-ZA"/>
        </w:rPr>
        <w:t xml:space="preserve"> (DA) to ask the Minister of Cooperative Governance and Traditional Affairs:</w:t>
      </w:r>
    </w:p>
    <w:p w:rsidR="00BE10A8" w:rsidRPr="00BE10A8" w:rsidRDefault="00BE10A8" w:rsidP="006D6FE4">
      <w:pPr>
        <w:spacing w:before="100" w:beforeAutospacing="1" w:after="100" w:afterAutospacing="1" w:line="360" w:lineRule="auto"/>
        <w:ind w:left="567" w:hanging="567"/>
        <w:jc w:val="both"/>
        <w:outlineLvl w:val="0"/>
        <w:rPr>
          <w:rFonts w:eastAsia="Calibri"/>
          <w:lang w:val="en-ZA"/>
        </w:rPr>
      </w:pPr>
      <w:r w:rsidRPr="00BE10A8">
        <w:rPr>
          <w:rFonts w:eastAsia="Calibri"/>
          <w:lang w:val="en-ZA"/>
        </w:rPr>
        <w:t>(1)</w:t>
      </w:r>
      <w:r w:rsidRPr="00BE10A8">
        <w:rPr>
          <w:rFonts w:eastAsia="Calibri"/>
          <w:lang w:val="en-ZA"/>
        </w:rPr>
        <w:tab/>
        <w:t xml:space="preserve">What are the causes and/or reasons for the prolonged closure of the waste disposal sites in </w:t>
      </w:r>
      <w:proofErr w:type="gramStart"/>
      <w:r w:rsidRPr="00BE10A8">
        <w:rPr>
          <w:rFonts w:eastAsia="Calibri"/>
          <w:lang w:val="en-ZA"/>
        </w:rPr>
        <w:t>Springs</w:t>
      </w:r>
      <w:proofErr w:type="gramEnd"/>
      <w:r w:rsidRPr="00BE10A8">
        <w:rPr>
          <w:rFonts w:eastAsia="Calibri"/>
          <w:lang w:val="en-ZA"/>
        </w:rPr>
        <w:t>, Ekurhuleni;</w:t>
      </w:r>
    </w:p>
    <w:p w:rsidR="00BE10A8" w:rsidRPr="00BE10A8" w:rsidRDefault="00BE10A8" w:rsidP="006D6FE4">
      <w:pPr>
        <w:spacing w:before="100" w:beforeAutospacing="1" w:after="100" w:afterAutospacing="1" w:line="360" w:lineRule="auto"/>
        <w:ind w:left="567" w:hanging="567"/>
        <w:jc w:val="both"/>
        <w:outlineLvl w:val="0"/>
        <w:rPr>
          <w:rFonts w:eastAsia="Calibri"/>
          <w:lang w:val="en-ZA"/>
        </w:rPr>
      </w:pPr>
      <w:r w:rsidRPr="00BE10A8">
        <w:rPr>
          <w:rFonts w:eastAsia="Calibri"/>
          <w:lang w:val="en-ZA"/>
        </w:rPr>
        <w:t>(2)</w:t>
      </w:r>
      <w:r w:rsidRPr="00BE10A8">
        <w:rPr>
          <w:rFonts w:eastAsia="Calibri"/>
          <w:lang w:val="en-ZA"/>
        </w:rPr>
        <w:tab/>
      </w:r>
      <w:proofErr w:type="gramStart"/>
      <w:r w:rsidRPr="00BE10A8">
        <w:rPr>
          <w:rFonts w:eastAsia="Calibri"/>
          <w:lang w:val="en-ZA"/>
        </w:rPr>
        <w:t>whether</w:t>
      </w:r>
      <w:proofErr w:type="gramEnd"/>
      <w:r w:rsidRPr="00BE10A8">
        <w:rPr>
          <w:rFonts w:eastAsia="Calibri"/>
          <w:lang w:val="en-ZA"/>
        </w:rPr>
        <w:t xml:space="preserve"> the employees and/or contractors are still being paid despite the prolonged closure; if not, what is the position in this regard; if so, what are the relevant details;</w:t>
      </w:r>
    </w:p>
    <w:p w:rsidR="00BE10A8" w:rsidRPr="00BE10A8" w:rsidRDefault="00BE10A8" w:rsidP="006D6FE4">
      <w:pPr>
        <w:spacing w:before="100" w:beforeAutospacing="1" w:after="100" w:afterAutospacing="1" w:line="360" w:lineRule="auto"/>
        <w:ind w:left="567" w:hanging="567"/>
        <w:jc w:val="both"/>
        <w:outlineLvl w:val="0"/>
        <w:rPr>
          <w:rFonts w:eastAsia="Calibri"/>
          <w:sz w:val="20"/>
          <w:szCs w:val="20"/>
          <w:lang w:val="en-ZA"/>
        </w:rPr>
      </w:pPr>
      <w:r w:rsidRPr="00BE10A8">
        <w:rPr>
          <w:rFonts w:eastAsia="Calibri"/>
          <w:lang w:val="en-ZA"/>
        </w:rPr>
        <w:t>(3)</w:t>
      </w:r>
      <w:r w:rsidRPr="00BE10A8">
        <w:rPr>
          <w:rFonts w:eastAsia="Calibri"/>
          <w:lang w:val="en-ZA"/>
        </w:rPr>
        <w:tab/>
        <w:t>(a) on what date will the specified sites be reopened and (b) what steps will be taken to provide waste disposal facilities to residents in the area in the short term?</w:t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 w:rsidRPr="00BE10A8">
        <w:rPr>
          <w:rFonts w:eastAsia="Calibri"/>
          <w:lang w:val="en-ZA"/>
        </w:rPr>
        <w:tab/>
      </w:r>
      <w:r>
        <w:rPr>
          <w:rFonts w:eastAsia="Calibri"/>
          <w:lang w:val="en-ZA"/>
        </w:rPr>
        <w:t xml:space="preserve">                        </w:t>
      </w:r>
      <w:r w:rsidR="006D6FE4">
        <w:rPr>
          <w:rFonts w:eastAsia="Calibri"/>
          <w:lang w:val="en-ZA"/>
        </w:rPr>
        <w:tab/>
      </w:r>
      <w:r w:rsidR="006D6FE4">
        <w:rPr>
          <w:rFonts w:eastAsia="Calibri"/>
          <w:lang w:val="en-ZA"/>
        </w:rPr>
        <w:tab/>
      </w:r>
      <w:r w:rsidR="006D6FE4">
        <w:rPr>
          <w:rFonts w:eastAsia="Calibri"/>
          <w:lang w:val="en-ZA"/>
        </w:rPr>
        <w:tab/>
      </w:r>
      <w:r w:rsidR="006D6FE4">
        <w:rPr>
          <w:rFonts w:eastAsia="Calibri"/>
          <w:lang w:val="en-ZA"/>
        </w:rPr>
        <w:tab/>
      </w:r>
      <w:r w:rsidR="006D6FE4">
        <w:rPr>
          <w:rFonts w:eastAsia="Calibri"/>
          <w:lang w:val="en-ZA"/>
        </w:rPr>
        <w:tab/>
      </w:r>
      <w:r>
        <w:rPr>
          <w:rFonts w:eastAsia="Calibri"/>
          <w:lang w:val="en-ZA"/>
        </w:rPr>
        <w:t xml:space="preserve">  </w:t>
      </w:r>
      <w:r w:rsidRPr="00BE10A8">
        <w:rPr>
          <w:rFonts w:eastAsia="Calibri"/>
          <w:sz w:val="20"/>
          <w:szCs w:val="20"/>
          <w:lang w:val="en-ZA"/>
        </w:rPr>
        <w:t>NW1932E</w:t>
      </w:r>
    </w:p>
    <w:p w:rsidR="00130F98" w:rsidRPr="009B4963" w:rsidRDefault="00130F98" w:rsidP="009B4963">
      <w:pPr>
        <w:rPr>
          <w:rFonts w:ascii="Arial" w:hAnsi="Arial" w:cs="Arial"/>
          <w:b/>
          <w:bCs/>
          <w:lang w:val="en-ZA"/>
        </w:rPr>
      </w:pP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59714F">
      <w:pPr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59714F">
      <w:pPr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E83E3C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EA5987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response was sourced directly from the Provincial Department of </w:t>
      </w:r>
      <w:proofErr w:type="spellStart"/>
      <w:r>
        <w:rPr>
          <w:rFonts w:ascii="Arial" w:hAnsi="Arial" w:cs="Arial"/>
          <w:bCs/>
        </w:rPr>
        <w:t>Cogta</w:t>
      </w:r>
      <w:proofErr w:type="spellEnd"/>
      <w:r>
        <w:rPr>
          <w:rFonts w:ascii="Arial" w:hAnsi="Arial" w:cs="Arial"/>
          <w:bCs/>
        </w:rPr>
        <w:t xml:space="preserve"> and the Municipality.</w:t>
      </w:r>
    </w:p>
    <w:p w:rsidR="00384EAF" w:rsidRPr="00EA5987" w:rsidRDefault="00827561" w:rsidP="007575E6">
      <w:pPr>
        <w:pStyle w:val="ListParagraph"/>
        <w:spacing w:line="360" w:lineRule="auto"/>
        <w:contextualSpacing/>
        <w:jc w:val="both"/>
        <w:rPr>
          <w:rFonts w:ascii="Arial" w:hAnsi="Arial" w:cs="Arial"/>
          <w:bCs/>
        </w:rPr>
      </w:pPr>
      <w:r w:rsidRPr="00EA5987">
        <w:rPr>
          <w:rFonts w:ascii="Arial" w:hAnsi="Arial" w:cs="Arial"/>
          <w:bCs/>
        </w:rPr>
        <w:t xml:space="preserve">The </w:t>
      </w:r>
      <w:proofErr w:type="spellStart"/>
      <w:r w:rsidR="00384EAF" w:rsidRPr="00EA5987">
        <w:rPr>
          <w:rFonts w:ascii="Arial" w:hAnsi="Arial" w:cs="Arial"/>
          <w:bCs/>
        </w:rPr>
        <w:t>Rietfontein</w:t>
      </w:r>
      <w:proofErr w:type="spellEnd"/>
      <w:r w:rsidR="00384EAF" w:rsidRPr="00EA5987">
        <w:rPr>
          <w:rFonts w:ascii="Arial" w:hAnsi="Arial" w:cs="Arial"/>
          <w:bCs/>
        </w:rPr>
        <w:t xml:space="preserve"> Landfill site, situated in </w:t>
      </w:r>
      <w:proofErr w:type="spellStart"/>
      <w:r w:rsidR="00384EAF" w:rsidRPr="00EA5987">
        <w:rPr>
          <w:rFonts w:ascii="Arial" w:hAnsi="Arial" w:cs="Arial"/>
          <w:bCs/>
        </w:rPr>
        <w:t>Kwa</w:t>
      </w:r>
      <w:proofErr w:type="spellEnd"/>
      <w:r w:rsidR="00384EAF" w:rsidRPr="00EA5987">
        <w:rPr>
          <w:rFonts w:ascii="Arial" w:hAnsi="Arial" w:cs="Arial"/>
          <w:bCs/>
        </w:rPr>
        <w:t xml:space="preserve"> </w:t>
      </w:r>
      <w:proofErr w:type="spellStart"/>
      <w:r w:rsidR="00384EAF" w:rsidRPr="00EA5987">
        <w:rPr>
          <w:rFonts w:ascii="Arial" w:hAnsi="Arial" w:cs="Arial"/>
          <w:bCs/>
        </w:rPr>
        <w:t>Thema</w:t>
      </w:r>
      <w:proofErr w:type="spellEnd"/>
      <w:r w:rsidR="00384EAF" w:rsidRPr="00EA5987">
        <w:rPr>
          <w:rFonts w:ascii="Arial" w:hAnsi="Arial" w:cs="Arial"/>
          <w:bCs/>
        </w:rPr>
        <w:t xml:space="preserve">, is the only waste disposal site in </w:t>
      </w:r>
      <w:proofErr w:type="gramStart"/>
      <w:r w:rsidR="00384EAF" w:rsidRPr="00EA5987">
        <w:rPr>
          <w:rFonts w:ascii="Arial" w:hAnsi="Arial" w:cs="Arial"/>
          <w:bCs/>
        </w:rPr>
        <w:t>Springs</w:t>
      </w:r>
      <w:proofErr w:type="gramEnd"/>
      <w:r w:rsidR="00384EAF" w:rsidRPr="00EA5987">
        <w:rPr>
          <w:rFonts w:ascii="Arial" w:hAnsi="Arial" w:cs="Arial"/>
          <w:bCs/>
        </w:rPr>
        <w:t xml:space="preserve">, Ekurhuleni that has faced a </w:t>
      </w:r>
      <w:r w:rsidRPr="00EA5987">
        <w:rPr>
          <w:rFonts w:ascii="Arial" w:hAnsi="Arial" w:cs="Arial"/>
          <w:bCs/>
        </w:rPr>
        <w:t>prolonged closure</w:t>
      </w:r>
      <w:r w:rsidR="00384EAF" w:rsidRPr="00EA5987">
        <w:rPr>
          <w:rFonts w:ascii="Arial" w:hAnsi="Arial" w:cs="Arial"/>
          <w:bCs/>
        </w:rPr>
        <w:t xml:space="preserve">. </w:t>
      </w:r>
    </w:p>
    <w:p w:rsidR="00384EAF" w:rsidRDefault="00384EAF" w:rsidP="00384EAF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384EAF" w:rsidRPr="00141D7B" w:rsidRDefault="00384EAF" w:rsidP="00EA5987">
      <w:pPr>
        <w:spacing w:line="360" w:lineRule="auto"/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Operations and Maintenance at the City of Ekurhuleni landfill sites are outsourced on a three year contract basis.</w:t>
      </w:r>
      <w:r w:rsidRPr="00384E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contract</w:t>
      </w:r>
      <w:r w:rsidR="00E01DEC">
        <w:rPr>
          <w:rFonts w:ascii="Arial" w:hAnsi="Arial" w:cs="Arial"/>
          <w:bCs/>
        </w:rPr>
        <w:t xml:space="preserve"> for the Site Operator (service provider)</w:t>
      </w:r>
      <w:r>
        <w:rPr>
          <w:rFonts w:ascii="Arial" w:hAnsi="Arial" w:cs="Arial"/>
          <w:bCs/>
        </w:rPr>
        <w:t xml:space="preserve"> for the </w:t>
      </w:r>
      <w:proofErr w:type="spellStart"/>
      <w:r>
        <w:rPr>
          <w:rFonts w:ascii="Arial" w:hAnsi="Arial" w:cs="Arial"/>
          <w:bCs/>
        </w:rPr>
        <w:t>Rietfontein</w:t>
      </w:r>
      <w:proofErr w:type="spellEnd"/>
      <w:r>
        <w:rPr>
          <w:rFonts w:ascii="Arial" w:hAnsi="Arial" w:cs="Arial"/>
          <w:bCs/>
        </w:rPr>
        <w:t xml:space="preserve"> Landfill site was scheduled to run from July 2017 until June 2020.</w:t>
      </w:r>
      <w:r w:rsidRPr="00384E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By April 2020 the </w:t>
      </w:r>
      <w:r w:rsidR="00141D7B">
        <w:rPr>
          <w:rFonts w:ascii="Arial" w:hAnsi="Arial" w:cs="Arial"/>
          <w:bCs/>
        </w:rPr>
        <w:t>municipality</w:t>
      </w:r>
      <w:r>
        <w:rPr>
          <w:rFonts w:ascii="Arial" w:hAnsi="Arial" w:cs="Arial"/>
          <w:bCs/>
        </w:rPr>
        <w:t xml:space="preserve"> had begun the process of renewing the contract</w:t>
      </w:r>
      <w:r w:rsidR="00141D7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however the new tender that was scheduled to be advertised on the 26</w:t>
      </w:r>
      <w:r w:rsidRPr="00B9277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2020</w:t>
      </w:r>
      <w:r w:rsidR="00EA5987">
        <w:rPr>
          <w:rFonts w:ascii="Arial" w:hAnsi="Arial" w:cs="Arial"/>
          <w:bCs/>
        </w:rPr>
        <w:t xml:space="preserve">, after supply chain processes for the </w:t>
      </w:r>
      <w:r w:rsidR="00E01DEC">
        <w:rPr>
          <w:rFonts w:ascii="Arial" w:hAnsi="Arial" w:cs="Arial"/>
          <w:bCs/>
        </w:rPr>
        <w:t xml:space="preserve">tender </w:t>
      </w:r>
      <w:r w:rsidR="00EA5987">
        <w:rPr>
          <w:rFonts w:ascii="Arial" w:hAnsi="Arial" w:cs="Arial"/>
          <w:bCs/>
        </w:rPr>
        <w:t>advert</w:t>
      </w:r>
      <w:r w:rsidR="00E01DEC">
        <w:rPr>
          <w:rFonts w:ascii="Arial" w:hAnsi="Arial" w:cs="Arial"/>
          <w:bCs/>
        </w:rPr>
        <w:t>isement</w:t>
      </w:r>
      <w:r w:rsidR="00EA5987">
        <w:rPr>
          <w:rFonts w:ascii="Arial" w:hAnsi="Arial" w:cs="Arial"/>
          <w:bCs/>
        </w:rPr>
        <w:t xml:space="preserve"> to be ready,</w:t>
      </w:r>
      <w:r>
        <w:rPr>
          <w:rFonts w:ascii="Arial" w:hAnsi="Arial" w:cs="Arial"/>
          <w:bCs/>
        </w:rPr>
        <w:t xml:space="preserve"> </w:t>
      </w:r>
      <w:r w:rsidR="00141D7B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put on hold due to the national ‘lock-down’</w:t>
      </w:r>
      <w:r w:rsidR="00EA5987">
        <w:rPr>
          <w:rFonts w:ascii="Arial" w:hAnsi="Arial" w:cs="Arial"/>
          <w:bCs/>
        </w:rPr>
        <w:t xml:space="preserve"> that was announced by the President at the end of March 2020</w:t>
      </w:r>
      <w:r>
        <w:rPr>
          <w:rFonts w:ascii="Arial" w:hAnsi="Arial" w:cs="Arial"/>
          <w:bCs/>
        </w:rPr>
        <w:t xml:space="preserve">. For this reason, the </w:t>
      </w:r>
      <w:r w:rsidR="00141D7B">
        <w:rPr>
          <w:rFonts w:ascii="Arial" w:hAnsi="Arial" w:cs="Arial"/>
          <w:bCs/>
        </w:rPr>
        <w:t>Site Operator’s contract</w:t>
      </w:r>
      <w:r>
        <w:rPr>
          <w:rFonts w:ascii="Arial" w:hAnsi="Arial" w:cs="Arial"/>
          <w:bCs/>
        </w:rPr>
        <w:t xml:space="preserve"> </w:t>
      </w:r>
      <w:r w:rsidR="00141D7B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extended for six months</w:t>
      </w:r>
      <w:r w:rsidR="00141D7B">
        <w:rPr>
          <w:rFonts w:ascii="Arial" w:hAnsi="Arial" w:cs="Arial"/>
          <w:bCs/>
        </w:rPr>
        <w:t>, until 31</w:t>
      </w:r>
      <w:r w:rsidR="00141D7B" w:rsidRPr="00BE10A8">
        <w:rPr>
          <w:rFonts w:ascii="Arial" w:hAnsi="Arial" w:cs="Arial"/>
          <w:bCs/>
          <w:vertAlign w:val="superscript"/>
        </w:rPr>
        <w:t>st</w:t>
      </w:r>
      <w:r w:rsidR="00141D7B"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 xml:space="preserve"> </w:t>
      </w:r>
      <w:r w:rsidR="00141D7B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service delivery</w:t>
      </w:r>
      <w:r w:rsidR="00141D7B">
        <w:rPr>
          <w:rFonts w:ascii="Arial" w:hAnsi="Arial" w:cs="Arial"/>
          <w:bCs/>
        </w:rPr>
        <w:t xml:space="preserve"> to continue</w:t>
      </w:r>
      <w:r>
        <w:rPr>
          <w:rFonts w:ascii="Arial" w:hAnsi="Arial" w:cs="Arial"/>
          <w:bCs/>
        </w:rPr>
        <w:t>.</w:t>
      </w:r>
      <w:r w:rsidR="00141D7B">
        <w:rPr>
          <w:rFonts w:ascii="Arial" w:hAnsi="Arial" w:cs="Arial"/>
          <w:bCs/>
        </w:rPr>
        <w:t xml:space="preserve"> With the easing of the National Lockdown Regulations, the new tender was eventually advertised in June 2020 and closed in July 2020. The tender</w:t>
      </w:r>
      <w:r w:rsidR="00EA5987">
        <w:rPr>
          <w:rFonts w:ascii="Arial" w:hAnsi="Arial" w:cs="Arial"/>
          <w:bCs/>
        </w:rPr>
        <w:t xml:space="preserve"> however</w:t>
      </w:r>
      <w:r w:rsidR="00141D7B">
        <w:rPr>
          <w:rFonts w:ascii="Arial" w:hAnsi="Arial" w:cs="Arial"/>
          <w:bCs/>
        </w:rPr>
        <w:t xml:space="preserve"> was confirmed as a ‘non-award’ in December 2020 due to non-acceptable tenders (bidders) received.</w:t>
      </w:r>
    </w:p>
    <w:p w:rsidR="00384EAF" w:rsidRDefault="00384EAF" w:rsidP="00C62404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C62404" w:rsidRDefault="00C62404" w:rsidP="00EA5987">
      <w:pPr>
        <w:spacing w:line="360" w:lineRule="auto"/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prolonged closure of the </w:t>
      </w:r>
      <w:proofErr w:type="spellStart"/>
      <w:r>
        <w:rPr>
          <w:rFonts w:ascii="Arial" w:hAnsi="Arial" w:cs="Arial"/>
          <w:bCs/>
        </w:rPr>
        <w:t>Rietfontein</w:t>
      </w:r>
      <w:proofErr w:type="spellEnd"/>
      <w:r>
        <w:rPr>
          <w:rFonts w:ascii="Arial" w:hAnsi="Arial" w:cs="Arial"/>
          <w:bCs/>
        </w:rPr>
        <w:t xml:space="preserve"> Landfill site, situated in </w:t>
      </w:r>
      <w:proofErr w:type="spellStart"/>
      <w:r>
        <w:rPr>
          <w:rFonts w:ascii="Arial" w:hAnsi="Arial" w:cs="Arial"/>
          <w:bCs/>
        </w:rPr>
        <w:t>Kwa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Thema</w:t>
      </w:r>
      <w:proofErr w:type="spellEnd"/>
      <w:r>
        <w:rPr>
          <w:rFonts w:ascii="Arial" w:hAnsi="Arial" w:cs="Arial"/>
          <w:bCs/>
        </w:rPr>
        <w:t xml:space="preserve">, </w:t>
      </w:r>
      <w:r w:rsidRPr="00827561">
        <w:rPr>
          <w:rFonts w:ascii="Arial" w:hAnsi="Arial" w:cs="Arial"/>
          <w:bCs/>
        </w:rPr>
        <w:t xml:space="preserve">in </w:t>
      </w:r>
      <w:proofErr w:type="gramStart"/>
      <w:r w:rsidRPr="00827561">
        <w:rPr>
          <w:rFonts w:ascii="Arial" w:hAnsi="Arial" w:cs="Arial"/>
          <w:bCs/>
        </w:rPr>
        <w:t>Springs</w:t>
      </w:r>
      <w:proofErr w:type="gramEnd"/>
      <w:r w:rsidRPr="00827561">
        <w:rPr>
          <w:rFonts w:ascii="Arial" w:hAnsi="Arial" w:cs="Arial"/>
          <w:bCs/>
        </w:rPr>
        <w:t>, Ekurhuleni</w:t>
      </w:r>
      <w:r w:rsidR="00EA5987">
        <w:rPr>
          <w:rFonts w:ascii="Arial" w:hAnsi="Arial" w:cs="Arial"/>
          <w:bCs/>
        </w:rPr>
        <w:t xml:space="preserve"> therefore</w:t>
      </w:r>
      <w:r>
        <w:rPr>
          <w:rFonts w:ascii="Arial" w:hAnsi="Arial" w:cs="Arial"/>
          <w:bCs/>
        </w:rPr>
        <w:t xml:space="preserve"> resulted from the following</w:t>
      </w:r>
      <w:r w:rsidR="00BC2150">
        <w:rPr>
          <w:rFonts w:ascii="Arial" w:hAnsi="Arial" w:cs="Arial"/>
          <w:bCs/>
        </w:rPr>
        <w:t>:</w:t>
      </w:r>
    </w:p>
    <w:p w:rsidR="00BC2150" w:rsidRDefault="00BC2150" w:rsidP="00C62404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C62404" w:rsidRDefault="00C62404" w:rsidP="00C62404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C62404">
        <w:rPr>
          <w:rFonts w:ascii="Arial" w:hAnsi="Arial" w:cs="Arial"/>
          <w:bCs/>
        </w:rPr>
        <w:t xml:space="preserve">expiry of the service provider’s </w:t>
      </w:r>
      <w:r w:rsidR="00BC2150">
        <w:rPr>
          <w:rFonts w:ascii="Arial" w:hAnsi="Arial" w:cs="Arial"/>
          <w:bCs/>
        </w:rPr>
        <w:t xml:space="preserve">three year </w:t>
      </w:r>
      <w:r w:rsidRPr="00C62404">
        <w:rPr>
          <w:rFonts w:ascii="Arial" w:hAnsi="Arial" w:cs="Arial"/>
          <w:bCs/>
        </w:rPr>
        <w:t>contract</w:t>
      </w:r>
      <w:r w:rsidR="00BC2150">
        <w:rPr>
          <w:rFonts w:ascii="Arial" w:hAnsi="Arial" w:cs="Arial"/>
          <w:bCs/>
        </w:rPr>
        <w:t xml:space="preserve"> initially ending on 30 June 2020,</w:t>
      </w:r>
      <w:r w:rsidRPr="00C62404">
        <w:rPr>
          <w:rFonts w:ascii="Arial" w:hAnsi="Arial" w:cs="Arial"/>
          <w:bCs/>
        </w:rPr>
        <w:t xml:space="preserve"> </w:t>
      </w:r>
      <w:r w:rsidR="00BC2150">
        <w:rPr>
          <w:rFonts w:ascii="Arial" w:hAnsi="Arial" w:cs="Arial"/>
          <w:bCs/>
        </w:rPr>
        <w:t>but</w:t>
      </w:r>
      <w:r w:rsidRPr="00C62404">
        <w:rPr>
          <w:rFonts w:ascii="Arial" w:hAnsi="Arial" w:cs="Arial"/>
          <w:bCs/>
        </w:rPr>
        <w:t xml:space="preserve"> extended</w:t>
      </w:r>
      <w:r w:rsidR="00BC2150">
        <w:rPr>
          <w:rFonts w:ascii="Arial" w:hAnsi="Arial" w:cs="Arial"/>
          <w:bCs/>
        </w:rPr>
        <w:t xml:space="preserve"> in accordance with the municipal supply chain regulations</w:t>
      </w:r>
      <w:r w:rsidR="00BC2150" w:rsidRPr="00BC2150">
        <w:rPr>
          <w:rFonts w:ascii="Arial" w:hAnsi="Arial" w:cs="Arial"/>
          <w:bCs/>
        </w:rPr>
        <w:t xml:space="preserve"> </w:t>
      </w:r>
      <w:r w:rsidR="00BC2150" w:rsidRPr="00C62404">
        <w:rPr>
          <w:rFonts w:ascii="Arial" w:hAnsi="Arial" w:cs="Arial"/>
          <w:bCs/>
        </w:rPr>
        <w:t>from 1 July 2020 to 31 December 2020</w:t>
      </w:r>
      <w:r w:rsidRPr="00C62404">
        <w:rPr>
          <w:rFonts w:ascii="Arial" w:hAnsi="Arial" w:cs="Arial"/>
          <w:bCs/>
        </w:rPr>
        <w:t xml:space="preserve"> during the </w:t>
      </w:r>
      <w:r w:rsidR="00BC2150">
        <w:rPr>
          <w:rFonts w:ascii="Arial" w:hAnsi="Arial" w:cs="Arial"/>
          <w:bCs/>
        </w:rPr>
        <w:t xml:space="preserve">unanticipated </w:t>
      </w:r>
      <w:r w:rsidRPr="00C62404">
        <w:rPr>
          <w:rFonts w:ascii="Arial" w:hAnsi="Arial" w:cs="Arial"/>
          <w:bCs/>
        </w:rPr>
        <w:t xml:space="preserve">national lock-down </w:t>
      </w:r>
      <w:r w:rsidR="00BC2150">
        <w:rPr>
          <w:rFonts w:ascii="Arial" w:hAnsi="Arial" w:cs="Arial"/>
          <w:bCs/>
        </w:rPr>
        <w:t>as outlined above</w:t>
      </w:r>
      <w:r w:rsidRPr="00C62404">
        <w:rPr>
          <w:rFonts w:ascii="Arial" w:hAnsi="Arial" w:cs="Arial"/>
          <w:bCs/>
        </w:rPr>
        <w:t xml:space="preserve">. </w:t>
      </w:r>
    </w:p>
    <w:p w:rsidR="00C62404" w:rsidRDefault="00C62404" w:rsidP="00C62404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C62404">
        <w:rPr>
          <w:rFonts w:ascii="Arial" w:hAnsi="Arial" w:cs="Arial"/>
          <w:bCs/>
        </w:rPr>
        <w:t xml:space="preserve">The new appointment for the service provider could not be done as </w:t>
      </w:r>
      <w:r>
        <w:rPr>
          <w:rFonts w:ascii="Arial" w:hAnsi="Arial" w:cs="Arial"/>
          <w:bCs/>
        </w:rPr>
        <w:t xml:space="preserve">(tenders) </w:t>
      </w:r>
      <w:r w:rsidRPr="00C62404">
        <w:rPr>
          <w:rFonts w:ascii="Arial" w:hAnsi="Arial" w:cs="Arial"/>
          <w:bCs/>
        </w:rPr>
        <w:t>bi</w:t>
      </w:r>
      <w:r>
        <w:rPr>
          <w:rFonts w:ascii="Arial" w:hAnsi="Arial" w:cs="Arial"/>
          <w:bCs/>
        </w:rPr>
        <w:t>d</w:t>
      </w:r>
      <w:r w:rsidRPr="00C62404">
        <w:rPr>
          <w:rFonts w:ascii="Arial" w:hAnsi="Arial" w:cs="Arial"/>
          <w:bCs/>
        </w:rPr>
        <w:t>s received were non-acceptable.</w:t>
      </w:r>
    </w:p>
    <w:p w:rsidR="00C62404" w:rsidRPr="00BC2150" w:rsidRDefault="00BC2150" w:rsidP="00C62404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closure, while </w:t>
      </w:r>
      <w:r w:rsidR="00EA5987">
        <w:rPr>
          <w:rFonts w:ascii="Arial" w:hAnsi="Arial" w:cs="Arial"/>
          <w:bCs/>
        </w:rPr>
        <w:t>due process to appoint another service provider is under way</w:t>
      </w:r>
      <w:r>
        <w:rPr>
          <w:rFonts w:ascii="Arial" w:hAnsi="Arial" w:cs="Arial"/>
          <w:bCs/>
        </w:rPr>
        <w:t>, d</w:t>
      </w:r>
      <w:r w:rsidR="00EA5987">
        <w:rPr>
          <w:rFonts w:ascii="Arial" w:hAnsi="Arial" w:cs="Arial"/>
          <w:bCs/>
        </w:rPr>
        <w:t>oes</w:t>
      </w:r>
      <w:r>
        <w:rPr>
          <w:rFonts w:ascii="Arial" w:hAnsi="Arial" w:cs="Arial"/>
          <w:bCs/>
        </w:rPr>
        <w:t xml:space="preserve"> not disrupt service delivery as w</w:t>
      </w:r>
      <w:r w:rsidR="00C62404" w:rsidRPr="00C62404">
        <w:rPr>
          <w:rFonts w:ascii="Arial" w:hAnsi="Arial" w:cs="Arial"/>
          <w:bCs/>
        </w:rPr>
        <w:t xml:space="preserve">aste vehicles are being diverted to the </w:t>
      </w:r>
      <w:r w:rsidR="00C62404" w:rsidRPr="00C62404">
        <w:rPr>
          <w:rFonts w:ascii="Arial" w:hAnsi="Arial" w:cs="Arial"/>
          <w:bCs/>
        </w:rPr>
        <w:lastRenderedPageBreak/>
        <w:t>nearest City of Ekurhuleni landfill sites,</w:t>
      </w:r>
      <w:r>
        <w:rPr>
          <w:rFonts w:ascii="Arial" w:hAnsi="Arial" w:cs="Arial"/>
          <w:bCs/>
        </w:rPr>
        <w:t xml:space="preserve"> </w:t>
      </w:r>
      <w:r w:rsidR="00C62404" w:rsidRPr="00BC2150">
        <w:rPr>
          <w:rFonts w:ascii="Arial" w:hAnsi="Arial" w:cs="Arial"/>
          <w:bCs/>
        </w:rPr>
        <w:t xml:space="preserve">namely </w:t>
      </w:r>
      <w:proofErr w:type="spellStart"/>
      <w:r w:rsidR="00C62404" w:rsidRPr="00BC2150">
        <w:rPr>
          <w:rFonts w:ascii="Arial" w:hAnsi="Arial" w:cs="Arial"/>
          <w:bCs/>
        </w:rPr>
        <w:t>Weltevreden</w:t>
      </w:r>
      <w:proofErr w:type="spellEnd"/>
      <w:r w:rsidR="00C62404" w:rsidRPr="00BC2150">
        <w:rPr>
          <w:rFonts w:ascii="Arial" w:hAnsi="Arial" w:cs="Arial"/>
          <w:bCs/>
        </w:rPr>
        <w:t xml:space="preserve"> in </w:t>
      </w:r>
      <w:proofErr w:type="spellStart"/>
      <w:r w:rsidR="00C62404" w:rsidRPr="00BC2150">
        <w:rPr>
          <w:rFonts w:ascii="Arial" w:hAnsi="Arial" w:cs="Arial"/>
          <w:bCs/>
        </w:rPr>
        <w:t>Brakpan</w:t>
      </w:r>
      <w:proofErr w:type="spellEnd"/>
      <w:r w:rsidR="00C62404" w:rsidRPr="00BC21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</w:t>
      </w:r>
      <w:r w:rsidR="00C62404" w:rsidRPr="00BC2150">
        <w:rPr>
          <w:rFonts w:ascii="Arial" w:hAnsi="Arial" w:cs="Arial"/>
          <w:bCs/>
        </w:rPr>
        <w:t xml:space="preserve"> </w:t>
      </w:r>
      <w:proofErr w:type="spellStart"/>
      <w:r w:rsidR="00C62404" w:rsidRPr="00BC2150">
        <w:rPr>
          <w:rFonts w:ascii="Arial" w:hAnsi="Arial" w:cs="Arial"/>
          <w:bCs/>
        </w:rPr>
        <w:t>Platkop</w:t>
      </w:r>
      <w:proofErr w:type="spellEnd"/>
      <w:r w:rsidR="00C62404" w:rsidRPr="00BC2150">
        <w:rPr>
          <w:rFonts w:ascii="Arial" w:hAnsi="Arial" w:cs="Arial"/>
          <w:bCs/>
        </w:rPr>
        <w:t xml:space="preserve"> in the </w:t>
      </w:r>
      <w:proofErr w:type="spellStart"/>
      <w:r w:rsidR="00C62404" w:rsidRPr="00BC2150">
        <w:rPr>
          <w:rFonts w:ascii="Arial" w:hAnsi="Arial" w:cs="Arial"/>
          <w:bCs/>
        </w:rPr>
        <w:t>Suikerbosrand</w:t>
      </w:r>
      <w:proofErr w:type="spellEnd"/>
      <w:r w:rsidR="00C62404" w:rsidRPr="00BC2150">
        <w:rPr>
          <w:rFonts w:ascii="Arial" w:hAnsi="Arial" w:cs="Arial"/>
          <w:bCs/>
        </w:rPr>
        <w:t>.</w:t>
      </w:r>
    </w:p>
    <w:p w:rsidR="00384EAF" w:rsidRDefault="00384EAF" w:rsidP="00384EAF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  <w:bCs/>
        </w:rPr>
      </w:pPr>
    </w:p>
    <w:p w:rsidR="007575E6" w:rsidRDefault="007575E6" w:rsidP="00384EAF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  <w:bCs/>
        </w:rPr>
      </w:pPr>
    </w:p>
    <w:p w:rsidR="007575E6" w:rsidRDefault="007575E6" w:rsidP="007575E6">
      <w:pPr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7575E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E01DEC">
        <w:rPr>
          <w:rFonts w:ascii="Arial" w:hAnsi="Arial" w:cs="Arial"/>
          <w:bCs/>
        </w:rPr>
        <w:t xml:space="preserve">There is currently no </w:t>
      </w:r>
      <w:r>
        <w:rPr>
          <w:rFonts w:ascii="Arial" w:hAnsi="Arial" w:cs="Arial"/>
          <w:bCs/>
        </w:rPr>
        <w:t xml:space="preserve">Site </w:t>
      </w:r>
      <w:r w:rsidRPr="00E01DEC">
        <w:rPr>
          <w:rFonts w:ascii="Arial" w:hAnsi="Arial" w:cs="Arial"/>
          <w:bCs/>
        </w:rPr>
        <w:t xml:space="preserve">Operator on </w:t>
      </w:r>
      <w:proofErr w:type="spellStart"/>
      <w:r w:rsidRPr="00E01DEC">
        <w:rPr>
          <w:rFonts w:ascii="Arial" w:hAnsi="Arial" w:cs="Arial"/>
          <w:bCs/>
        </w:rPr>
        <w:t>site</w:t>
      </w:r>
      <w:r>
        <w:rPr>
          <w:rFonts w:ascii="Arial" w:hAnsi="Arial" w:cs="Arial"/>
          <w:bCs/>
        </w:rPr>
        <w:t>as</w:t>
      </w:r>
      <w:proofErr w:type="spellEnd"/>
      <w:r>
        <w:rPr>
          <w:rFonts w:ascii="Arial" w:hAnsi="Arial" w:cs="Arial"/>
          <w:bCs/>
        </w:rPr>
        <w:t xml:space="preserve"> supply chain processes are under way for a new service provider</w:t>
      </w:r>
      <w:r w:rsidRPr="00E01DEC">
        <w:rPr>
          <w:rFonts w:ascii="Arial" w:hAnsi="Arial" w:cs="Arial"/>
          <w:bCs/>
        </w:rPr>
        <w:t xml:space="preserve">, hence no contractor is being paid for </w:t>
      </w:r>
      <w:r>
        <w:rPr>
          <w:rFonts w:ascii="Arial" w:hAnsi="Arial" w:cs="Arial"/>
          <w:bCs/>
        </w:rPr>
        <w:t xml:space="preserve">waste disposal </w:t>
      </w:r>
      <w:r w:rsidRPr="00E01DEC">
        <w:rPr>
          <w:rFonts w:ascii="Arial" w:hAnsi="Arial" w:cs="Arial"/>
          <w:bCs/>
        </w:rPr>
        <w:t xml:space="preserve">operations </w:t>
      </w:r>
      <w:r>
        <w:rPr>
          <w:rFonts w:ascii="Arial" w:hAnsi="Arial" w:cs="Arial"/>
          <w:bCs/>
        </w:rPr>
        <w:t>on</w:t>
      </w:r>
      <w:r w:rsidRPr="00E01DEC">
        <w:rPr>
          <w:rFonts w:ascii="Arial" w:hAnsi="Arial" w:cs="Arial"/>
          <w:bCs/>
        </w:rPr>
        <w:t xml:space="preserve"> site. The only contractors on site are security personnel who are paid for safeguarding the </w:t>
      </w:r>
      <w:r>
        <w:rPr>
          <w:rFonts w:ascii="Arial" w:hAnsi="Arial" w:cs="Arial"/>
          <w:bCs/>
        </w:rPr>
        <w:t xml:space="preserve">following </w:t>
      </w:r>
      <w:r w:rsidRPr="00E01DEC">
        <w:rPr>
          <w:rFonts w:ascii="Arial" w:hAnsi="Arial" w:cs="Arial"/>
          <w:bCs/>
        </w:rPr>
        <w:t>City of Ekurhuleni assets</w:t>
      </w:r>
      <w:r>
        <w:rPr>
          <w:rFonts w:ascii="Arial" w:hAnsi="Arial" w:cs="Arial"/>
          <w:bCs/>
        </w:rPr>
        <w:t>:</w:t>
      </w:r>
    </w:p>
    <w:p w:rsidR="007575E6" w:rsidRDefault="007575E6" w:rsidP="007575E6">
      <w:pPr>
        <w:pStyle w:val="ListParagraph"/>
        <w:spacing w:line="360" w:lineRule="auto"/>
        <w:contextualSpacing/>
        <w:jc w:val="both"/>
        <w:rPr>
          <w:rFonts w:ascii="Arial" w:hAnsi="Arial" w:cs="Arial"/>
          <w:bCs/>
        </w:rPr>
      </w:pPr>
    </w:p>
    <w:p w:rsidR="007575E6" w:rsidRDefault="007575E6" w:rsidP="007575E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8D1BEF">
        <w:rPr>
          <w:rFonts w:ascii="Arial" w:hAnsi="Arial" w:cs="Arial"/>
          <w:bCs/>
        </w:rPr>
        <w:t xml:space="preserve">Flare compound and gas </w:t>
      </w:r>
      <w:proofErr w:type="spellStart"/>
      <w:r w:rsidRPr="008D1BEF">
        <w:rPr>
          <w:rFonts w:ascii="Arial" w:hAnsi="Arial" w:cs="Arial"/>
          <w:bCs/>
        </w:rPr>
        <w:t>extractionsystems</w:t>
      </w:r>
      <w:proofErr w:type="spellEnd"/>
      <w:r w:rsidRPr="008D1BEF">
        <w:rPr>
          <w:rFonts w:ascii="Arial" w:hAnsi="Arial" w:cs="Arial"/>
          <w:bCs/>
        </w:rPr>
        <w:t xml:space="preserve"> meant for the extraction of harmful landfill gases and reducing its global warming impact on its surroundings</w:t>
      </w:r>
      <w:r>
        <w:rPr>
          <w:rFonts w:ascii="Arial" w:hAnsi="Arial" w:cs="Arial"/>
          <w:bCs/>
        </w:rPr>
        <w:t>.</w:t>
      </w:r>
    </w:p>
    <w:p w:rsidR="007575E6" w:rsidRDefault="007575E6" w:rsidP="007575E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8D1BEF">
        <w:rPr>
          <w:rFonts w:ascii="Arial" w:hAnsi="Arial" w:cs="Arial"/>
          <w:bCs/>
        </w:rPr>
        <w:t xml:space="preserve">Laboratory for verifying waste types entering the site. </w:t>
      </w:r>
      <w:proofErr w:type="spellStart"/>
      <w:r w:rsidRPr="008D1BEF">
        <w:rPr>
          <w:rFonts w:ascii="Arial" w:hAnsi="Arial" w:cs="Arial"/>
          <w:bCs/>
        </w:rPr>
        <w:t>Rietfontein</w:t>
      </w:r>
      <w:proofErr w:type="spellEnd"/>
      <w:r w:rsidRPr="008D1BEF">
        <w:rPr>
          <w:rFonts w:ascii="Arial" w:hAnsi="Arial" w:cs="Arial"/>
          <w:bCs/>
        </w:rPr>
        <w:t xml:space="preserve"> is the only City of Ekurhuleni site that accepts previously ‘De-listed’ waste</w:t>
      </w:r>
      <w:r>
        <w:rPr>
          <w:rFonts w:ascii="Arial" w:hAnsi="Arial" w:cs="Arial"/>
          <w:bCs/>
        </w:rPr>
        <w:t>.</w:t>
      </w:r>
    </w:p>
    <w:p w:rsidR="007575E6" w:rsidRDefault="007575E6" w:rsidP="007575E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8D1BEF">
        <w:rPr>
          <w:rFonts w:ascii="Arial" w:hAnsi="Arial" w:cs="Arial"/>
          <w:bCs/>
        </w:rPr>
        <w:t>Weighbridges, scales and equipment, which are crucial for billing clients when the site is operational</w:t>
      </w:r>
      <w:r>
        <w:rPr>
          <w:rFonts w:ascii="Arial" w:hAnsi="Arial" w:cs="Arial"/>
          <w:bCs/>
        </w:rPr>
        <w:t>.</w:t>
      </w:r>
    </w:p>
    <w:p w:rsidR="007575E6" w:rsidRDefault="007575E6" w:rsidP="007575E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8D1BEF">
        <w:rPr>
          <w:rFonts w:ascii="Arial" w:hAnsi="Arial" w:cs="Arial"/>
          <w:bCs/>
        </w:rPr>
        <w:t>Office buildings and equipment</w:t>
      </w:r>
      <w:r>
        <w:rPr>
          <w:rFonts w:ascii="Arial" w:hAnsi="Arial" w:cs="Arial"/>
          <w:bCs/>
        </w:rPr>
        <w:t>.</w:t>
      </w:r>
    </w:p>
    <w:p w:rsidR="007575E6" w:rsidRDefault="007575E6" w:rsidP="007575E6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7575E6" w:rsidRDefault="007575E6" w:rsidP="007575E6">
      <w:pPr>
        <w:pStyle w:val="ListParagraph"/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ab/>
        <w:t xml:space="preserve"> The supply chain management processes of appointing a new Site Operator are underway and the new appointment is scheduled to be done in July 2021 for the waste disposal operations to resume.</w:t>
      </w:r>
    </w:p>
    <w:p w:rsidR="007575E6" w:rsidRDefault="007575E6" w:rsidP="007575E6">
      <w:pPr>
        <w:pStyle w:val="ListParagraph"/>
        <w:spacing w:line="360" w:lineRule="auto"/>
        <w:ind w:left="426"/>
        <w:contextualSpacing/>
        <w:jc w:val="both"/>
        <w:rPr>
          <w:rFonts w:ascii="Arial" w:hAnsi="Arial" w:cs="Arial"/>
          <w:bCs/>
        </w:rPr>
      </w:pPr>
    </w:p>
    <w:p w:rsidR="007575E6" w:rsidRDefault="007575E6" w:rsidP="007575E6">
      <w:pPr>
        <w:pStyle w:val="ListParagraph"/>
        <w:spacing w:line="360" w:lineRule="auto"/>
        <w:ind w:left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 Waste vehicles are being diverted to the nearest City of Ekurhuleni landfill sites,</w:t>
      </w:r>
    </w:p>
    <w:p w:rsidR="007575E6" w:rsidRDefault="007575E6" w:rsidP="007575E6">
      <w:pPr>
        <w:pStyle w:val="ListParagraph"/>
        <w:spacing w:line="360" w:lineRule="auto"/>
        <w:ind w:left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namely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Weltevreden</w:t>
      </w:r>
      <w:proofErr w:type="spellEnd"/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Brakpan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Platkop</w:t>
      </w:r>
      <w:proofErr w:type="spellEnd"/>
      <w:r>
        <w:rPr>
          <w:rFonts w:ascii="Arial" w:hAnsi="Arial" w:cs="Arial"/>
          <w:bCs/>
        </w:rPr>
        <w:t xml:space="preserve"> in the </w:t>
      </w:r>
      <w:proofErr w:type="spellStart"/>
      <w:r>
        <w:rPr>
          <w:rFonts w:ascii="Arial" w:hAnsi="Arial" w:cs="Arial"/>
          <w:bCs/>
        </w:rPr>
        <w:t>Suikerbosrand</w:t>
      </w:r>
      <w:proofErr w:type="spellEnd"/>
      <w:r>
        <w:rPr>
          <w:rFonts w:ascii="Arial" w:hAnsi="Arial" w:cs="Arial"/>
          <w:bCs/>
        </w:rPr>
        <w:t>.</w:t>
      </w:r>
    </w:p>
    <w:p w:rsidR="007575E6" w:rsidRDefault="007575E6" w:rsidP="00384EAF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  <w:bCs/>
        </w:rPr>
      </w:pPr>
    </w:p>
    <w:p w:rsidR="00EC6863" w:rsidRPr="007575E6" w:rsidRDefault="00827561" w:rsidP="007575E6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  <w:bCs/>
        </w:rPr>
      </w:pPr>
      <w:r w:rsidRPr="00827561">
        <w:rPr>
          <w:rFonts w:ascii="Arial" w:hAnsi="Arial" w:cs="Arial"/>
          <w:bCs/>
        </w:rPr>
        <w:t xml:space="preserve"> </w:t>
      </w:r>
    </w:p>
    <w:sectPr w:rsidR="00EC6863" w:rsidRPr="007575E6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DD" w:rsidRDefault="008779DD">
      <w:r>
        <w:separator/>
      </w:r>
    </w:p>
  </w:endnote>
  <w:endnote w:type="continuationSeparator" w:id="0">
    <w:p w:rsidR="008779DD" w:rsidRDefault="008779DD">
      <w:r>
        <w:continuationSeparator/>
      </w:r>
    </w:p>
  </w:endnote>
  <w:endnote w:type="continuationNotice" w:id="1">
    <w:p w:rsidR="008779DD" w:rsidRDefault="00877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54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319" w:rsidRDefault="005C1318">
        <w:pPr>
          <w:pStyle w:val="Footer"/>
          <w:jc w:val="center"/>
        </w:pPr>
        <w:r>
          <w:fldChar w:fldCharType="begin"/>
        </w:r>
        <w:r w:rsidR="00EA1319">
          <w:instrText xml:space="preserve"> PAGE   \* MERGEFORMAT </w:instrText>
        </w:r>
        <w:r>
          <w:fldChar w:fldCharType="separate"/>
        </w:r>
        <w:r w:rsidR="00097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319" w:rsidRDefault="00EA1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DD" w:rsidRDefault="008779DD">
      <w:r>
        <w:separator/>
      </w:r>
    </w:p>
  </w:footnote>
  <w:footnote w:type="continuationSeparator" w:id="0">
    <w:p w:rsidR="008779DD" w:rsidRDefault="008779DD">
      <w:r>
        <w:continuationSeparator/>
      </w:r>
    </w:p>
  </w:footnote>
  <w:footnote w:type="continuationNotice" w:id="1">
    <w:p w:rsidR="008779DD" w:rsidRDefault="00877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C1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3B4"/>
    <w:multiLevelType w:val="hybridMultilevel"/>
    <w:tmpl w:val="43EE5F5E"/>
    <w:lvl w:ilvl="0" w:tplc="D854A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90C"/>
    <w:multiLevelType w:val="hybridMultilevel"/>
    <w:tmpl w:val="7FFC835A"/>
    <w:lvl w:ilvl="0" w:tplc="8BA01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E5B94"/>
    <w:multiLevelType w:val="hybridMultilevel"/>
    <w:tmpl w:val="707A9B7C"/>
    <w:lvl w:ilvl="0" w:tplc="8462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66E"/>
    <w:multiLevelType w:val="hybridMultilevel"/>
    <w:tmpl w:val="375E8C22"/>
    <w:lvl w:ilvl="0" w:tplc="9CEA6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F5D"/>
    <w:multiLevelType w:val="hybridMultilevel"/>
    <w:tmpl w:val="5A7E1D50"/>
    <w:lvl w:ilvl="0" w:tplc="63F06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C72"/>
    <w:multiLevelType w:val="hybridMultilevel"/>
    <w:tmpl w:val="3F76FA1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DF54E4"/>
    <w:multiLevelType w:val="hybridMultilevel"/>
    <w:tmpl w:val="DFC41CD0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628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0F98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D7B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4944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B60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425B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6FC0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4DC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AF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68E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81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318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39E6"/>
    <w:rsid w:val="00676142"/>
    <w:rsid w:val="00676FE1"/>
    <w:rsid w:val="00677457"/>
    <w:rsid w:val="006779E1"/>
    <w:rsid w:val="00680672"/>
    <w:rsid w:val="0068071B"/>
    <w:rsid w:val="00680795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D6FE4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045C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575E6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56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422B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779DD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1BEF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05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201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277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150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0A8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6A0D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692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5ED2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2404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D6F56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DEC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319"/>
    <w:rsid w:val="00EA1E32"/>
    <w:rsid w:val="00EA216A"/>
    <w:rsid w:val="00EA3368"/>
    <w:rsid w:val="00EA3662"/>
    <w:rsid w:val="00EA4F23"/>
    <w:rsid w:val="00EA5987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14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178B4-F201-451D-A73B-55A295C0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2021-07-26T10:06:00Z</dcterms:created>
  <dcterms:modified xsi:type="dcterms:W3CDTF">2021-07-26T10:06:00Z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