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9B5CFD"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DB4DE7">
        <w:rPr>
          <w:b/>
          <w:sz w:val="24"/>
          <w:szCs w:val="24"/>
        </w:rPr>
        <w:t>7</w:t>
      </w:r>
      <w:r w:rsidR="007078F3">
        <w:rPr>
          <w:b/>
          <w:sz w:val="24"/>
          <w:szCs w:val="24"/>
        </w:rPr>
        <w:t>2</w:t>
      </w:r>
      <w:r w:rsidR="00275BE7">
        <w:rPr>
          <w:b/>
          <w:sz w:val="24"/>
          <w:szCs w:val="24"/>
        </w:rPr>
        <w:t>1</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75BE7">
        <w:rPr>
          <w:b/>
          <w:sz w:val="24"/>
          <w:szCs w:val="24"/>
        </w:rPr>
        <w:t xml:space="preserve">4 DECEMBER </w:t>
      </w:r>
      <w:r w:rsidR="00471437">
        <w:rPr>
          <w:b/>
          <w:sz w:val="24"/>
          <w:szCs w:val="24"/>
        </w:rPr>
        <w:t>2019</w:t>
      </w:r>
    </w:p>
    <w:p w:rsidR="00B177C5" w:rsidRDefault="00B177C5" w:rsidP="00B177C5">
      <w:pPr>
        <w:rPr>
          <w:b/>
          <w:sz w:val="24"/>
          <w:szCs w:val="24"/>
        </w:rPr>
      </w:pPr>
    </w:p>
    <w:p w:rsidR="00275BE7" w:rsidRPr="005B5FCC" w:rsidRDefault="00275BE7" w:rsidP="00275BE7">
      <w:pPr>
        <w:spacing w:before="100" w:beforeAutospacing="1" w:after="100" w:afterAutospacing="1"/>
        <w:ind w:left="720" w:hanging="720"/>
        <w:jc w:val="both"/>
        <w:rPr>
          <w:b/>
          <w:sz w:val="24"/>
          <w:szCs w:val="24"/>
        </w:rPr>
      </w:pPr>
      <w:r w:rsidRPr="005B5FCC">
        <w:rPr>
          <w:b/>
          <w:sz w:val="24"/>
          <w:szCs w:val="24"/>
        </w:rPr>
        <w:t>Ms E L Powell (DA) to ask the Minister of Human Settlements, Water and Sanitation</w:t>
      </w:r>
      <w:r>
        <w:rPr>
          <w:b/>
          <w:sz w:val="24"/>
          <w:szCs w:val="24"/>
        </w:rPr>
        <w:fldChar w:fldCharType="begin"/>
      </w:r>
      <w:r>
        <w:instrText xml:space="preserve"> XE "</w:instrText>
      </w:r>
      <w:r w:rsidRPr="004F25C4">
        <w:rPr>
          <w:b/>
          <w:sz w:val="24"/>
          <w:szCs w:val="24"/>
        </w:rPr>
        <w:instrText>Human Settlements, Water and Sanitation</w:instrText>
      </w:r>
      <w:r>
        <w:instrText xml:space="preserve">" </w:instrText>
      </w:r>
      <w:r>
        <w:rPr>
          <w:b/>
          <w:sz w:val="24"/>
          <w:szCs w:val="24"/>
        </w:rPr>
        <w:fldChar w:fldCharType="end"/>
      </w:r>
      <w:r w:rsidRPr="005B5FCC">
        <w:rPr>
          <w:b/>
          <w:sz w:val="24"/>
          <w:szCs w:val="24"/>
        </w:rPr>
        <w:t>:</w:t>
      </w:r>
    </w:p>
    <w:p w:rsidR="00275BE7" w:rsidRPr="005B5FCC" w:rsidRDefault="00275BE7" w:rsidP="00897A9B">
      <w:pPr>
        <w:spacing w:line="288" w:lineRule="auto"/>
        <w:jc w:val="both"/>
      </w:pPr>
      <w:r w:rsidRPr="005B5FCC">
        <w:rPr>
          <w:sz w:val="24"/>
          <w:szCs w:val="24"/>
        </w:rPr>
        <w:t xml:space="preserve">Whether she established a committee to advise her on the appointment of the interim board of the Social Housing </w:t>
      </w:r>
      <w:r>
        <w:rPr>
          <w:sz w:val="24"/>
          <w:szCs w:val="24"/>
        </w:rPr>
        <w:t xml:space="preserve">Regulatory </w:t>
      </w:r>
      <w:r w:rsidRPr="005B5FCC">
        <w:rPr>
          <w:sz w:val="24"/>
          <w:szCs w:val="24"/>
        </w:rPr>
        <w:t>Authority as required by section 9(2)(b) of the Social Housing Act, Act 16 of 2008; if not, why not; if so, what are the relevant details</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sidRPr="005B5FCC">
        <w:rPr>
          <w:sz w:val="24"/>
          <w:szCs w:val="24"/>
        </w:rPr>
        <w:tab/>
      </w:r>
      <w:r w:rsidRPr="005B5FCC">
        <w:t>NW3121E</w:t>
      </w:r>
    </w:p>
    <w:p w:rsidR="00080A5A" w:rsidRPr="00645282" w:rsidRDefault="00080A5A" w:rsidP="007078F3">
      <w:pPr>
        <w:spacing w:before="100" w:beforeAutospacing="1" w:after="100" w:afterAutospacing="1"/>
        <w:jc w:val="both"/>
      </w:pP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Pr="004F48A2" w:rsidRDefault="00EB6AA1" w:rsidP="004F48A2">
      <w:pPr>
        <w:spacing w:line="360" w:lineRule="auto"/>
        <w:jc w:val="both"/>
        <w:rPr>
          <w:szCs w:val="24"/>
          <w:lang w:val="en-US"/>
        </w:rPr>
      </w:pPr>
      <w:r w:rsidRPr="00832AD2">
        <w:rPr>
          <w:b/>
          <w:sz w:val="24"/>
          <w:szCs w:val="24"/>
        </w:rPr>
        <w:t>REPLY:</w:t>
      </w:r>
    </w:p>
    <w:p w:rsidR="0050194F" w:rsidRDefault="0050194F" w:rsidP="006F785A">
      <w:pPr>
        <w:tabs>
          <w:tab w:val="left" w:pos="432"/>
          <w:tab w:val="left" w:pos="864"/>
        </w:tabs>
        <w:spacing w:before="100" w:beforeAutospacing="1" w:line="276" w:lineRule="auto"/>
        <w:jc w:val="both"/>
        <w:rPr>
          <w:color w:val="000000"/>
          <w:sz w:val="24"/>
          <w:szCs w:val="24"/>
        </w:rPr>
      </w:pPr>
      <w:r>
        <w:rPr>
          <w:color w:val="000000"/>
          <w:sz w:val="24"/>
          <w:szCs w:val="24"/>
        </w:rPr>
        <w:t xml:space="preserve">The Honourable Minister is referred </w:t>
      </w:r>
      <w:r w:rsidR="001B0C5C">
        <w:rPr>
          <w:color w:val="000000"/>
          <w:sz w:val="24"/>
          <w:szCs w:val="24"/>
        </w:rPr>
        <w:t xml:space="preserve">to </w:t>
      </w:r>
      <w:r>
        <w:rPr>
          <w:color w:val="000000"/>
          <w:sz w:val="24"/>
          <w:szCs w:val="24"/>
        </w:rPr>
        <w:t xml:space="preserve">my response to </w:t>
      </w:r>
      <w:r w:rsidR="001B0C5C">
        <w:rPr>
          <w:color w:val="000000"/>
          <w:sz w:val="24"/>
          <w:szCs w:val="24"/>
        </w:rPr>
        <w:t xml:space="preserve">her </w:t>
      </w:r>
      <w:r>
        <w:rPr>
          <w:color w:val="000000"/>
          <w:sz w:val="24"/>
          <w:szCs w:val="24"/>
        </w:rPr>
        <w:t>question 1665</w:t>
      </w:r>
      <w:r w:rsidR="001B0C5C">
        <w:rPr>
          <w:color w:val="000000"/>
          <w:sz w:val="24"/>
          <w:szCs w:val="24"/>
        </w:rPr>
        <w:t xml:space="preserve">, </w:t>
      </w:r>
      <w:r w:rsidR="0082533F">
        <w:rPr>
          <w:color w:val="000000"/>
          <w:sz w:val="24"/>
          <w:szCs w:val="24"/>
        </w:rPr>
        <w:t>which deals</w:t>
      </w:r>
      <w:r w:rsidR="001B0C5C">
        <w:rPr>
          <w:color w:val="000000"/>
          <w:sz w:val="24"/>
          <w:szCs w:val="24"/>
        </w:rPr>
        <w:t xml:space="preserve"> with the same matter</w:t>
      </w:r>
      <w:r>
        <w:rPr>
          <w:color w:val="000000"/>
          <w:sz w:val="24"/>
          <w:szCs w:val="24"/>
        </w:rPr>
        <w:t>. I wish to reiterate that t</w:t>
      </w:r>
      <w:r w:rsidRPr="00753396">
        <w:rPr>
          <w:color w:val="000000"/>
          <w:sz w:val="24"/>
          <w:szCs w:val="24"/>
        </w:rPr>
        <w:t>he appointment of the interim Council of the Social Housing Regulatory Authority is an interim measure to restore good governance at the entity. A selection committee will be established to advise me on the candidates to be appointed for the new Council, in terms of Section 9(2)(b) of the Social Housing Act, Act 16 of 2008</w:t>
      </w:r>
      <w:r>
        <w:rPr>
          <w:color w:val="000000"/>
          <w:sz w:val="24"/>
          <w:szCs w:val="24"/>
        </w:rPr>
        <w:t>.</w:t>
      </w:r>
    </w:p>
    <w:p w:rsidR="0050194F" w:rsidRDefault="0050194F" w:rsidP="006F785A">
      <w:pPr>
        <w:tabs>
          <w:tab w:val="left" w:pos="432"/>
          <w:tab w:val="left" w:pos="864"/>
        </w:tabs>
        <w:spacing w:before="100" w:beforeAutospacing="1" w:line="276" w:lineRule="auto"/>
        <w:jc w:val="both"/>
        <w:rPr>
          <w:color w:val="000000"/>
          <w:sz w:val="24"/>
          <w:szCs w:val="24"/>
        </w:rPr>
      </w:pPr>
    </w:p>
    <w:p w:rsidR="0050194F" w:rsidRDefault="0050194F" w:rsidP="006F785A">
      <w:pPr>
        <w:tabs>
          <w:tab w:val="left" w:pos="432"/>
          <w:tab w:val="left" w:pos="864"/>
        </w:tabs>
        <w:spacing w:before="100" w:beforeAutospacing="1" w:line="276" w:lineRule="auto"/>
        <w:jc w:val="both"/>
        <w:rPr>
          <w:color w:val="000000"/>
          <w:sz w:val="24"/>
          <w:szCs w:val="24"/>
        </w:rPr>
      </w:pP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B4" w:rsidRDefault="007E53B4" w:rsidP="00054FEC">
      <w:r>
        <w:separator/>
      </w:r>
    </w:p>
  </w:endnote>
  <w:endnote w:type="continuationSeparator" w:id="0">
    <w:p w:rsidR="007E53B4" w:rsidRDefault="007E53B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B4" w:rsidRDefault="007E53B4" w:rsidP="00054FEC">
      <w:r>
        <w:separator/>
      </w:r>
    </w:p>
  </w:footnote>
  <w:footnote w:type="continuationSeparator" w:id="0">
    <w:p w:rsidR="007E53B4" w:rsidRDefault="007E53B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DB4DE7">
      <w:t>7</w:t>
    </w:r>
    <w:r w:rsidR="007078F3">
      <w:t>2</w:t>
    </w:r>
    <w:r w:rsidR="00275BE7">
      <w:t>1</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87D"/>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0C5C"/>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75BE7"/>
    <w:rsid w:val="00285760"/>
    <w:rsid w:val="002901FA"/>
    <w:rsid w:val="002922CE"/>
    <w:rsid w:val="002962EB"/>
    <w:rsid w:val="0029651C"/>
    <w:rsid w:val="00297F06"/>
    <w:rsid w:val="002A580A"/>
    <w:rsid w:val="002B7025"/>
    <w:rsid w:val="002B7A01"/>
    <w:rsid w:val="002D050D"/>
    <w:rsid w:val="002D2A12"/>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48A2"/>
    <w:rsid w:val="004F5117"/>
    <w:rsid w:val="0050194F"/>
    <w:rsid w:val="005061DD"/>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226E"/>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5A"/>
    <w:rsid w:val="006F78BD"/>
    <w:rsid w:val="00704183"/>
    <w:rsid w:val="007078F3"/>
    <w:rsid w:val="00715278"/>
    <w:rsid w:val="00715D95"/>
    <w:rsid w:val="00722FEC"/>
    <w:rsid w:val="00723349"/>
    <w:rsid w:val="007241DD"/>
    <w:rsid w:val="007300A4"/>
    <w:rsid w:val="00731E1C"/>
    <w:rsid w:val="007325DE"/>
    <w:rsid w:val="00735EE9"/>
    <w:rsid w:val="00740E7D"/>
    <w:rsid w:val="00743C1B"/>
    <w:rsid w:val="00744892"/>
    <w:rsid w:val="007468D2"/>
    <w:rsid w:val="0075051F"/>
    <w:rsid w:val="00751A45"/>
    <w:rsid w:val="00753396"/>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3B4"/>
    <w:rsid w:val="007E57C8"/>
    <w:rsid w:val="007F34B0"/>
    <w:rsid w:val="00803702"/>
    <w:rsid w:val="00821539"/>
    <w:rsid w:val="00821ABA"/>
    <w:rsid w:val="0082533F"/>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97A9B"/>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1B22"/>
    <w:rsid w:val="00954574"/>
    <w:rsid w:val="009604A6"/>
    <w:rsid w:val="00967EE8"/>
    <w:rsid w:val="00972777"/>
    <w:rsid w:val="00974D24"/>
    <w:rsid w:val="00984A0C"/>
    <w:rsid w:val="00984BF1"/>
    <w:rsid w:val="00991B77"/>
    <w:rsid w:val="00991C6C"/>
    <w:rsid w:val="009924B5"/>
    <w:rsid w:val="009A102B"/>
    <w:rsid w:val="009A5247"/>
    <w:rsid w:val="009B5CFD"/>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98"/>
    <w:rsid w:val="00A645C2"/>
    <w:rsid w:val="00A738F3"/>
    <w:rsid w:val="00A73A8F"/>
    <w:rsid w:val="00A749B6"/>
    <w:rsid w:val="00A76A9C"/>
    <w:rsid w:val="00A76D64"/>
    <w:rsid w:val="00A77A32"/>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65"/>
    <w:rsid w:val="00AE1377"/>
    <w:rsid w:val="00AE5063"/>
    <w:rsid w:val="00AE6436"/>
    <w:rsid w:val="00AF0A67"/>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76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4DE7"/>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0496"/>
    <w:rsid w:val="00EC171E"/>
    <w:rsid w:val="00EC1A90"/>
    <w:rsid w:val="00EC5D81"/>
    <w:rsid w:val="00EC6A09"/>
    <w:rsid w:val="00ED344E"/>
    <w:rsid w:val="00ED75E3"/>
    <w:rsid w:val="00EE300B"/>
    <w:rsid w:val="00EE37B5"/>
    <w:rsid w:val="00EE5A15"/>
    <w:rsid w:val="00EE6E85"/>
    <w:rsid w:val="00EF2319"/>
    <w:rsid w:val="00EF5DC1"/>
    <w:rsid w:val="00EF66D4"/>
    <w:rsid w:val="00EF7055"/>
    <w:rsid w:val="00F000D2"/>
    <w:rsid w:val="00F0549B"/>
    <w:rsid w:val="00F17697"/>
    <w:rsid w:val="00F3479A"/>
    <w:rsid w:val="00F35583"/>
    <w:rsid w:val="00F363E4"/>
    <w:rsid w:val="00F3695E"/>
    <w:rsid w:val="00F374AD"/>
    <w:rsid w:val="00F41641"/>
    <w:rsid w:val="00F434FC"/>
    <w:rsid w:val="00F4658B"/>
    <w:rsid w:val="00F51113"/>
    <w:rsid w:val="00F513D6"/>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 w:type="paragraph" w:styleId="NormalWeb">
    <w:name w:val="Normal (Web)"/>
    <w:basedOn w:val="Normal"/>
    <w:uiPriority w:val="99"/>
    <w:unhideWhenUsed/>
    <w:rsid w:val="00F513D6"/>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2019-12-18T12:51:00Z</cp:lastPrinted>
  <dcterms:created xsi:type="dcterms:W3CDTF">2020-01-23T12:36:00Z</dcterms:created>
  <dcterms:modified xsi:type="dcterms:W3CDTF">2020-01-23T12:36:00Z</dcterms:modified>
</cp:coreProperties>
</file>