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5D" w:rsidRPr="0037039A" w:rsidRDefault="00660D5D" w:rsidP="00660D5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37039A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0D5D" w:rsidRPr="0037039A" w:rsidRDefault="00660D5D" w:rsidP="00660D5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60D5D" w:rsidRPr="0037039A" w:rsidRDefault="00660D5D" w:rsidP="00660D5D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660D5D" w:rsidRPr="0037039A" w:rsidRDefault="00660D5D" w:rsidP="00660D5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60D5D" w:rsidRPr="0037039A" w:rsidRDefault="00660D5D" w:rsidP="00660D5D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60D5D" w:rsidRPr="0037039A" w:rsidRDefault="00660D5D" w:rsidP="00660D5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37039A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660D5D" w:rsidRPr="0037039A" w:rsidRDefault="00660D5D" w:rsidP="00660D5D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37039A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11 FEBRUARY 2021</w:t>
      </w: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660D5D" w:rsidRPr="0037039A" w:rsidRDefault="00660D5D" w:rsidP="00660D5D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172</w:t>
      </w: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37039A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660D5D" w:rsidRPr="0037039A" w:rsidRDefault="009A53D0" w:rsidP="00660D5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7039A">
        <w:rPr>
          <w:rFonts w:ascii="Arial" w:hAnsi="Arial" w:cs="Arial"/>
          <w:b/>
          <w:sz w:val="24"/>
          <w:szCs w:val="24"/>
        </w:rPr>
        <w:fldChar w:fldCharType="begin"/>
      </w:r>
      <w:r w:rsidR="00660D5D" w:rsidRPr="0037039A">
        <w:rPr>
          <w:rFonts w:ascii="Arial" w:hAnsi="Arial" w:cs="Arial"/>
          <w:sz w:val="24"/>
          <w:szCs w:val="24"/>
        </w:rPr>
        <w:instrText xml:space="preserve"> XE "</w:instrText>
      </w:r>
      <w:r w:rsidR="00660D5D" w:rsidRPr="0037039A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660D5D" w:rsidRPr="0037039A">
        <w:rPr>
          <w:rFonts w:ascii="Arial" w:hAnsi="Arial" w:cs="Arial"/>
          <w:sz w:val="24"/>
          <w:szCs w:val="24"/>
        </w:rPr>
        <w:instrText xml:space="preserve">" </w:instrText>
      </w:r>
      <w:r w:rsidRPr="0037039A">
        <w:rPr>
          <w:rFonts w:ascii="Arial" w:hAnsi="Arial" w:cs="Arial"/>
          <w:b/>
          <w:sz w:val="24"/>
          <w:szCs w:val="24"/>
        </w:rPr>
        <w:fldChar w:fldCharType="end"/>
      </w:r>
    </w:p>
    <w:p w:rsidR="00660D5D" w:rsidRPr="0037039A" w:rsidRDefault="00660D5D" w:rsidP="00660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039A">
        <w:rPr>
          <w:rFonts w:ascii="Arial" w:hAnsi="Arial" w:cs="Arial"/>
          <w:b/>
          <w:sz w:val="24"/>
          <w:szCs w:val="24"/>
        </w:rPr>
        <w:t>Mrs M O Clarke (DA to ask the Minister of Public Service and Administration</w:t>
      </w:r>
      <w:r w:rsidR="009A53D0" w:rsidRPr="0037039A">
        <w:rPr>
          <w:rFonts w:ascii="Arial" w:hAnsi="Arial" w:cs="Arial"/>
          <w:b/>
          <w:sz w:val="24"/>
          <w:szCs w:val="24"/>
        </w:rPr>
        <w:fldChar w:fldCharType="begin"/>
      </w:r>
      <w:r w:rsidRPr="0037039A">
        <w:rPr>
          <w:rFonts w:ascii="Arial" w:hAnsi="Arial" w:cs="Arial"/>
          <w:sz w:val="24"/>
          <w:szCs w:val="24"/>
        </w:rPr>
        <w:instrText xml:space="preserve"> XE "</w:instrText>
      </w:r>
      <w:r w:rsidRPr="0037039A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37039A">
        <w:rPr>
          <w:rFonts w:ascii="Arial" w:hAnsi="Arial" w:cs="Arial"/>
          <w:sz w:val="24"/>
          <w:szCs w:val="24"/>
        </w:rPr>
        <w:instrText xml:space="preserve">" </w:instrText>
      </w:r>
      <w:r w:rsidR="009A53D0" w:rsidRPr="0037039A">
        <w:rPr>
          <w:rFonts w:ascii="Arial" w:hAnsi="Arial" w:cs="Arial"/>
          <w:b/>
          <w:sz w:val="24"/>
          <w:szCs w:val="24"/>
        </w:rPr>
        <w:fldChar w:fldCharType="end"/>
      </w:r>
      <w:r w:rsidRPr="0037039A">
        <w:rPr>
          <w:rFonts w:ascii="Arial" w:hAnsi="Arial" w:cs="Arial"/>
          <w:b/>
          <w:sz w:val="24"/>
          <w:szCs w:val="24"/>
        </w:rPr>
        <w:t>:</w:t>
      </w:r>
    </w:p>
    <w:p w:rsidR="00660D5D" w:rsidRPr="0037039A" w:rsidRDefault="00660D5D" w:rsidP="00660D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7039A">
        <w:rPr>
          <w:rFonts w:ascii="Arial" w:hAnsi="Arial" w:cs="Arial"/>
          <w:sz w:val="24"/>
          <w:szCs w:val="24"/>
        </w:rPr>
        <w:t>(1)</w:t>
      </w:r>
      <w:r w:rsidRPr="0037039A">
        <w:rPr>
          <w:rFonts w:ascii="Arial" w:hAnsi="Arial" w:cs="Arial"/>
          <w:sz w:val="24"/>
          <w:szCs w:val="24"/>
        </w:rPr>
        <w:tab/>
        <w:t>What total (a) number of provincial departments have underperformed in the 2019-20 financial year and (b) amount was paid for performance bonuses to the specified underperforming departments in the specified financial year;</w:t>
      </w:r>
    </w:p>
    <w:p w:rsidR="00660D5D" w:rsidRPr="0037039A" w:rsidRDefault="00660D5D" w:rsidP="00660D5D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>What total (a) number of departments within the national Government have underperformed in the 2019-20 financial year and (b) amount was paid for performance bonuses to the specified underperforming departments in the specified financial year?</w:t>
      </w:r>
      <w:r w:rsidRPr="0037039A"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ab/>
      </w:r>
      <w:r w:rsidRPr="003703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7039A">
        <w:rPr>
          <w:rFonts w:ascii="Arial" w:eastAsia="Times New Roman" w:hAnsi="Arial" w:cs="Arial"/>
          <w:b/>
          <w:sz w:val="24"/>
          <w:szCs w:val="24"/>
          <w:lang w:val="en-US"/>
        </w:rPr>
        <w:t>NW175E</w:t>
      </w:r>
    </w:p>
    <w:p w:rsidR="00660D5D" w:rsidRPr="0037039A" w:rsidRDefault="00660D5D" w:rsidP="00660D5D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39A">
        <w:rPr>
          <w:rFonts w:ascii="Arial" w:eastAsia="Calibri" w:hAnsi="Arial" w:cs="Arial"/>
          <w:b/>
          <w:sz w:val="24"/>
          <w:szCs w:val="24"/>
        </w:rPr>
        <w:t xml:space="preserve">REPLY: </w:t>
      </w:r>
    </w:p>
    <w:p w:rsidR="00660D5D" w:rsidRDefault="00660D5D" w:rsidP="00660D5D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247F9C">
        <w:rPr>
          <w:rFonts w:ascii="Arial" w:eastAsia="Calibri" w:hAnsi="Arial" w:cs="Arial"/>
          <w:sz w:val="24"/>
          <w:szCs w:val="24"/>
        </w:rPr>
        <w:t xml:space="preserve">For the purpose of responding to this parliamentary question, departments </w:t>
      </w:r>
      <w:r>
        <w:rPr>
          <w:rFonts w:ascii="Arial" w:eastAsia="Calibri" w:hAnsi="Arial" w:cs="Arial"/>
          <w:sz w:val="24"/>
          <w:szCs w:val="24"/>
        </w:rPr>
        <w:t xml:space="preserve">that </w:t>
      </w:r>
      <w:r w:rsidRPr="00247F9C">
        <w:rPr>
          <w:rFonts w:ascii="Arial" w:eastAsia="Calibri" w:hAnsi="Arial" w:cs="Arial"/>
          <w:sz w:val="24"/>
          <w:szCs w:val="24"/>
        </w:rPr>
        <w:t xml:space="preserve">received a disclaimer </w:t>
      </w:r>
      <w:r>
        <w:rPr>
          <w:rFonts w:ascii="Arial" w:eastAsia="Calibri" w:hAnsi="Arial" w:cs="Arial"/>
          <w:sz w:val="24"/>
          <w:szCs w:val="24"/>
        </w:rPr>
        <w:t>or</w:t>
      </w:r>
      <w:r w:rsidRPr="00247F9C">
        <w:rPr>
          <w:rFonts w:ascii="Arial" w:eastAsia="Calibri" w:hAnsi="Arial" w:cs="Arial"/>
          <w:sz w:val="24"/>
          <w:szCs w:val="24"/>
        </w:rPr>
        <w:t xml:space="preserve"> adverse finding from the Auditor-General </w:t>
      </w:r>
      <w:r>
        <w:rPr>
          <w:rFonts w:ascii="Arial" w:eastAsia="Calibri" w:hAnsi="Arial" w:cs="Arial"/>
          <w:sz w:val="24"/>
          <w:szCs w:val="24"/>
        </w:rPr>
        <w:t>for the 2019/</w:t>
      </w:r>
      <w:r w:rsidRPr="00247F9C">
        <w:rPr>
          <w:rFonts w:ascii="Arial" w:eastAsia="Calibri" w:hAnsi="Arial" w:cs="Arial"/>
          <w:sz w:val="24"/>
          <w:szCs w:val="24"/>
        </w:rPr>
        <w:t xml:space="preserve">2020 financial year are regarded as having underperformed. </w:t>
      </w:r>
      <w:r>
        <w:rPr>
          <w:rFonts w:ascii="Arial" w:eastAsia="Calibri" w:hAnsi="Arial" w:cs="Arial"/>
          <w:sz w:val="24"/>
          <w:szCs w:val="24"/>
        </w:rPr>
        <w:t xml:space="preserve"> (a) The North West Department of Human Settlements is the only provincial department that received a disclaimer or adverse finding from the Auditor-General for the 2019/2020 financial year. (b) According to information available on PERSAL no performance bonuses were paid by the department for the 2019/2020 financial year.   </w:t>
      </w:r>
    </w:p>
    <w:p w:rsidR="00660D5D" w:rsidRPr="00660D5D" w:rsidRDefault="00660D5D" w:rsidP="00660D5D">
      <w:pPr>
        <w:pStyle w:val="ListParagraph"/>
        <w:numPr>
          <w:ilvl w:val="0"/>
          <w:numId w:val="1"/>
        </w:numPr>
        <w:ind w:hanging="720"/>
        <w:jc w:val="both"/>
        <w:rPr>
          <w:rFonts w:ascii="Arial" w:eastAsia="Calibri" w:hAnsi="Arial" w:cs="Arial"/>
          <w:sz w:val="24"/>
          <w:szCs w:val="24"/>
        </w:rPr>
      </w:pPr>
      <w:r w:rsidRPr="00660D5D">
        <w:rPr>
          <w:rFonts w:ascii="Arial" w:eastAsia="Calibri" w:hAnsi="Arial" w:cs="Arial"/>
          <w:sz w:val="24"/>
          <w:szCs w:val="24"/>
        </w:rPr>
        <w:t xml:space="preserve">(a) None of the national departments received a disclaimer or adverse finding for the 2019/2020 financial year.  (b) According to information available on PERSAL no performance bonuses were paid by departments that are regarded as underperforming.  </w:t>
      </w:r>
    </w:p>
    <w:p w:rsidR="00F524DA" w:rsidRPr="00660D5D" w:rsidRDefault="00660D5D">
      <w:pPr>
        <w:rPr>
          <w:rFonts w:ascii="Arial" w:hAnsi="Arial" w:cs="Arial"/>
          <w:sz w:val="24"/>
          <w:szCs w:val="24"/>
        </w:rPr>
      </w:pPr>
      <w:r w:rsidRPr="00660D5D">
        <w:rPr>
          <w:rFonts w:ascii="Arial" w:hAnsi="Arial" w:cs="Arial"/>
          <w:sz w:val="24"/>
          <w:szCs w:val="24"/>
        </w:rPr>
        <w:t xml:space="preserve">End </w:t>
      </w:r>
    </w:p>
    <w:sectPr w:rsidR="00F524DA" w:rsidRPr="00660D5D" w:rsidSect="009A5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D5B"/>
    <w:multiLevelType w:val="hybridMultilevel"/>
    <w:tmpl w:val="2F121F32"/>
    <w:lvl w:ilvl="0" w:tplc="55064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0D5D"/>
    <w:rsid w:val="00073D08"/>
    <w:rsid w:val="00660D5D"/>
    <w:rsid w:val="009A53D0"/>
    <w:rsid w:val="00F5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Mafana</dc:creator>
  <cp:lastModifiedBy>USER</cp:lastModifiedBy>
  <cp:revision>2</cp:revision>
  <dcterms:created xsi:type="dcterms:W3CDTF">2021-04-21T08:48:00Z</dcterms:created>
  <dcterms:modified xsi:type="dcterms:W3CDTF">2021-04-21T08:48:00Z</dcterms:modified>
</cp:coreProperties>
</file>