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5787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267D5D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235BF8">
        <w:rPr>
          <w:rFonts w:cs="Arial"/>
          <w:b/>
          <w:sz w:val="24"/>
          <w:szCs w:val="24"/>
        </w:rPr>
        <w:t>1</w:t>
      </w:r>
      <w:r w:rsidR="00092A93">
        <w:rPr>
          <w:rFonts w:cs="Arial"/>
          <w:b/>
          <w:sz w:val="24"/>
          <w:szCs w:val="24"/>
        </w:rPr>
        <w:t>719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092A93">
        <w:rPr>
          <w:rFonts w:eastAsia="Calibri" w:cs="Arial"/>
          <w:b/>
          <w:sz w:val="24"/>
          <w:szCs w:val="24"/>
          <w:lang w:eastAsia="en-US"/>
        </w:rPr>
        <w:t>NW2109E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3124">
        <w:rPr>
          <w:rFonts w:cs="Arial"/>
          <w:b/>
          <w:sz w:val="24"/>
          <w:szCs w:val="24"/>
          <w:lang w:val="en-US" w:eastAsia="en-US"/>
        </w:rPr>
        <w:t>2</w:t>
      </w:r>
      <w:r w:rsidR="007915C0">
        <w:rPr>
          <w:rFonts w:cs="Arial"/>
          <w:b/>
          <w:sz w:val="24"/>
          <w:szCs w:val="24"/>
          <w:lang w:val="en-US" w:eastAsia="en-US"/>
        </w:rPr>
        <w:t>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35BF8">
        <w:rPr>
          <w:rFonts w:cs="Arial"/>
          <w:b/>
          <w:sz w:val="24"/>
          <w:szCs w:val="24"/>
        </w:rPr>
        <w:t>2</w:t>
      </w:r>
      <w:r w:rsidR="00092A93">
        <w:rPr>
          <w:rFonts w:cs="Arial"/>
          <w:b/>
          <w:sz w:val="24"/>
          <w:szCs w:val="24"/>
        </w:rPr>
        <w:t>4</w:t>
      </w:r>
      <w:r w:rsidR="00EA432C">
        <w:rPr>
          <w:rFonts w:cs="Arial"/>
          <w:b/>
          <w:sz w:val="24"/>
          <w:szCs w:val="24"/>
        </w:rPr>
        <w:t>JU</w:t>
      </w:r>
      <w:r w:rsidR="00092A93">
        <w:rPr>
          <w:rFonts w:cs="Arial"/>
          <w:b/>
          <w:sz w:val="24"/>
          <w:szCs w:val="24"/>
        </w:rPr>
        <w:t xml:space="preserve">LY </w:t>
      </w:r>
      <w:r w:rsidR="00093124">
        <w:rPr>
          <w:rFonts w:cs="Arial"/>
          <w:b/>
          <w:sz w:val="24"/>
          <w:szCs w:val="24"/>
        </w:rPr>
        <w:t>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D74B2D">
        <w:rPr>
          <w:rFonts w:cs="Arial"/>
          <w:b/>
          <w:sz w:val="24"/>
          <w:szCs w:val="24"/>
          <w:lang w:val="en-US" w:eastAsia="en-US"/>
        </w:rPr>
        <w:t xml:space="preserve">18 AUGUST </w:t>
      </w:r>
      <w:r w:rsidR="00093124">
        <w:rPr>
          <w:rFonts w:cs="Arial"/>
          <w:b/>
          <w:sz w:val="24"/>
          <w:szCs w:val="24"/>
          <w:lang w:val="en-US" w:eastAsia="en-US"/>
        </w:rPr>
        <w:t>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93124" w:rsidRDefault="00093124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92A93" w:rsidRDefault="007915C0" w:rsidP="00092A93">
      <w:pPr>
        <w:ind w:right="-194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1719.</w:t>
      </w:r>
      <w:r>
        <w:rPr>
          <w:rFonts w:cs="Arial"/>
          <w:b/>
          <w:sz w:val="24"/>
          <w:szCs w:val="24"/>
        </w:rPr>
        <w:tab/>
        <w:t xml:space="preserve">Ms S J Graham (DA) </w:t>
      </w:r>
      <w:r w:rsidR="00092A93" w:rsidRPr="00092A93">
        <w:rPr>
          <w:rFonts w:cs="Arial"/>
          <w:b/>
          <w:sz w:val="24"/>
          <w:szCs w:val="24"/>
        </w:rPr>
        <w:t>ask</w:t>
      </w:r>
      <w:r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Public Works and Infrastructure:</w:t>
      </w:r>
    </w:p>
    <w:p w:rsidR="007915C0" w:rsidRPr="00092A93" w:rsidRDefault="007915C0" w:rsidP="00092A93">
      <w:pPr>
        <w:ind w:right="-194"/>
        <w:outlineLvl w:val="0"/>
        <w:rPr>
          <w:rFonts w:cs="Arial"/>
          <w:b/>
          <w:sz w:val="24"/>
          <w:szCs w:val="24"/>
        </w:rPr>
      </w:pPr>
    </w:p>
    <w:p w:rsidR="00092A93" w:rsidRPr="007915C0" w:rsidRDefault="00092A93" w:rsidP="007915C0">
      <w:pPr>
        <w:ind w:left="720" w:right="-194"/>
        <w:outlineLvl w:val="0"/>
        <w:rPr>
          <w:rFonts w:cs="Arial"/>
          <w:b/>
          <w:sz w:val="24"/>
          <w:szCs w:val="24"/>
        </w:rPr>
      </w:pPr>
      <w:r w:rsidRPr="00092A93">
        <w:rPr>
          <w:rFonts w:cs="Arial"/>
          <w:sz w:val="24"/>
          <w:szCs w:val="24"/>
        </w:rPr>
        <w:t>What number of vacant properties owned by her department (a)</w:t>
      </w:r>
      <w:r w:rsidR="004E1529" w:rsidRPr="004E1529">
        <w:rPr>
          <w:rFonts w:cs="Arial"/>
          <w:b/>
          <w:sz w:val="24"/>
          <w:szCs w:val="24"/>
        </w:rPr>
        <w:t>(53)</w:t>
      </w:r>
      <w:r w:rsidRPr="00092A93">
        <w:rPr>
          <w:rFonts w:cs="Arial"/>
          <w:sz w:val="24"/>
          <w:szCs w:val="24"/>
        </w:rPr>
        <w:t>have been subjected to land invasions and (b)(i)</w:t>
      </w:r>
      <w:r w:rsidR="004E1529" w:rsidRPr="004E1529">
        <w:rPr>
          <w:rFonts w:cs="Arial"/>
          <w:b/>
          <w:sz w:val="24"/>
          <w:szCs w:val="24"/>
        </w:rPr>
        <w:t>(9)</w:t>
      </w:r>
      <w:r w:rsidRPr="00092A93">
        <w:rPr>
          <w:rFonts w:cs="Arial"/>
          <w:sz w:val="24"/>
          <w:szCs w:val="24"/>
        </w:rPr>
        <w:t>were successful in preventing land invasion, (ii)</w:t>
      </w:r>
      <w:r w:rsidR="004E1529" w:rsidRPr="004E1529">
        <w:rPr>
          <w:rFonts w:cs="Arial"/>
          <w:b/>
          <w:sz w:val="24"/>
          <w:szCs w:val="24"/>
        </w:rPr>
        <w:t>(32)</w:t>
      </w:r>
      <w:r w:rsidRPr="00092A93">
        <w:rPr>
          <w:rFonts w:cs="Arial"/>
          <w:sz w:val="24"/>
          <w:szCs w:val="24"/>
        </w:rPr>
        <w:t>were unsuccessful in preventing land invasion and are currently occupied and (iii</w:t>
      </w:r>
      <w:r w:rsidRPr="004E1529">
        <w:rPr>
          <w:rFonts w:cs="Arial"/>
          <w:b/>
          <w:sz w:val="24"/>
          <w:szCs w:val="24"/>
        </w:rPr>
        <w:t>)</w:t>
      </w:r>
      <w:r w:rsidR="004E1529" w:rsidRPr="004E1529">
        <w:rPr>
          <w:rFonts w:cs="Arial"/>
          <w:b/>
          <w:sz w:val="24"/>
          <w:szCs w:val="24"/>
        </w:rPr>
        <w:t>(12)</w:t>
      </w:r>
      <w:r w:rsidRPr="00092A93">
        <w:rPr>
          <w:rFonts w:cs="Arial"/>
          <w:sz w:val="24"/>
          <w:szCs w:val="24"/>
        </w:rPr>
        <w:t xml:space="preserve"> has been the subject of legal processes for trespassing and/or eviction orde</w:t>
      </w:r>
      <w:r w:rsidR="007915C0">
        <w:rPr>
          <w:rFonts w:cs="Arial"/>
          <w:sz w:val="24"/>
          <w:szCs w:val="24"/>
        </w:rPr>
        <w:t>rs in 2019 and 2020?</w:t>
      </w:r>
      <w:r w:rsidR="007915C0">
        <w:rPr>
          <w:rFonts w:cs="Arial"/>
          <w:sz w:val="24"/>
          <w:szCs w:val="24"/>
        </w:rPr>
        <w:tab/>
      </w:r>
      <w:r w:rsidR="007915C0">
        <w:rPr>
          <w:rFonts w:cs="Arial"/>
          <w:sz w:val="24"/>
          <w:szCs w:val="24"/>
        </w:rPr>
        <w:tab/>
      </w:r>
      <w:r w:rsidR="007915C0">
        <w:rPr>
          <w:rFonts w:cs="Arial"/>
          <w:sz w:val="24"/>
          <w:szCs w:val="24"/>
        </w:rPr>
        <w:tab/>
      </w:r>
      <w:r w:rsidR="007915C0">
        <w:rPr>
          <w:rFonts w:cs="Arial"/>
          <w:sz w:val="24"/>
          <w:szCs w:val="24"/>
        </w:rPr>
        <w:tab/>
      </w:r>
      <w:r w:rsidR="007915C0">
        <w:rPr>
          <w:rFonts w:cs="Arial"/>
          <w:sz w:val="24"/>
          <w:szCs w:val="24"/>
        </w:rPr>
        <w:tab/>
      </w:r>
      <w:r w:rsidR="007915C0">
        <w:rPr>
          <w:rFonts w:cs="Arial"/>
          <w:sz w:val="24"/>
          <w:szCs w:val="24"/>
        </w:rPr>
        <w:tab/>
      </w:r>
      <w:r w:rsidR="007915C0">
        <w:rPr>
          <w:rFonts w:cs="Arial"/>
          <w:sz w:val="24"/>
          <w:szCs w:val="24"/>
        </w:rPr>
        <w:tab/>
      </w:r>
      <w:r w:rsidR="007915C0">
        <w:rPr>
          <w:rFonts w:cs="Arial"/>
          <w:sz w:val="24"/>
          <w:szCs w:val="24"/>
        </w:rPr>
        <w:tab/>
      </w:r>
      <w:r w:rsidR="007915C0">
        <w:rPr>
          <w:rFonts w:cs="Arial"/>
          <w:sz w:val="24"/>
          <w:szCs w:val="24"/>
        </w:rPr>
        <w:tab/>
      </w:r>
      <w:r w:rsidR="007915C0">
        <w:rPr>
          <w:rFonts w:cs="Arial"/>
          <w:sz w:val="24"/>
          <w:szCs w:val="24"/>
        </w:rPr>
        <w:tab/>
      </w:r>
      <w:r w:rsidRPr="007915C0">
        <w:rPr>
          <w:rFonts w:cs="Arial"/>
          <w:b/>
          <w:sz w:val="24"/>
          <w:szCs w:val="24"/>
        </w:rPr>
        <w:t>NW2109E</w:t>
      </w:r>
    </w:p>
    <w:p w:rsidR="00AB4213" w:rsidRPr="00E74FEB" w:rsidRDefault="004D2F24" w:rsidP="00092A93">
      <w:pPr>
        <w:ind w:right="-194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E74FEB">
        <w:rPr>
          <w:rFonts w:cs="Arial"/>
          <w:b/>
          <w:szCs w:val="22"/>
          <w:lang w:eastAsia="en-US"/>
        </w:rPr>
        <w:t>__</w:t>
      </w:r>
      <w:r w:rsidR="00C350F6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CE58C6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9C503C" w:rsidRDefault="009C503C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t>I was informed by the Department of Public Works and Infrastructure as follows:</w:t>
      </w:r>
    </w:p>
    <w:p w:rsidR="009C503C" w:rsidRPr="009C503C" w:rsidRDefault="009C503C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t>(a)</w:t>
      </w:r>
      <w:r w:rsidRPr="009C503C">
        <w:rPr>
          <w:bCs/>
          <w:sz w:val="24"/>
          <w:szCs w:val="24"/>
        </w:rPr>
        <w:tab/>
        <w:t>Number of vacant properties subjected to land invasions.</w:t>
      </w:r>
    </w:p>
    <w:p w:rsidR="00CE58C6" w:rsidRPr="009C503C" w:rsidRDefault="00B65F54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t xml:space="preserve">Bloemfontein </w:t>
      </w:r>
      <w:r w:rsidRPr="009C503C">
        <w:rPr>
          <w:bCs/>
          <w:sz w:val="24"/>
          <w:szCs w:val="24"/>
        </w:rPr>
        <w:tab/>
        <w:t>=</w:t>
      </w:r>
      <w:r w:rsidR="00535B9E" w:rsidRPr="009C503C">
        <w:rPr>
          <w:bCs/>
          <w:sz w:val="24"/>
          <w:szCs w:val="24"/>
        </w:rPr>
        <w:t>1 (One)</w:t>
      </w:r>
    </w:p>
    <w:p w:rsidR="00B65F54" w:rsidRPr="009C503C" w:rsidRDefault="00B65F54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t>Cape Town</w:t>
      </w:r>
      <w:r w:rsidRPr="009C503C">
        <w:rPr>
          <w:b/>
          <w:bCs/>
          <w:sz w:val="24"/>
          <w:szCs w:val="24"/>
        </w:rPr>
        <w:tab/>
      </w:r>
      <w:r w:rsidRPr="009C503C">
        <w:rPr>
          <w:bCs/>
          <w:sz w:val="24"/>
          <w:szCs w:val="24"/>
        </w:rPr>
        <w:tab/>
        <w:t>=</w:t>
      </w:r>
      <w:r w:rsidR="00797566" w:rsidRPr="009C503C">
        <w:rPr>
          <w:bCs/>
          <w:sz w:val="24"/>
          <w:szCs w:val="24"/>
        </w:rPr>
        <w:t xml:space="preserve"> 4 (Four)</w:t>
      </w:r>
    </w:p>
    <w:p w:rsidR="00B65F54" w:rsidRPr="009C503C" w:rsidRDefault="00B65F54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t xml:space="preserve">Durban </w:t>
      </w:r>
      <w:r w:rsidRPr="009C503C">
        <w:rPr>
          <w:bCs/>
          <w:sz w:val="24"/>
          <w:szCs w:val="24"/>
        </w:rPr>
        <w:tab/>
      </w:r>
      <w:r w:rsidRPr="009C503C">
        <w:rPr>
          <w:bCs/>
          <w:sz w:val="24"/>
          <w:szCs w:val="24"/>
        </w:rPr>
        <w:tab/>
        <w:t>=</w:t>
      </w:r>
      <w:r w:rsidR="00ED3978" w:rsidRPr="009C503C">
        <w:rPr>
          <w:bCs/>
          <w:sz w:val="24"/>
          <w:szCs w:val="24"/>
        </w:rPr>
        <w:t xml:space="preserve"> 8 (Eight)</w:t>
      </w:r>
    </w:p>
    <w:p w:rsidR="00B65F54" w:rsidRPr="009C503C" w:rsidRDefault="00B65F54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t>Johannesburg</w:t>
      </w:r>
      <w:r w:rsidRPr="009C503C">
        <w:rPr>
          <w:bCs/>
          <w:sz w:val="24"/>
          <w:szCs w:val="24"/>
        </w:rPr>
        <w:tab/>
        <w:t>=</w:t>
      </w:r>
      <w:r w:rsidR="007F42A1" w:rsidRPr="009C503C">
        <w:rPr>
          <w:bCs/>
          <w:sz w:val="24"/>
          <w:szCs w:val="24"/>
        </w:rPr>
        <w:t xml:space="preserve"> 0 (Nil)</w:t>
      </w:r>
    </w:p>
    <w:p w:rsidR="00B65F54" w:rsidRPr="009C503C" w:rsidRDefault="00B65F54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t xml:space="preserve">Kimberley </w:t>
      </w:r>
      <w:r w:rsidRPr="009C503C">
        <w:rPr>
          <w:bCs/>
          <w:sz w:val="24"/>
          <w:szCs w:val="24"/>
        </w:rPr>
        <w:tab/>
      </w:r>
      <w:r w:rsidRPr="009C503C">
        <w:rPr>
          <w:bCs/>
          <w:sz w:val="24"/>
          <w:szCs w:val="24"/>
        </w:rPr>
        <w:tab/>
        <w:t>=</w:t>
      </w:r>
      <w:r w:rsidR="000E543B" w:rsidRPr="009C503C">
        <w:rPr>
          <w:bCs/>
          <w:sz w:val="24"/>
          <w:szCs w:val="24"/>
        </w:rPr>
        <w:t xml:space="preserve"> 3 (Three)</w:t>
      </w:r>
    </w:p>
    <w:p w:rsidR="00B65F54" w:rsidRPr="009C503C" w:rsidRDefault="00B65F54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t>Mmabatho</w:t>
      </w:r>
      <w:r w:rsidRPr="009C503C">
        <w:rPr>
          <w:bCs/>
          <w:sz w:val="24"/>
          <w:szCs w:val="24"/>
        </w:rPr>
        <w:tab/>
      </w:r>
      <w:r w:rsidRPr="009C503C">
        <w:rPr>
          <w:bCs/>
          <w:sz w:val="24"/>
          <w:szCs w:val="24"/>
        </w:rPr>
        <w:tab/>
        <w:t>=</w:t>
      </w:r>
      <w:r w:rsidR="00FB39E0" w:rsidRPr="009C503C">
        <w:rPr>
          <w:bCs/>
          <w:sz w:val="24"/>
          <w:szCs w:val="24"/>
        </w:rPr>
        <w:t xml:space="preserve"> 3 (Three)</w:t>
      </w:r>
    </w:p>
    <w:p w:rsidR="00B65F54" w:rsidRPr="009C503C" w:rsidRDefault="00B65F54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t xml:space="preserve">Nelspruit </w:t>
      </w:r>
      <w:r w:rsidRPr="009C503C">
        <w:rPr>
          <w:bCs/>
          <w:sz w:val="24"/>
          <w:szCs w:val="24"/>
        </w:rPr>
        <w:tab/>
      </w:r>
      <w:r w:rsidRPr="009C503C">
        <w:rPr>
          <w:bCs/>
          <w:sz w:val="24"/>
          <w:szCs w:val="24"/>
        </w:rPr>
        <w:tab/>
        <w:t>=</w:t>
      </w:r>
      <w:r w:rsidR="00FE4185" w:rsidRPr="009C503C">
        <w:rPr>
          <w:bCs/>
          <w:sz w:val="24"/>
          <w:szCs w:val="24"/>
        </w:rPr>
        <w:t>9</w:t>
      </w:r>
      <w:r w:rsidR="00DA3F73" w:rsidRPr="009C503C">
        <w:rPr>
          <w:bCs/>
          <w:sz w:val="24"/>
          <w:szCs w:val="24"/>
        </w:rPr>
        <w:t xml:space="preserve"> (</w:t>
      </w:r>
      <w:r w:rsidR="00FE4185" w:rsidRPr="009C503C">
        <w:rPr>
          <w:bCs/>
          <w:sz w:val="24"/>
          <w:szCs w:val="24"/>
        </w:rPr>
        <w:t>Nine</w:t>
      </w:r>
      <w:r w:rsidR="00DA3F73" w:rsidRPr="009C503C">
        <w:rPr>
          <w:bCs/>
          <w:sz w:val="24"/>
          <w:szCs w:val="24"/>
        </w:rPr>
        <w:t>)</w:t>
      </w:r>
    </w:p>
    <w:p w:rsidR="00B65F54" w:rsidRPr="009C503C" w:rsidRDefault="00B65F54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t xml:space="preserve">Polokwane </w:t>
      </w:r>
      <w:r w:rsidRPr="009C503C">
        <w:rPr>
          <w:bCs/>
          <w:sz w:val="24"/>
          <w:szCs w:val="24"/>
        </w:rPr>
        <w:tab/>
      </w:r>
      <w:r w:rsidRPr="009C503C">
        <w:rPr>
          <w:bCs/>
          <w:sz w:val="24"/>
          <w:szCs w:val="24"/>
        </w:rPr>
        <w:tab/>
        <w:t>=</w:t>
      </w:r>
      <w:r w:rsidR="007E090C" w:rsidRPr="009C503C">
        <w:rPr>
          <w:bCs/>
          <w:sz w:val="24"/>
          <w:szCs w:val="24"/>
        </w:rPr>
        <w:t xml:space="preserve"> 2 (two)</w:t>
      </w:r>
    </w:p>
    <w:p w:rsidR="00B65F54" w:rsidRPr="009C503C" w:rsidRDefault="00B65F54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lastRenderedPageBreak/>
        <w:t>Port Elizabeth</w:t>
      </w:r>
      <w:r w:rsidRPr="009C503C">
        <w:rPr>
          <w:bCs/>
          <w:sz w:val="24"/>
          <w:szCs w:val="24"/>
        </w:rPr>
        <w:tab/>
        <w:t>=</w:t>
      </w:r>
      <w:r w:rsidR="007F42A1" w:rsidRPr="009C503C">
        <w:rPr>
          <w:bCs/>
          <w:sz w:val="24"/>
          <w:szCs w:val="24"/>
        </w:rPr>
        <w:t xml:space="preserve"> 9 (Nine)</w:t>
      </w:r>
    </w:p>
    <w:p w:rsidR="00B65F54" w:rsidRPr="009C503C" w:rsidRDefault="00B65F54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t xml:space="preserve">Pretoria </w:t>
      </w:r>
      <w:r w:rsidRPr="009C503C">
        <w:rPr>
          <w:bCs/>
          <w:sz w:val="24"/>
          <w:szCs w:val="24"/>
        </w:rPr>
        <w:tab/>
      </w:r>
      <w:r w:rsidRPr="009C503C">
        <w:rPr>
          <w:bCs/>
          <w:sz w:val="24"/>
          <w:szCs w:val="24"/>
        </w:rPr>
        <w:tab/>
        <w:t>=</w:t>
      </w:r>
      <w:r w:rsidR="00535B9E" w:rsidRPr="009C503C">
        <w:rPr>
          <w:bCs/>
          <w:sz w:val="24"/>
          <w:szCs w:val="24"/>
        </w:rPr>
        <w:t xml:space="preserve"> 0 (Nil)</w:t>
      </w:r>
    </w:p>
    <w:p w:rsidR="00B65F54" w:rsidRPr="009C503C" w:rsidRDefault="00B65F54" w:rsidP="00F44106">
      <w:pPr>
        <w:spacing w:line="360" w:lineRule="auto"/>
        <w:rPr>
          <w:bCs/>
          <w:sz w:val="24"/>
          <w:szCs w:val="24"/>
        </w:rPr>
      </w:pPr>
      <w:r w:rsidRPr="009C503C">
        <w:rPr>
          <w:bCs/>
          <w:sz w:val="24"/>
          <w:szCs w:val="24"/>
        </w:rPr>
        <w:t>Umthatha</w:t>
      </w:r>
      <w:r w:rsidRPr="009C503C">
        <w:rPr>
          <w:bCs/>
          <w:sz w:val="24"/>
          <w:szCs w:val="24"/>
        </w:rPr>
        <w:tab/>
      </w:r>
      <w:r w:rsidRPr="009C503C">
        <w:rPr>
          <w:bCs/>
          <w:sz w:val="24"/>
          <w:szCs w:val="24"/>
        </w:rPr>
        <w:tab/>
        <w:t>=</w:t>
      </w:r>
      <w:r w:rsidR="000E543B" w:rsidRPr="009C503C">
        <w:rPr>
          <w:bCs/>
          <w:sz w:val="24"/>
          <w:szCs w:val="24"/>
        </w:rPr>
        <w:t xml:space="preserve"> 14 (Fourteen) </w:t>
      </w:r>
    </w:p>
    <w:p w:rsidR="007E090C" w:rsidRPr="009C503C" w:rsidRDefault="007E090C" w:rsidP="00F44106">
      <w:pPr>
        <w:spacing w:line="360" w:lineRule="auto"/>
        <w:rPr>
          <w:b/>
          <w:bCs/>
          <w:sz w:val="24"/>
          <w:szCs w:val="24"/>
        </w:rPr>
      </w:pPr>
      <w:r w:rsidRPr="009C503C">
        <w:rPr>
          <w:b/>
          <w:bCs/>
          <w:sz w:val="24"/>
          <w:szCs w:val="24"/>
        </w:rPr>
        <w:t>TOTAL</w:t>
      </w:r>
      <w:r w:rsidRPr="009C503C">
        <w:rPr>
          <w:b/>
          <w:bCs/>
          <w:sz w:val="24"/>
          <w:szCs w:val="24"/>
        </w:rPr>
        <w:tab/>
      </w:r>
      <w:r w:rsidRPr="009C503C">
        <w:rPr>
          <w:b/>
          <w:bCs/>
          <w:sz w:val="24"/>
          <w:szCs w:val="24"/>
        </w:rPr>
        <w:tab/>
      </w:r>
      <w:bookmarkStart w:id="0" w:name="_GoBack"/>
      <w:bookmarkEnd w:id="0"/>
      <w:r w:rsidRPr="009C503C">
        <w:rPr>
          <w:b/>
          <w:bCs/>
          <w:sz w:val="24"/>
          <w:szCs w:val="24"/>
        </w:rPr>
        <w:t xml:space="preserve">= </w:t>
      </w:r>
      <w:r w:rsidR="00B51BA4" w:rsidRPr="009C503C">
        <w:rPr>
          <w:b/>
          <w:bCs/>
          <w:sz w:val="24"/>
          <w:szCs w:val="24"/>
        </w:rPr>
        <w:t>53</w:t>
      </w:r>
    </w:p>
    <w:p w:rsidR="007E090C" w:rsidRPr="000E543B" w:rsidRDefault="007E090C" w:rsidP="00F44106">
      <w:pPr>
        <w:spacing w:line="360" w:lineRule="auto"/>
        <w:rPr>
          <w:b/>
          <w:bCs/>
          <w:sz w:val="20"/>
        </w:rPr>
      </w:pPr>
    </w:p>
    <w:p w:rsidR="00B65F54" w:rsidRPr="00CE58C6" w:rsidRDefault="00B65F54" w:rsidP="00F44106">
      <w:pPr>
        <w:spacing w:line="360" w:lineRule="auto"/>
        <w:rPr>
          <w:bCs/>
          <w:sz w:val="24"/>
          <w:szCs w:val="24"/>
        </w:rPr>
      </w:pPr>
    </w:p>
    <w:p w:rsidR="00CE58C6" w:rsidRDefault="00CE58C6" w:rsidP="00B65F54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</w:p>
    <w:tbl>
      <w:tblPr>
        <w:tblStyle w:val="TableGrid"/>
        <w:tblW w:w="9481" w:type="dxa"/>
        <w:tblInd w:w="720" w:type="dxa"/>
        <w:tblLook w:val="04A0"/>
      </w:tblPr>
      <w:tblGrid>
        <w:gridCol w:w="533"/>
        <w:gridCol w:w="1594"/>
        <w:gridCol w:w="2501"/>
        <w:gridCol w:w="2578"/>
        <w:gridCol w:w="2275"/>
      </w:tblGrid>
      <w:tr w:rsidR="00B65F54" w:rsidTr="00B51BA4">
        <w:tc>
          <w:tcPr>
            <w:tcW w:w="533" w:type="dxa"/>
            <w:shd w:val="clear" w:color="auto" w:fill="DDD9C3" w:themeFill="background2" w:themeFillShade="E6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bCs/>
                <w:sz w:val="20"/>
              </w:rPr>
            </w:pPr>
            <w:r w:rsidRPr="00B65F54">
              <w:rPr>
                <w:bCs/>
                <w:sz w:val="20"/>
              </w:rPr>
              <w:t>No.</w:t>
            </w:r>
          </w:p>
        </w:tc>
        <w:tc>
          <w:tcPr>
            <w:tcW w:w="1594" w:type="dxa"/>
            <w:shd w:val="clear" w:color="auto" w:fill="DDD9C3" w:themeFill="background2" w:themeFillShade="E6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bCs/>
                <w:sz w:val="20"/>
              </w:rPr>
            </w:pPr>
            <w:r w:rsidRPr="00B65F54">
              <w:rPr>
                <w:bCs/>
                <w:sz w:val="20"/>
              </w:rPr>
              <w:t xml:space="preserve">Regional Office </w:t>
            </w:r>
          </w:p>
        </w:tc>
        <w:tc>
          <w:tcPr>
            <w:tcW w:w="2526" w:type="dxa"/>
            <w:shd w:val="clear" w:color="auto" w:fill="DDD9C3" w:themeFill="background2" w:themeFillShade="E6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bCs/>
                <w:sz w:val="20"/>
              </w:rPr>
            </w:pPr>
            <w:r w:rsidRPr="00B65F54">
              <w:rPr>
                <w:bCs/>
                <w:sz w:val="20"/>
              </w:rPr>
              <w:t>(i)</w:t>
            </w:r>
          </w:p>
        </w:tc>
        <w:tc>
          <w:tcPr>
            <w:tcW w:w="2623" w:type="dxa"/>
            <w:shd w:val="clear" w:color="auto" w:fill="DDD9C3" w:themeFill="background2" w:themeFillShade="E6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bCs/>
                <w:sz w:val="20"/>
              </w:rPr>
            </w:pPr>
            <w:r w:rsidRPr="00B65F54">
              <w:rPr>
                <w:bCs/>
                <w:sz w:val="20"/>
              </w:rPr>
              <w:t>(ii)</w:t>
            </w:r>
          </w:p>
        </w:tc>
        <w:tc>
          <w:tcPr>
            <w:tcW w:w="2205" w:type="dxa"/>
            <w:shd w:val="clear" w:color="auto" w:fill="DDD9C3" w:themeFill="background2" w:themeFillShade="E6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bCs/>
                <w:sz w:val="20"/>
              </w:rPr>
            </w:pPr>
            <w:r w:rsidRPr="00B65F54">
              <w:rPr>
                <w:bCs/>
                <w:sz w:val="20"/>
              </w:rPr>
              <w:t>(iii)</w:t>
            </w:r>
          </w:p>
        </w:tc>
      </w:tr>
      <w:tr w:rsidR="00B65F54" w:rsidTr="00B51BA4">
        <w:tc>
          <w:tcPr>
            <w:tcW w:w="533" w:type="dxa"/>
            <w:shd w:val="clear" w:color="auto" w:fill="DDD9C3" w:themeFill="background2" w:themeFillShade="E6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jc w:val="left"/>
              <w:rPr>
                <w:rFonts w:cs="Arial"/>
                <w:sz w:val="20"/>
              </w:rPr>
            </w:pPr>
          </w:p>
        </w:tc>
        <w:tc>
          <w:tcPr>
            <w:tcW w:w="1594" w:type="dxa"/>
            <w:shd w:val="clear" w:color="auto" w:fill="DDD9C3" w:themeFill="background2" w:themeFillShade="E6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jc w:val="left"/>
              <w:rPr>
                <w:rFonts w:cs="Arial"/>
                <w:sz w:val="20"/>
              </w:rPr>
            </w:pPr>
          </w:p>
        </w:tc>
        <w:tc>
          <w:tcPr>
            <w:tcW w:w="2526" w:type="dxa"/>
            <w:shd w:val="clear" w:color="auto" w:fill="DDD9C3" w:themeFill="background2" w:themeFillShade="E6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jc w:val="left"/>
              <w:rPr>
                <w:bCs/>
                <w:sz w:val="20"/>
              </w:rPr>
            </w:pPr>
            <w:r w:rsidRPr="00B65F54">
              <w:rPr>
                <w:rFonts w:cs="Arial"/>
                <w:b/>
                <w:sz w:val="20"/>
              </w:rPr>
              <w:t>List of sites:</w:t>
            </w:r>
            <w:r w:rsidRPr="00B65F54">
              <w:rPr>
                <w:rFonts w:cs="Arial"/>
                <w:sz w:val="20"/>
              </w:rPr>
              <w:t>successful in preventing land invasion</w:t>
            </w:r>
          </w:p>
        </w:tc>
        <w:tc>
          <w:tcPr>
            <w:tcW w:w="2623" w:type="dxa"/>
            <w:shd w:val="clear" w:color="auto" w:fill="DDD9C3" w:themeFill="background2" w:themeFillShade="E6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</w:rPr>
            </w:pPr>
            <w:r w:rsidRPr="00B65F54">
              <w:rPr>
                <w:rFonts w:cs="Arial"/>
                <w:b/>
                <w:sz w:val="20"/>
              </w:rPr>
              <w:t>List of sites:</w:t>
            </w:r>
          </w:p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bCs/>
                <w:sz w:val="20"/>
              </w:rPr>
            </w:pPr>
            <w:r w:rsidRPr="00B65F54">
              <w:rPr>
                <w:rFonts w:cs="Arial"/>
                <w:sz w:val="20"/>
              </w:rPr>
              <w:t>unsuccessful in preventing land invasion and are currently occupied</w:t>
            </w:r>
          </w:p>
        </w:tc>
        <w:tc>
          <w:tcPr>
            <w:tcW w:w="2205" w:type="dxa"/>
            <w:shd w:val="clear" w:color="auto" w:fill="DDD9C3" w:themeFill="background2" w:themeFillShade="E6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</w:rPr>
            </w:pPr>
            <w:r w:rsidRPr="00B65F54">
              <w:rPr>
                <w:rFonts w:cs="Arial"/>
                <w:b/>
                <w:sz w:val="20"/>
              </w:rPr>
              <w:t>List of sites:</w:t>
            </w:r>
          </w:p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bCs/>
                <w:sz w:val="20"/>
              </w:rPr>
            </w:pPr>
            <w:r w:rsidRPr="00B65F54">
              <w:rPr>
                <w:rFonts w:cs="Arial"/>
                <w:sz w:val="20"/>
              </w:rPr>
              <w:t>the subject of legal processes for trespassing and/or eviction orders in 2019 and 2020</w:t>
            </w:r>
          </w:p>
        </w:tc>
      </w:tr>
      <w:tr w:rsidR="00B65F54" w:rsidTr="00B51BA4">
        <w:tc>
          <w:tcPr>
            <w:tcW w:w="533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 w:rsidRPr="00B65F5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94" w:type="dxa"/>
          </w:tcPr>
          <w:p w:rsidR="00B65F54" w:rsidRPr="00DA3F73" w:rsidRDefault="00CF3D73" w:rsidP="00B65F54">
            <w:pPr>
              <w:pStyle w:val="ListParagraph"/>
              <w:spacing w:line="360" w:lineRule="auto"/>
              <w:ind w:left="0"/>
              <w:rPr>
                <w:rFonts w:cs="Arial"/>
                <w:b/>
                <w:bCs/>
                <w:sz w:val="20"/>
              </w:rPr>
            </w:pPr>
            <w:r w:rsidRPr="00DA3F73">
              <w:rPr>
                <w:rFonts w:cs="Arial"/>
                <w:b/>
                <w:bCs/>
                <w:sz w:val="20"/>
              </w:rPr>
              <w:t>Nelspruit Regional Office</w:t>
            </w:r>
          </w:p>
        </w:tc>
        <w:tc>
          <w:tcPr>
            <w:tcW w:w="2526" w:type="dxa"/>
          </w:tcPr>
          <w:p w:rsidR="00CF3D73" w:rsidRPr="00B65F54" w:rsidRDefault="00CF3D73" w:rsidP="00CF3D73">
            <w:pPr>
              <w:pStyle w:val="ListParagraph"/>
              <w:spacing w:line="36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623" w:type="dxa"/>
          </w:tcPr>
          <w:p w:rsidR="00B65F54" w:rsidRDefault="00CF3D73" w:rsidP="00CF3D73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Portion 2 of the Farm Dingwell 276 JT.</w:t>
            </w:r>
          </w:p>
          <w:p w:rsidR="00CF3D73" w:rsidRDefault="00CF3D73" w:rsidP="00CF3D73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Farm Ingrid 591 JU</w:t>
            </w:r>
          </w:p>
          <w:p w:rsidR="00CF3D73" w:rsidRDefault="00CF3D73" w:rsidP="00CF3D73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Farm Rooiduiker 591 JU</w:t>
            </w:r>
          </w:p>
          <w:p w:rsidR="00CF3D73" w:rsidRDefault="00CF3D73" w:rsidP="00CF3D73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Farm Vaalribok 547 JU</w:t>
            </w:r>
          </w:p>
          <w:p w:rsidR="00CF3D73" w:rsidRDefault="00CF3D73" w:rsidP="00CF3D73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Farm Langrand 457 JT</w:t>
            </w:r>
          </w:p>
          <w:p w:rsidR="00CF3D73" w:rsidRDefault="00DA3F73" w:rsidP="00CF3D73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Farm Lindenau 303 JT</w:t>
            </w:r>
          </w:p>
          <w:p w:rsidR="00FE4185" w:rsidRDefault="00FE4185" w:rsidP="00CF3D73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Portion 23 of the Farm Valschfontein 33 JS</w:t>
            </w:r>
          </w:p>
          <w:p w:rsidR="00CF3D73" w:rsidRPr="00797566" w:rsidRDefault="00CF3D73" w:rsidP="00797566">
            <w:pPr>
              <w:spacing w:line="36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205" w:type="dxa"/>
          </w:tcPr>
          <w:p w:rsidR="00B65F54" w:rsidRDefault="00CF3D73" w:rsidP="00CF3D73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Farm Masoyi Police Station 74 JU</w:t>
            </w:r>
          </w:p>
          <w:p w:rsidR="00CF3D73" w:rsidRPr="00B65F54" w:rsidRDefault="00CF3D73" w:rsidP="00CF3D73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Farm Mimosa 557 JU</w:t>
            </w:r>
          </w:p>
        </w:tc>
      </w:tr>
      <w:tr w:rsidR="00B65F54" w:rsidTr="00B51BA4">
        <w:tc>
          <w:tcPr>
            <w:tcW w:w="533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 w:rsidRPr="00B65F5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94" w:type="dxa"/>
          </w:tcPr>
          <w:p w:rsidR="00B65F54" w:rsidRPr="00C328D0" w:rsidRDefault="00797566" w:rsidP="00B65F54">
            <w:pPr>
              <w:pStyle w:val="ListParagraph"/>
              <w:spacing w:line="360" w:lineRule="auto"/>
              <w:ind w:left="0"/>
              <w:rPr>
                <w:rFonts w:cs="Arial"/>
                <w:b/>
                <w:bCs/>
                <w:sz w:val="20"/>
              </w:rPr>
            </w:pPr>
            <w:r w:rsidRPr="00C328D0">
              <w:rPr>
                <w:rFonts w:cs="Arial"/>
                <w:b/>
                <w:bCs/>
                <w:sz w:val="20"/>
              </w:rPr>
              <w:t>Cape Town</w:t>
            </w:r>
          </w:p>
        </w:tc>
        <w:tc>
          <w:tcPr>
            <w:tcW w:w="2526" w:type="dxa"/>
          </w:tcPr>
          <w:p w:rsidR="00B65F54" w:rsidRPr="00797566" w:rsidRDefault="00797566" w:rsidP="0079756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797566">
              <w:rPr>
                <w:rFonts w:cs="Arial"/>
                <w:bCs/>
                <w:sz w:val="20"/>
              </w:rPr>
              <w:t>Portion of Farm 421 Doring Bay</w:t>
            </w:r>
          </w:p>
        </w:tc>
        <w:tc>
          <w:tcPr>
            <w:tcW w:w="2623" w:type="dxa"/>
          </w:tcPr>
          <w:p w:rsidR="00B65F54" w:rsidRDefault="00797566" w:rsidP="0079756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ERF 1117 Blaauwberg</w:t>
            </w:r>
          </w:p>
          <w:p w:rsidR="00797566" w:rsidRDefault="00797566" w:rsidP="0079756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Farm 295 Grabouw</w:t>
            </w:r>
          </w:p>
          <w:p w:rsidR="00797566" w:rsidRPr="00B65F54" w:rsidRDefault="00797566" w:rsidP="0079756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Portion 65 of Farm 82 </w:t>
            </w:r>
            <w:r>
              <w:rPr>
                <w:rFonts w:cs="Arial"/>
                <w:bCs/>
                <w:sz w:val="20"/>
              </w:rPr>
              <w:lastRenderedPageBreak/>
              <w:t>RoodeZand, Worcester (Known as Sandhills)</w:t>
            </w:r>
          </w:p>
        </w:tc>
        <w:tc>
          <w:tcPr>
            <w:tcW w:w="2205" w:type="dxa"/>
          </w:tcPr>
          <w:p w:rsidR="00B65F54" w:rsidRPr="00B65F54" w:rsidRDefault="00797566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NONE</w:t>
            </w:r>
          </w:p>
        </w:tc>
      </w:tr>
      <w:tr w:rsidR="00C328D0" w:rsidTr="00B51BA4">
        <w:tc>
          <w:tcPr>
            <w:tcW w:w="533" w:type="dxa"/>
          </w:tcPr>
          <w:p w:rsidR="00C328D0" w:rsidRPr="00B65F54" w:rsidRDefault="00C328D0" w:rsidP="00C328D0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 w:rsidRPr="00B65F54">
              <w:rPr>
                <w:rFonts w:cs="Arial"/>
                <w:bCs/>
                <w:sz w:val="20"/>
              </w:rPr>
              <w:lastRenderedPageBreak/>
              <w:t>3</w:t>
            </w:r>
          </w:p>
        </w:tc>
        <w:tc>
          <w:tcPr>
            <w:tcW w:w="1594" w:type="dxa"/>
          </w:tcPr>
          <w:p w:rsidR="00C328D0" w:rsidRPr="00DA18F0" w:rsidRDefault="00C328D0" w:rsidP="00C328D0">
            <w:pPr>
              <w:rPr>
                <w:b/>
              </w:rPr>
            </w:pPr>
            <w:r w:rsidRPr="00DA18F0">
              <w:rPr>
                <w:b/>
              </w:rPr>
              <w:t xml:space="preserve">Kimberley </w:t>
            </w:r>
          </w:p>
        </w:tc>
        <w:tc>
          <w:tcPr>
            <w:tcW w:w="2526" w:type="dxa"/>
          </w:tcPr>
          <w:p w:rsidR="00C328D0" w:rsidRPr="00FD7042" w:rsidRDefault="00C328D0" w:rsidP="00C328D0">
            <w:pPr>
              <w:pStyle w:val="ListParagraph"/>
              <w:numPr>
                <w:ilvl w:val="0"/>
                <w:numId w:val="11"/>
              </w:numPr>
            </w:pPr>
            <w:r w:rsidRPr="00FD7042">
              <w:t>Erf 1 Danielskuil</w:t>
            </w:r>
          </w:p>
        </w:tc>
        <w:tc>
          <w:tcPr>
            <w:tcW w:w="2623" w:type="dxa"/>
          </w:tcPr>
          <w:p w:rsidR="00C328D0" w:rsidRPr="00FD7042" w:rsidRDefault="00C328D0" w:rsidP="00C328D0">
            <w:pPr>
              <w:pStyle w:val="ListParagraph"/>
              <w:numPr>
                <w:ilvl w:val="0"/>
                <w:numId w:val="11"/>
              </w:numPr>
            </w:pPr>
            <w:r w:rsidRPr="00FD7042">
              <w:t>Erf 6983 Kimberley, eviction process is underway</w:t>
            </w:r>
          </w:p>
        </w:tc>
        <w:tc>
          <w:tcPr>
            <w:tcW w:w="2205" w:type="dxa"/>
          </w:tcPr>
          <w:p w:rsidR="00C328D0" w:rsidRDefault="00C328D0" w:rsidP="00C328D0">
            <w:pPr>
              <w:pStyle w:val="ListParagraph"/>
              <w:numPr>
                <w:ilvl w:val="0"/>
                <w:numId w:val="11"/>
              </w:numPr>
            </w:pPr>
            <w:r w:rsidRPr="00FD7042">
              <w:t>Erf 1 Danielskuil and Erf 6983 Kimberley</w:t>
            </w:r>
          </w:p>
        </w:tc>
      </w:tr>
      <w:tr w:rsidR="00DA18F0" w:rsidTr="00B51BA4">
        <w:trPr>
          <w:trHeight w:val="5459"/>
        </w:trPr>
        <w:tc>
          <w:tcPr>
            <w:tcW w:w="533" w:type="dxa"/>
          </w:tcPr>
          <w:p w:rsidR="00DA18F0" w:rsidRPr="00B65F54" w:rsidRDefault="00DA18F0" w:rsidP="00DA18F0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 w:rsidRPr="00B65F54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94" w:type="dxa"/>
          </w:tcPr>
          <w:p w:rsidR="00DA18F0" w:rsidRPr="00DA18F0" w:rsidRDefault="00DA18F0" w:rsidP="00DA18F0">
            <w:pPr>
              <w:rPr>
                <w:b/>
              </w:rPr>
            </w:pPr>
            <w:r w:rsidRPr="00DA18F0">
              <w:rPr>
                <w:b/>
              </w:rPr>
              <w:t>Mthatha</w:t>
            </w:r>
          </w:p>
        </w:tc>
        <w:tc>
          <w:tcPr>
            <w:tcW w:w="2526" w:type="dxa"/>
          </w:tcPr>
          <w:p w:rsidR="00897E2B" w:rsidRPr="007E090C" w:rsidRDefault="00DA18F0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sz w:val="20"/>
              </w:rPr>
            </w:pPr>
            <w:r w:rsidRPr="00897E2B">
              <w:rPr>
                <w:sz w:val="20"/>
              </w:rPr>
              <w:t>3</w:t>
            </w:r>
            <w:r w:rsidR="00897E2B" w:rsidRPr="00897E2B">
              <w:rPr>
                <w:sz w:val="20"/>
              </w:rPr>
              <w:t>Erf 14040 at Police Camp in Mthatha</w:t>
            </w:r>
          </w:p>
          <w:p w:rsidR="00897E2B" w:rsidRPr="007E090C" w:rsidRDefault="00897E2B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sz w:val="20"/>
              </w:rPr>
            </w:pPr>
            <w:r w:rsidRPr="00897E2B">
              <w:rPr>
                <w:sz w:val="20"/>
              </w:rPr>
              <w:t>Erf 265 Sprigg Street in Mthatha</w:t>
            </w:r>
          </w:p>
          <w:p w:rsidR="00DA18F0" w:rsidRPr="006F4AD7" w:rsidRDefault="00897E2B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 w:rsidRPr="00897E2B">
              <w:rPr>
                <w:sz w:val="20"/>
              </w:rPr>
              <w:t>Erf 264 Main Street Port St Johns</w:t>
            </w:r>
          </w:p>
        </w:tc>
        <w:tc>
          <w:tcPr>
            <w:tcW w:w="2623" w:type="dxa"/>
          </w:tcPr>
          <w:p w:rsidR="00897E2B" w:rsidRPr="00897E2B" w:rsidRDefault="00897E2B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897E2B">
              <w:rPr>
                <w:rFonts w:cs="Arial"/>
                <w:bCs/>
                <w:sz w:val="20"/>
              </w:rPr>
              <w:t>Erf 85 Tsomo</w:t>
            </w:r>
          </w:p>
          <w:p w:rsidR="00897E2B" w:rsidRPr="00897E2B" w:rsidRDefault="00897E2B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897E2B">
              <w:rPr>
                <w:rFonts w:cs="Arial"/>
                <w:bCs/>
                <w:sz w:val="20"/>
              </w:rPr>
              <w:t>Erf 200 Mthatha</w:t>
            </w:r>
          </w:p>
          <w:p w:rsidR="00DA18F0" w:rsidRPr="00897E2B" w:rsidRDefault="00897E2B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sz w:val="20"/>
              </w:rPr>
            </w:pPr>
            <w:r w:rsidRPr="00897E2B">
              <w:rPr>
                <w:rFonts w:cs="Arial"/>
                <w:bCs/>
                <w:sz w:val="20"/>
              </w:rPr>
              <w:t>Erf 7547 Ntusi Street, Mthatha</w:t>
            </w:r>
          </w:p>
          <w:p w:rsidR="00897E2B" w:rsidRPr="00897E2B" w:rsidRDefault="00897E2B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sz w:val="20"/>
              </w:rPr>
            </w:pPr>
            <w:r w:rsidRPr="00897E2B">
              <w:rPr>
                <w:sz w:val="20"/>
              </w:rPr>
              <w:t>Erf 1950 in Mthatha</w:t>
            </w:r>
          </w:p>
          <w:p w:rsidR="00897E2B" w:rsidRPr="00897E2B" w:rsidRDefault="00897E2B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sz w:val="20"/>
              </w:rPr>
            </w:pPr>
            <w:r w:rsidRPr="00897E2B">
              <w:rPr>
                <w:sz w:val="20"/>
              </w:rPr>
              <w:t>Erf 1952 in Mthatha</w:t>
            </w:r>
          </w:p>
          <w:p w:rsidR="00897E2B" w:rsidRPr="00897E2B" w:rsidRDefault="00897E2B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sz w:val="20"/>
              </w:rPr>
            </w:pPr>
            <w:r w:rsidRPr="00897E2B">
              <w:rPr>
                <w:sz w:val="20"/>
              </w:rPr>
              <w:t>Erf 1963 in Mthatha</w:t>
            </w:r>
          </w:p>
          <w:p w:rsidR="00897E2B" w:rsidRPr="00897E2B" w:rsidRDefault="00897E2B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897E2B">
              <w:rPr>
                <w:rFonts w:cs="Arial"/>
                <w:bCs/>
                <w:sz w:val="20"/>
              </w:rPr>
              <w:t>Erf 8711 in Mthatha</w:t>
            </w:r>
          </w:p>
          <w:p w:rsidR="00897E2B" w:rsidRPr="00897E2B" w:rsidRDefault="00897E2B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897E2B">
              <w:rPr>
                <w:rFonts w:cs="Arial"/>
                <w:bCs/>
                <w:sz w:val="20"/>
              </w:rPr>
              <w:t>Erf 234 in Mthatha</w:t>
            </w:r>
          </w:p>
          <w:p w:rsidR="00897E2B" w:rsidRPr="00897E2B" w:rsidRDefault="00897E2B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897E2B">
              <w:rPr>
                <w:rFonts w:cs="Arial"/>
                <w:bCs/>
                <w:sz w:val="20"/>
              </w:rPr>
              <w:t>Erf 8328 in Mthatha and</w:t>
            </w:r>
          </w:p>
          <w:p w:rsidR="00897E2B" w:rsidRPr="00897E2B" w:rsidRDefault="00897E2B" w:rsidP="007E090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sz w:val="20"/>
              </w:rPr>
            </w:pPr>
            <w:r w:rsidRPr="00897E2B">
              <w:rPr>
                <w:rFonts w:cs="Arial"/>
                <w:bCs/>
                <w:sz w:val="20"/>
              </w:rPr>
              <w:t>Erf 170 Port St Johns</w:t>
            </w:r>
          </w:p>
          <w:p w:rsidR="00897E2B" w:rsidRPr="006F4AD7" w:rsidRDefault="00897E2B" w:rsidP="00897E2B">
            <w:pPr>
              <w:pStyle w:val="ListParagraph"/>
            </w:pPr>
          </w:p>
        </w:tc>
        <w:tc>
          <w:tcPr>
            <w:tcW w:w="2205" w:type="dxa"/>
          </w:tcPr>
          <w:p w:rsidR="00DA18F0" w:rsidRPr="00897E2B" w:rsidRDefault="00897E2B" w:rsidP="00897E2B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897E2B">
              <w:rPr>
                <w:sz w:val="20"/>
              </w:rPr>
              <w:t>Erf 920 in Mthatha</w:t>
            </w:r>
          </w:p>
        </w:tc>
      </w:tr>
      <w:tr w:rsidR="00B65F54" w:rsidTr="00B51BA4">
        <w:tc>
          <w:tcPr>
            <w:tcW w:w="533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94" w:type="dxa"/>
          </w:tcPr>
          <w:p w:rsidR="00B65F54" w:rsidRPr="00ED3978" w:rsidRDefault="00AF70E9" w:rsidP="00B65F54">
            <w:pPr>
              <w:pStyle w:val="ListParagraph"/>
              <w:spacing w:line="360" w:lineRule="auto"/>
              <w:ind w:left="0"/>
              <w:rPr>
                <w:rFonts w:cs="Arial"/>
                <w:b/>
                <w:bCs/>
                <w:sz w:val="20"/>
              </w:rPr>
            </w:pPr>
            <w:r w:rsidRPr="00ED3978">
              <w:rPr>
                <w:rFonts w:cs="Arial"/>
                <w:b/>
                <w:bCs/>
                <w:sz w:val="20"/>
              </w:rPr>
              <w:t>Durban</w:t>
            </w:r>
          </w:p>
        </w:tc>
        <w:tc>
          <w:tcPr>
            <w:tcW w:w="2526" w:type="dxa"/>
          </w:tcPr>
          <w:p w:rsidR="00B65F54" w:rsidRPr="00B65F54" w:rsidRDefault="00AF70E9" w:rsidP="00AF70E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AF70E9">
              <w:rPr>
                <w:rFonts w:cs="Arial"/>
                <w:bCs/>
                <w:sz w:val="20"/>
              </w:rPr>
              <w:t>Remainder of Erf 77 Howick (17 Theed Street, Howick)</w:t>
            </w:r>
          </w:p>
        </w:tc>
        <w:tc>
          <w:tcPr>
            <w:tcW w:w="2623" w:type="dxa"/>
          </w:tcPr>
          <w:p w:rsidR="00B65F54" w:rsidRDefault="00AF70E9" w:rsidP="00ED397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AF70E9">
              <w:rPr>
                <w:rFonts w:cs="Arial"/>
                <w:bCs/>
                <w:sz w:val="20"/>
              </w:rPr>
              <w:t>Rem of Portion 69 of the farm Reserve No. 7A No. 15826</w:t>
            </w:r>
            <w:r w:rsidR="00ED3978">
              <w:rPr>
                <w:rFonts w:cs="Arial"/>
                <w:bCs/>
                <w:sz w:val="20"/>
              </w:rPr>
              <w:t>,</w:t>
            </w:r>
          </w:p>
          <w:p w:rsidR="00AF70E9" w:rsidRDefault="00AF70E9" w:rsidP="00ED397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AF70E9">
              <w:rPr>
                <w:rFonts w:cs="Arial"/>
                <w:bCs/>
                <w:sz w:val="20"/>
              </w:rPr>
              <w:t>Rem of Portion 3 of the farm Veelgeluk No. 171</w:t>
            </w:r>
          </w:p>
          <w:p w:rsidR="00AF70E9" w:rsidRDefault="00AF70E9" w:rsidP="00ED397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AF70E9">
              <w:rPr>
                <w:rFonts w:cs="Arial"/>
                <w:bCs/>
                <w:sz w:val="20"/>
              </w:rPr>
              <w:t>Portion 4 of the farm RietVallei No. 1043</w:t>
            </w:r>
          </w:p>
          <w:p w:rsidR="00AF70E9" w:rsidRDefault="00AF70E9" w:rsidP="00ED397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AF70E9">
              <w:rPr>
                <w:rFonts w:cs="Arial"/>
                <w:bCs/>
                <w:sz w:val="20"/>
              </w:rPr>
              <w:t>Erf 500 La Lucia (1 Oakleigh Avenue, La Lucia)</w:t>
            </w:r>
          </w:p>
          <w:p w:rsidR="00AF70E9" w:rsidRDefault="00AF70E9" w:rsidP="00ED397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AF70E9">
              <w:rPr>
                <w:rFonts w:cs="Arial"/>
                <w:bCs/>
                <w:sz w:val="20"/>
              </w:rPr>
              <w:t xml:space="preserve">Erf 387 Rose Hill </w:t>
            </w:r>
            <w:r w:rsidRPr="00AF70E9">
              <w:rPr>
                <w:rFonts w:cs="Arial"/>
                <w:bCs/>
                <w:sz w:val="20"/>
              </w:rPr>
              <w:lastRenderedPageBreak/>
              <w:t>(148 Manfred Drive, Park Hill, Durban North)</w:t>
            </w:r>
          </w:p>
          <w:p w:rsidR="00AF70E9" w:rsidRPr="00B65F54" w:rsidRDefault="00AF70E9" w:rsidP="00ED397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AF70E9">
              <w:rPr>
                <w:rFonts w:cs="Arial"/>
                <w:bCs/>
                <w:sz w:val="20"/>
              </w:rPr>
              <w:t>Erf 550 Scottburgh (43 Erskine Street, Scottburgh)</w:t>
            </w:r>
          </w:p>
        </w:tc>
        <w:tc>
          <w:tcPr>
            <w:tcW w:w="2205" w:type="dxa"/>
          </w:tcPr>
          <w:p w:rsidR="00B65F54" w:rsidRPr="00B65F54" w:rsidRDefault="00ED3978" w:rsidP="00ED397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ED3978">
              <w:rPr>
                <w:rFonts w:cs="Arial"/>
                <w:bCs/>
                <w:sz w:val="20"/>
              </w:rPr>
              <w:lastRenderedPageBreak/>
              <w:t>Erf 1878 Amanzimtoti (13 Dickens  Road, Athlone Park, Amanzimtoti</w:t>
            </w:r>
          </w:p>
        </w:tc>
      </w:tr>
      <w:tr w:rsidR="00B65F54" w:rsidTr="00B51BA4">
        <w:tc>
          <w:tcPr>
            <w:tcW w:w="533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6</w:t>
            </w:r>
          </w:p>
        </w:tc>
        <w:tc>
          <w:tcPr>
            <w:tcW w:w="1594" w:type="dxa"/>
          </w:tcPr>
          <w:p w:rsidR="00B65F54" w:rsidRPr="007F42A1" w:rsidRDefault="007F42A1" w:rsidP="00B65F54">
            <w:pPr>
              <w:pStyle w:val="ListParagraph"/>
              <w:spacing w:line="360" w:lineRule="auto"/>
              <w:ind w:left="0"/>
              <w:rPr>
                <w:rFonts w:cs="Arial"/>
                <w:b/>
                <w:bCs/>
                <w:sz w:val="20"/>
              </w:rPr>
            </w:pPr>
            <w:r w:rsidRPr="007F42A1">
              <w:rPr>
                <w:rFonts w:cs="Arial"/>
                <w:b/>
                <w:bCs/>
                <w:sz w:val="20"/>
              </w:rPr>
              <w:t>Port Elizabeth</w:t>
            </w:r>
          </w:p>
        </w:tc>
        <w:tc>
          <w:tcPr>
            <w:tcW w:w="2526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</w:tc>
        <w:tc>
          <w:tcPr>
            <w:tcW w:w="2623" w:type="dxa"/>
          </w:tcPr>
          <w:p w:rsidR="007F42A1" w:rsidRPr="00A872B4" w:rsidRDefault="007F42A1" w:rsidP="00B51BA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A872B4">
              <w:rPr>
                <w:rFonts w:cs="Arial"/>
                <w:bCs/>
                <w:sz w:val="20"/>
              </w:rPr>
              <w:t>Farm 45, Draaibosch</w:t>
            </w:r>
          </w:p>
          <w:p w:rsidR="00B65F54" w:rsidRDefault="007F42A1" w:rsidP="00B51BA4">
            <w:pPr>
              <w:pStyle w:val="ListParagraph"/>
              <w:spacing w:line="360" w:lineRule="auto"/>
              <w:ind w:left="724"/>
              <w:rPr>
                <w:rFonts w:cs="Arial"/>
                <w:bCs/>
                <w:sz w:val="20"/>
              </w:rPr>
            </w:pPr>
            <w:r w:rsidRPr="007F42A1">
              <w:rPr>
                <w:rFonts w:cs="Arial"/>
                <w:bCs/>
                <w:sz w:val="20"/>
              </w:rPr>
              <w:t>Komga</w:t>
            </w:r>
            <w:r w:rsidR="00B35E60">
              <w:rPr>
                <w:rFonts w:cs="Arial"/>
                <w:bCs/>
                <w:sz w:val="20"/>
              </w:rPr>
              <w:t>,</w:t>
            </w:r>
          </w:p>
          <w:p w:rsidR="007F42A1" w:rsidRPr="00A872B4" w:rsidRDefault="007F42A1" w:rsidP="00B51BA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A872B4">
              <w:rPr>
                <w:rFonts w:cs="Arial"/>
                <w:bCs/>
                <w:sz w:val="20"/>
              </w:rPr>
              <w:t>Farm 114, Kommetjiesleegte Outspan</w:t>
            </w:r>
          </w:p>
          <w:p w:rsidR="007F42A1" w:rsidRDefault="007F42A1" w:rsidP="004E1529">
            <w:pPr>
              <w:pStyle w:val="ListParagraph"/>
              <w:spacing w:line="360" w:lineRule="auto"/>
              <w:ind w:left="724"/>
              <w:rPr>
                <w:rFonts w:cs="Arial"/>
                <w:bCs/>
                <w:sz w:val="20"/>
              </w:rPr>
            </w:pPr>
            <w:r w:rsidRPr="007F42A1">
              <w:rPr>
                <w:rFonts w:cs="Arial"/>
                <w:bCs/>
                <w:sz w:val="20"/>
              </w:rPr>
              <w:t>East London</w:t>
            </w:r>
            <w:r w:rsidR="00B35E60">
              <w:rPr>
                <w:rFonts w:cs="Arial"/>
                <w:bCs/>
                <w:sz w:val="20"/>
              </w:rPr>
              <w:t>,</w:t>
            </w:r>
          </w:p>
          <w:p w:rsidR="00B35E60" w:rsidRPr="00A872B4" w:rsidRDefault="00B35E60" w:rsidP="00B51BA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A872B4">
              <w:rPr>
                <w:rFonts w:cs="Arial"/>
                <w:bCs/>
                <w:sz w:val="20"/>
              </w:rPr>
              <w:t>Farm 356, Black Hill Outspan</w:t>
            </w:r>
          </w:p>
          <w:p w:rsidR="007F42A1" w:rsidRPr="00B51BA4" w:rsidRDefault="00B35E60" w:rsidP="00B51BA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rPr>
                <w:rFonts w:cs="Arial"/>
                <w:bCs/>
                <w:sz w:val="20"/>
              </w:rPr>
            </w:pPr>
            <w:r w:rsidRPr="00B51BA4">
              <w:rPr>
                <w:rFonts w:cs="Arial"/>
                <w:bCs/>
                <w:sz w:val="20"/>
              </w:rPr>
              <w:t>East London,</w:t>
            </w:r>
          </w:p>
          <w:p w:rsidR="00B35E60" w:rsidRPr="00B35E60" w:rsidRDefault="00B35E60" w:rsidP="004E1529">
            <w:pPr>
              <w:spacing w:line="360" w:lineRule="auto"/>
              <w:ind w:left="724"/>
              <w:rPr>
                <w:rFonts w:cs="Arial"/>
                <w:bCs/>
                <w:sz w:val="20"/>
              </w:rPr>
            </w:pPr>
            <w:r w:rsidRPr="00B35E60">
              <w:rPr>
                <w:rFonts w:cs="Arial"/>
                <w:bCs/>
                <w:sz w:val="20"/>
              </w:rPr>
              <w:t>Farm 866 PT 1,</w:t>
            </w:r>
          </w:p>
          <w:p w:rsidR="00B35E60" w:rsidRDefault="00B35E60" w:rsidP="004E1529">
            <w:pPr>
              <w:pStyle w:val="ListParagraph"/>
              <w:spacing w:line="360" w:lineRule="auto"/>
              <w:ind w:left="724"/>
              <w:rPr>
                <w:rFonts w:cs="Arial"/>
                <w:bCs/>
                <w:sz w:val="20"/>
              </w:rPr>
            </w:pPr>
            <w:r w:rsidRPr="00B35E60">
              <w:rPr>
                <w:rFonts w:cs="Arial"/>
                <w:bCs/>
                <w:sz w:val="20"/>
              </w:rPr>
              <w:t>East London RD</w:t>
            </w:r>
            <w:r>
              <w:rPr>
                <w:rFonts w:cs="Arial"/>
                <w:bCs/>
                <w:sz w:val="20"/>
              </w:rPr>
              <w:t>,</w:t>
            </w:r>
          </w:p>
          <w:p w:rsidR="007F42A1" w:rsidRDefault="007F42A1" w:rsidP="007F42A1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  <w:p w:rsidR="007F42A1" w:rsidRPr="00B65F54" w:rsidRDefault="007F42A1" w:rsidP="007F42A1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</w:tc>
        <w:tc>
          <w:tcPr>
            <w:tcW w:w="2205" w:type="dxa"/>
          </w:tcPr>
          <w:p w:rsidR="00B35E60" w:rsidRPr="00B35E60" w:rsidRDefault="00B35E60" w:rsidP="00C06E1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cs="Arial"/>
                <w:bCs/>
                <w:sz w:val="20"/>
              </w:rPr>
            </w:pPr>
            <w:r w:rsidRPr="00B35E60">
              <w:rPr>
                <w:rFonts w:cs="Arial"/>
                <w:bCs/>
                <w:sz w:val="20"/>
              </w:rPr>
              <w:t>Farm 871, Grey dell</w:t>
            </w:r>
          </w:p>
          <w:p w:rsidR="00B35E60" w:rsidRDefault="00B35E60" w:rsidP="004E1529">
            <w:pPr>
              <w:spacing w:line="360" w:lineRule="auto"/>
              <w:ind w:left="351"/>
            </w:pPr>
            <w:r w:rsidRPr="00B35E60">
              <w:rPr>
                <w:rFonts w:cs="Arial"/>
                <w:bCs/>
                <w:sz w:val="20"/>
              </w:rPr>
              <w:t>East London</w:t>
            </w:r>
            <w:r>
              <w:t>,</w:t>
            </w:r>
          </w:p>
          <w:p w:rsidR="00B35E60" w:rsidRPr="00B35E60" w:rsidRDefault="00B35E60" w:rsidP="00C06E1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cs="Arial"/>
                <w:bCs/>
                <w:sz w:val="20"/>
              </w:rPr>
            </w:pPr>
            <w:r w:rsidRPr="00B35E60">
              <w:rPr>
                <w:rFonts w:cs="Arial"/>
                <w:bCs/>
                <w:sz w:val="20"/>
              </w:rPr>
              <w:t>Farm 871 PT 1, Grey dell</w:t>
            </w:r>
          </w:p>
          <w:p w:rsidR="00B65F54" w:rsidRDefault="00B35E60" w:rsidP="004E1529">
            <w:pPr>
              <w:pStyle w:val="ListParagraph"/>
              <w:spacing w:line="360" w:lineRule="auto"/>
              <w:ind w:left="351"/>
              <w:rPr>
                <w:rFonts w:cs="Arial"/>
                <w:bCs/>
                <w:sz w:val="20"/>
              </w:rPr>
            </w:pPr>
            <w:r w:rsidRPr="00B35E60">
              <w:rPr>
                <w:rFonts w:cs="Arial"/>
                <w:bCs/>
                <w:sz w:val="20"/>
              </w:rPr>
              <w:t>East London</w:t>
            </w:r>
            <w:r>
              <w:rPr>
                <w:rFonts w:cs="Arial"/>
                <w:bCs/>
                <w:sz w:val="20"/>
              </w:rPr>
              <w:t>,</w:t>
            </w:r>
          </w:p>
          <w:p w:rsidR="00B35E60" w:rsidRPr="00A43C78" w:rsidRDefault="00B35E60" w:rsidP="00C06E1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cs="Arial"/>
                <w:bCs/>
                <w:sz w:val="20"/>
              </w:rPr>
            </w:pPr>
            <w:r w:rsidRPr="00A43C78">
              <w:rPr>
                <w:rFonts w:cs="Arial"/>
                <w:bCs/>
                <w:sz w:val="20"/>
              </w:rPr>
              <w:t>Farm 871 PT 3, Grey dell</w:t>
            </w:r>
          </w:p>
          <w:p w:rsidR="00B35E60" w:rsidRPr="00B35E60" w:rsidRDefault="004E1529" w:rsidP="004E1529">
            <w:pPr>
              <w:spacing w:line="360" w:lineRule="auto"/>
              <w:ind w:left="-189" w:firstLine="54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</w:t>
            </w:r>
            <w:r w:rsidR="00C06E1F">
              <w:rPr>
                <w:rFonts w:cs="Arial"/>
                <w:bCs/>
                <w:sz w:val="20"/>
              </w:rPr>
              <w:t>as</w:t>
            </w:r>
            <w:r w:rsidR="00B35E60" w:rsidRPr="00B35E60">
              <w:rPr>
                <w:rFonts w:cs="Arial"/>
                <w:bCs/>
                <w:sz w:val="20"/>
              </w:rPr>
              <w:t>t London</w:t>
            </w:r>
            <w:r w:rsidR="00B35E60">
              <w:rPr>
                <w:rFonts w:cs="Arial"/>
                <w:bCs/>
                <w:sz w:val="20"/>
              </w:rPr>
              <w:t>,</w:t>
            </w:r>
          </w:p>
          <w:p w:rsidR="00B35E60" w:rsidRPr="00A43C78" w:rsidRDefault="00B35E60" w:rsidP="00C06E1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cs="Arial"/>
                <w:bCs/>
                <w:sz w:val="20"/>
              </w:rPr>
            </w:pPr>
            <w:r w:rsidRPr="00A43C78">
              <w:rPr>
                <w:rFonts w:cs="Arial"/>
                <w:bCs/>
                <w:sz w:val="20"/>
              </w:rPr>
              <w:t>Farm 276 PT 1, PlaasDonkerhoek,</w:t>
            </w:r>
          </w:p>
          <w:p w:rsidR="00B35E60" w:rsidRPr="00A43C78" w:rsidRDefault="00B35E60" w:rsidP="00C06E1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cs="Arial"/>
                <w:bCs/>
                <w:sz w:val="20"/>
              </w:rPr>
            </w:pPr>
            <w:r w:rsidRPr="00A43C78">
              <w:rPr>
                <w:rFonts w:cs="Arial"/>
                <w:bCs/>
                <w:sz w:val="20"/>
              </w:rPr>
              <w:t>AlbanyFarm 304, Nahoon Dam</w:t>
            </w:r>
          </w:p>
          <w:p w:rsidR="00B35E60" w:rsidRDefault="00B35E60" w:rsidP="004E1529">
            <w:pPr>
              <w:pStyle w:val="ListParagraph"/>
              <w:spacing w:line="360" w:lineRule="auto"/>
              <w:ind w:left="351"/>
              <w:rPr>
                <w:rFonts w:cs="Arial"/>
                <w:bCs/>
                <w:sz w:val="20"/>
              </w:rPr>
            </w:pPr>
            <w:r w:rsidRPr="00B35E60">
              <w:rPr>
                <w:rFonts w:cs="Arial"/>
                <w:bCs/>
                <w:sz w:val="20"/>
              </w:rPr>
              <w:t>East London</w:t>
            </w:r>
            <w:r>
              <w:rPr>
                <w:rFonts w:cs="Arial"/>
                <w:bCs/>
                <w:sz w:val="20"/>
              </w:rPr>
              <w:t>,</w:t>
            </w:r>
          </w:p>
          <w:p w:rsidR="00B35E60" w:rsidRDefault="00B35E60" w:rsidP="00C06E1F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  <w:p w:rsidR="00B35E60" w:rsidRDefault="00B35E60" w:rsidP="00C06E1F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  <w:p w:rsidR="00B35E60" w:rsidRPr="00B65F54" w:rsidRDefault="00B35E60" w:rsidP="00C06E1F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</w:tc>
      </w:tr>
      <w:tr w:rsidR="00B65F54" w:rsidTr="00B51BA4">
        <w:tc>
          <w:tcPr>
            <w:tcW w:w="533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1594" w:type="dxa"/>
          </w:tcPr>
          <w:p w:rsidR="00B65F54" w:rsidRPr="00AF2C60" w:rsidRDefault="00AF2C60" w:rsidP="00B65F54">
            <w:pPr>
              <w:pStyle w:val="ListParagraph"/>
              <w:spacing w:line="360" w:lineRule="auto"/>
              <w:ind w:left="0"/>
              <w:rPr>
                <w:rFonts w:cs="Arial"/>
                <w:b/>
                <w:bCs/>
                <w:sz w:val="20"/>
              </w:rPr>
            </w:pPr>
            <w:r w:rsidRPr="00AF2C60">
              <w:rPr>
                <w:rFonts w:cs="Arial"/>
                <w:b/>
                <w:bCs/>
                <w:sz w:val="20"/>
              </w:rPr>
              <w:t>Johannesburg</w:t>
            </w:r>
          </w:p>
        </w:tc>
        <w:tc>
          <w:tcPr>
            <w:tcW w:w="2526" w:type="dxa"/>
          </w:tcPr>
          <w:p w:rsidR="00B65F54" w:rsidRPr="00B65F54" w:rsidRDefault="00535B9E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NONE</w:t>
            </w:r>
          </w:p>
        </w:tc>
        <w:tc>
          <w:tcPr>
            <w:tcW w:w="2623" w:type="dxa"/>
          </w:tcPr>
          <w:p w:rsidR="00B65F54" w:rsidRPr="00B65F54" w:rsidRDefault="00535B9E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NONE</w:t>
            </w:r>
          </w:p>
        </w:tc>
        <w:tc>
          <w:tcPr>
            <w:tcW w:w="2205" w:type="dxa"/>
          </w:tcPr>
          <w:p w:rsidR="00B65F54" w:rsidRPr="00B65F54" w:rsidRDefault="00535B9E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NONE</w:t>
            </w:r>
          </w:p>
        </w:tc>
      </w:tr>
      <w:tr w:rsidR="00B65F54" w:rsidTr="00B51BA4">
        <w:tc>
          <w:tcPr>
            <w:tcW w:w="533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1594" w:type="dxa"/>
          </w:tcPr>
          <w:p w:rsidR="00B65F54" w:rsidRPr="00FB39E0" w:rsidRDefault="00AF2C60" w:rsidP="00B65F54">
            <w:pPr>
              <w:pStyle w:val="ListParagraph"/>
              <w:spacing w:line="360" w:lineRule="auto"/>
              <w:ind w:left="0"/>
              <w:rPr>
                <w:rFonts w:cs="Arial"/>
                <w:b/>
                <w:bCs/>
                <w:sz w:val="20"/>
              </w:rPr>
            </w:pPr>
            <w:r w:rsidRPr="00FB39E0">
              <w:rPr>
                <w:rFonts w:cs="Arial"/>
                <w:b/>
                <w:bCs/>
                <w:sz w:val="20"/>
              </w:rPr>
              <w:t>Bloemfontein</w:t>
            </w:r>
          </w:p>
        </w:tc>
        <w:tc>
          <w:tcPr>
            <w:tcW w:w="2526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</w:tc>
        <w:tc>
          <w:tcPr>
            <w:tcW w:w="2623" w:type="dxa"/>
          </w:tcPr>
          <w:p w:rsidR="00B65F54" w:rsidRPr="00B65F54" w:rsidRDefault="00FB39E0" w:rsidP="00FB39E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FB39E0">
              <w:rPr>
                <w:rFonts w:cs="Arial"/>
                <w:bCs/>
                <w:sz w:val="20"/>
              </w:rPr>
              <w:t>ERF 8225 Portion 1,Thabong, Welkom</w:t>
            </w:r>
          </w:p>
        </w:tc>
        <w:tc>
          <w:tcPr>
            <w:tcW w:w="2205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</w:tc>
      </w:tr>
      <w:tr w:rsidR="00B65F54" w:rsidTr="00B51BA4">
        <w:tc>
          <w:tcPr>
            <w:tcW w:w="533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1594" w:type="dxa"/>
          </w:tcPr>
          <w:p w:rsidR="00B65F54" w:rsidRPr="00FB39E0" w:rsidRDefault="00AF2C60" w:rsidP="00B65F54">
            <w:pPr>
              <w:pStyle w:val="ListParagraph"/>
              <w:spacing w:line="360" w:lineRule="auto"/>
              <w:ind w:left="0"/>
              <w:rPr>
                <w:rFonts w:cs="Arial"/>
                <w:b/>
                <w:bCs/>
                <w:sz w:val="20"/>
              </w:rPr>
            </w:pPr>
            <w:r w:rsidRPr="00FB39E0">
              <w:rPr>
                <w:rFonts w:cs="Arial"/>
                <w:b/>
                <w:bCs/>
                <w:sz w:val="20"/>
              </w:rPr>
              <w:t>Pretoria</w:t>
            </w:r>
          </w:p>
        </w:tc>
        <w:tc>
          <w:tcPr>
            <w:tcW w:w="2526" w:type="dxa"/>
          </w:tcPr>
          <w:p w:rsidR="00B65F54" w:rsidRPr="00B65F54" w:rsidRDefault="00535B9E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NONE</w:t>
            </w:r>
          </w:p>
        </w:tc>
        <w:tc>
          <w:tcPr>
            <w:tcW w:w="2623" w:type="dxa"/>
          </w:tcPr>
          <w:p w:rsidR="00B65F54" w:rsidRPr="00B65F54" w:rsidRDefault="00535B9E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NONE</w:t>
            </w:r>
          </w:p>
        </w:tc>
        <w:tc>
          <w:tcPr>
            <w:tcW w:w="2205" w:type="dxa"/>
          </w:tcPr>
          <w:p w:rsidR="00B65F54" w:rsidRPr="00B65F54" w:rsidRDefault="00535B9E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NONE</w:t>
            </w:r>
          </w:p>
        </w:tc>
      </w:tr>
      <w:tr w:rsidR="00B65F54" w:rsidTr="00B51BA4">
        <w:tc>
          <w:tcPr>
            <w:tcW w:w="533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</w:t>
            </w:r>
          </w:p>
        </w:tc>
        <w:tc>
          <w:tcPr>
            <w:tcW w:w="1594" w:type="dxa"/>
          </w:tcPr>
          <w:p w:rsidR="00B65F54" w:rsidRPr="00FB39E0" w:rsidRDefault="00AF2C60" w:rsidP="00B65F54">
            <w:pPr>
              <w:pStyle w:val="ListParagraph"/>
              <w:spacing w:line="360" w:lineRule="auto"/>
              <w:ind w:left="0"/>
              <w:rPr>
                <w:rFonts w:cs="Arial"/>
                <w:b/>
                <w:bCs/>
                <w:sz w:val="20"/>
              </w:rPr>
            </w:pPr>
            <w:r w:rsidRPr="00FB39E0">
              <w:rPr>
                <w:rFonts w:cs="Arial"/>
                <w:b/>
                <w:bCs/>
                <w:sz w:val="20"/>
              </w:rPr>
              <w:t>Mmabatho</w:t>
            </w:r>
          </w:p>
        </w:tc>
        <w:tc>
          <w:tcPr>
            <w:tcW w:w="2526" w:type="dxa"/>
          </w:tcPr>
          <w:p w:rsidR="00FB39E0" w:rsidRPr="00FB39E0" w:rsidRDefault="00FB39E0" w:rsidP="00FB39E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FB39E0">
              <w:rPr>
                <w:rFonts w:cs="Arial"/>
                <w:bCs/>
                <w:sz w:val="20"/>
              </w:rPr>
              <w:t>Portion 4 of the farm Zandpan 423 IP,</w:t>
            </w:r>
          </w:p>
          <w:p w:rsidR="00FB39E0" w:rsidRPr="00FB39E0" w:rsidRDefault="00FB39E0" w:rsidP="00FB39E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FB39E0">
              <w:rPr>
                <w:rFonts w:cs="Arial"/>
                <w:bCs/>
                <w:sz w:val="20"/>
              </w:rPr>
              <w:t>Portion 24 and 34 of Rustenburg town and Townlands 272 JQ,</w:t>
            </w:r>
          </w:p>
          <w:p w:rsidR="00B65F54" w:rsidRPr="00FB39E0" w:rsidRDefault="00FB39E0" w:rsidP="00FB39E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FB39E0">
              <w:rPr>
                <w:rFonts w:cs="Arial"/>
                <w:bCs/>
                <w:sz w:val="20"/>
              </w:rPr>
              <w:t>Portion 1 of farm Wildebeestfontei</w:t>
            </w:r>
            <w:r w:rsidRPr="00FB39E0">
              <w:rPr>
                <w:rFonts w:cs="Arial"/>
                <w:bCs/>
                <w:sz w:val="20"/>
              </w:rPr>
              <w:lastRenderedPageBreak/>
              <w:t>n 274 JQ</w:t>
            </w:r>
          </w:p>
        </w:tc>
        <w:tc>
          <w:tcPr>
            <w:tcW w:w="2623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</w:tc>
        <w:tc>
          <w:tcPr>
            <w:tcW w:w="2205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</w:tc>
      </w:tr>
      <w:tr w:rsidR="00B65F54" w:rsidTr="00B51BA4">
        <w:tc>
          <w:tcPr>
            <w:tcW w:w="533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11</w:t>
            </w:r>
          </w:p>
        </w:tc>
        <w:tc>
          <w:tcPr>
            <w:tcW w:w="1594" w:type="dxa"/>
          </w:tcPr>
          <w:p w:rsidR="00B65F54" w:rsidRPr="00FB39E0" w:rsidRDefault="00AF2C60" w:rsidP="00B65F54">
            <w:pPr>
              <w:pStyle w:val="ListParagraph"/>
              <w:spacing w:line="360" w:lineRule="auto"/>
              <w:ind w:left="0"/>
              <w:rPr>
                <w:rFonts w:cs="Arial"/>
                <w:b/>
                <w:bCs/>
                <w:sz w:val="20"/>
              </w:rPr>
            </w:pPr>
            <w:r w:rsidRPr="00FB39E0">
              <w:rPr>
                <w:rFonts w:cs="Arial"/>
                <w:b/>
                <w:bCs/>
                <w:sz w:val="20"/>
              </w:rPr>
              <w:t>Polokwane</w:t>
            </w:r>
          </w:p>
        </w:tc>
        <w:tc>
          <w:tcPr>
            <w:tcW w:w="2526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</w:tc>
        <w:tc>
          <w:tcPr>
            <w:tcW w:w="2623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</w:tc>
        <w:tc>
          <w:tcPr>
            <w:tcW w:w="2205" w:type="dxa"/>
          </w:tcPr>
          <w:p w:rsidR="00B65F54" w:rsidRDefault="00B51BA4" w:rsidP="00B51BA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cs="Arial"/>
                <w:bCs/>
                <w:sz w:val="20"/>
              </w:rPr>
            </w:pPr>
            <w:r w:rsidRPr="00B51BA4">
              <w:rPr>
                <w:rFonts w:cs="Arial"/>
                <w:bCs/>
                <w:sz w:val="20"/>
              </w:rPr>
              <w:t>PT 13 of Farm Tempelhof 150 MS</w:t>
            </w:r>
          </w:p>
          <w:p w:rsidR="00B51BA4" w:rsidRPr="00B65F54" w:rsidRDefault="00B51BA4" w:rsidP="00B51BA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Remainder</w:t>
            </w:r>
            <w:r w:rsidRPr="00B51BA4">
              <w:rPr>
                <w:rFonts w:cs="Arial"/>
                <w:bCs/>
                <w:sz w:val="20"/>
              </w:rPr>
              <w:t xml:space="preserve"> of Farm Loskop North 12 JS</w:t>
            </w:r>
          </w:p>
        </w:tc>
      </w:tr>
      <w:tr w:rsidR="00B65F54" w:rsidTr="00B51BA4">
        <w:tc>
          <w:tcPr>
            <w:tcW w:w="533" w:type="dxa"/>
          </w:tcPr>
          <w:p w:rsidR="00B65F54" w:rsidRPr="00B65F54" w:rsidRDefault="00B65F54" w:rsidP="00B65F54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0"/>
              </w:rPr>
            </w:pPr>
          </w:p>
        </w:tc>
        <w:tc>
          <w:tcPr>
            <w:tcW w:w="1594" w:type="dxa"/>
          </w:tcPr>
          <w:p w:rsidR="00B65F54" w:rsidRPr="00B51BA4" w:rsidRDefault="00B51BA4" w:rsidP="00B65F54">
            <w:pPr>
              <w:pStyle w:val="ListParagraph"/>
              <w:spacing w:line="360" w:lineRule="auto"/>
              <w:ind w:left="0"/>
              <w:rPr>
                <w:rFonts w:cs="Arial"/>
                <w:b/>
                <w:bCs/>
                <w:sz w:val="20"/>
              </w:rPr>
            </w:pPr>
            <w:r w:rsidRPr="00B51BA4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2526" w:type="dxa"/>
          </w:tcPr>
          <w:p w:rsidR="00B65F54" w:rsidRPr="00B51BA4" w:rsidRDefault="00B51BA4" w:rsidP="00B51BA4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B51BA4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623" w:type="dxa"/>
          </w:tcPr>
          <w:p w:rsidR="00B65F54" w:rsidRPr="00B51BA4" w:rsidRDefault="00B51BA4" w:rsidP="00B51BA4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B51BA4">
              <w:rPr>
                <w:rFonts w:cs="Arial"/>
                <w:b/>
                <w:bCs/>
                <w:sz w:val="20"/>
              </w:rPr>
              <w:t>32</w:t>
            </w:r>
          </w:p>
        </w:tc>
        <w:tc>
          <w:tcPr>
            <w:tcW w:w="2205" w:type="dxa"/>
          </w:tcPr>
          <w:p w:rsidR="00B65F54" w:rsidRPr="00B51BA4" w:rsidRDefault="00B51BA4" w:rsidP="00B51BA4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B51BA4">
              <w:rPr>
                <w:rFonts w:cs="Arial"/>
                <w:b/>
                <w:bCs/>
                <w:sz w:val="20"/>
              </w:rPr>
              <w:t>12</w:t>
            </w:r>
          </w:p>
        </w:tc>
      </w:tr>
    </w:tbl>
    <w:p w:rsidR="00B65F54" w:rsidRPr="00B65F54" w:rsidRDefault="00B65F54" w:rsidP="00B65F54">
      <w:pPr>
        <w:pStyle w:val="ListParagraph"/>
        <w:spacing w:line="360" w:lineRule="auto"/>
        <w:rPr>
          <w:bCs/>
          <w:sz w:val="24"/>
          <w:szCs w:val="24"/>
        </w:rPr>
      </w:pPr>
    </w:p>
    <w:p w:rsidR="004A414A" w:rsidRPr="004A414A" w:rsidRDefault="004A414A" w:rsidP="00F44106">
      <w:pPr>
        <w:spacing w:line="360" w:lineRule="auto"/>
        <w:rPr>
          <w:b/>
          <w:bCs/>
          <w:sz w:val="24"/>
          <w:szCs w:val="24"/>
        </w:rPr>
      </w:pPr>
      <w:r w:rsidRPr="004A414A">
        <w:rPr>
          <w:b/>
          <w:bCs/>
          <w:sz w:val="24"/>
          <w:szCs w:val="24"/>
        </w:rPr>
        <w:t>Closing statement:</w:t>
      </w:r>
    </w:p>
    <w:p w:rsidR="004A414A" w:rsidRDefault="004A414A" w:rsidP="00F44106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473968">
        <w:rPr>
          <w:bCs/>
          <w:sz w:val="24"/>
          <w:szCs w:val="24"/>
        </w:rPr>
        <w:t>department managed to deploy</w:t>
      </w:r>
      <w:r>
        <w:rPr>
          <w:bCs/>
          <w:sz w:val="24"/>
          <w:szCs w:val="24"/>
        </w:rPr>
        <w:t xml:space="preserve"> various strategies on the prevention of land invasion</w:t>
      </w:r>
      <w:r w:rsidR="00473968">
        <w:rPr>
          <w:bCs/>
          <w:sz w:val="24"/>
          <w:szCs w:val="24"/>
        </w:rPr>
        <w:t xml:space="preserve"> and that includes the 9 vacant land</w:t>
      </w:r>
      <w:r>
        <w:rPr>
          <w:bCs/>
          <w:sz w:val="24"/>
          <w:szCs w:val="24"/>
        </w:rPr>
        <w:t xml:space="preserve">, amongst the strategies </w:t>
      </w:r>
      <w:r w:rsidR="00473968">
        <w:rPr>
          <w:bCs/>
          <w:sz w:val="24"/>
          <w:szCs w:val="24"/>
        </w:rPr>
        <w:t xml:space="preserve">to be deployed the department is planning to </w:t>
      </w:r>
      <w:r>
        <w:rPr>
          <w:bCs/>
          <w:sz w:val="24"/>
          <w:szCs w:val="24"/>
        </w:rPr>
        <w:t>procure the services of the Securi</w:t>
      </w:r>
      <w:r w:rsidR="00473968">
        <w:rPr>
          <w:bCs/>
          <w:sz w:val="24"/>
          <w:szCs w:val="24"/>
        </w:rPr>
        <w:t>ty Companies to patrol the land</w:t>
      </w:r>
      <w:r>
        <w:rPr>
          <w:bCs/>
          <w:sz w:val="24"/>
          <w:szCs w:val="24"/>
        </w:rPr>
        <w:t xml:space="preserve"> and forge the relationship with various municipalities to collaborate and share intelligence on the land prevention strategies.</w:t>
      </w:r>
    </w:p>
    <w:p w:rsidR="004A414A" w:rsidRDefault="004A414A" w:rsidP="00F44106">
      <w:pPr>
        <w:spacing w:line="360" w:lineRule="auto"/>
        <w:rPr>
          <w:bCs/>
          <w:sz w:val="24"/>
          <w:szCs w:val="24"/>
        </w:rPr>
      </w:pPr>
    </w:p>
    <w:p w:rsidR="004A414A" w:rsidRDefault="004A414A" w:rsidP="00F44106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department is also intending to collaborate with community leaders, </w:t>
      </w:r>
      <w:r w:rsidR="00473968">
        <w:rPr>
          <w:bCs/>
          <w:sz w:val="24"/>
          <w:szCs w:val="24"/>
        </w:rPr>
        <w:t xml:space="preserve">civil </w:t>
      </w:r>
      <w:r>
        <w:rPr>
          <w:bCs/>
          <w:sz w:val="24"/>
          <w:szCs w:val="24"/>
        </w:rPr>
        <w:t>activists and whistle blowers in order to receive information of potential threats on land invasion and act immediately upon receipt of such information to prevent further land invasions</w:t>
      </w:r>
      <w:r w:rsidR="00473968">
        <w:rPr>
          <w:bCs/>
          <w:sz w:val="24"/>
          <w:szCs w:val="24"/>
        </w:rPr>
        <w:t>, also to r</w:t>
      </w:r>
      <w:r>
        <w:rPr>
          <w:bCs/>
          <w:sz w:val="24"/>
          <w:szCs w:val="24"/>
        </w:rPr>
        <w:t>eport cases to South African Service to assist with the arrest of the trespassers and distraction of informal structures within 24 hours.</w:t>
      </w:r>
    </w:p>
    <w:p w:rsidR="00CE58C6" w:rsidRDefault="00CE58C6" w:rsidP="00F44106">
      <w:pPr>
        <w:spacing w:line="360" w:lineRule="auto"/>
        <w:rPr>
          <w:bCs/>
          <w:sz w:val="24"/>
          <w:szCs w:val="24"/>
        </w:rPr>
      </w:pPr>
    </w:p>
    <w:p w:rsidR="00CE58C6" w:rsidRDefault="00CE58C6" w:rsidP="00F44106">
      <w:pPr>
        <w:spacing w:line="360" w:lineRule="auto"/>
        <w:rPr>
          <w:bCs/>
          <w:sz w:val="24"/>
          <w:szCs w:val="24"/>
        </w:rPr>
      </w:pPr>
    </w:p>
    <w:p w:rsidR="00CE58C6" w:rsidRPr="00CE58C6" w:rsidRDefault="00CE58C6" w:rsidP="00F44106">
      <w:pPr>
        <w:spacing w:line="360" w:lineRule="auto"/>
        <w:rPr>
          <w:bCs/>
          <w:sz w:val="24"/>
          <w:szCs w:val="24"/>
        </w:rPr>
      </w:pPr>
    </w:p>
    <w:sectPr w:rsidR="00CE58C6" w:rsidRPr="00CE58C6" w:rsidSect="00B65F54">
      <w:headerReference w:type="default" r:id="rId10"/>
      <w:footerReference w:type="default" r:id="rId11"/>
      <w:pgSz w:w="12240" w:h="15840"/>
      <w:pgMar w:top="426" w:right="1183" w:bottom="851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49" w:rsidRDefault="00E15E49" w:rsidP="00B01072">
      <w:r>
        <w:separator/>
      </w:r>
    </w:p>
  </w:endnote>
  <w:endnote w:type="continuationSeparator" w:id="1">
    <w:p w:rsidR="00E15E49" w:rsidRDefault="00E15E49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092A93" w:rsidRPr="00092A93">
      <w:rPr>
        <w:rFonts w:eastAsiaTheme="majorEastAsia" w:cs="Arial"/>
        <w:b/>
        <w:sz w:val="18"/>
        <w:szCs w:val="18"/>
      </w:rPr>
      <w:t xml:space="preserve">NO. 1719 (Written) Ms S J </w:t>
    </w:r>
    <w:r w:rsidR="007915C0" w:rsidRPr="00092A93">
      <w:rPr>
        <w:rFonts w:eastAsiaTheme="majorEastAsia" w:cs="Arial"/>
        <w:b/>
        <w:sz w:val="18"/>
        <w:szCs w:val="18"/>
      </w:rPr>
      <w:t>Graham</w:t>
    </w:r>
    <w:r w:rsidR="00092A93" w:rsidRPr="00092A93">
      <w:rPr>
        <w:rFonts w:eastAsiaTheme="majorEastAsia" w:cs="Arial"/>
        <w:b/>
        <w:sz w:val="18"/>
        <w:szCs w:val="18"/>
      </w:rPr>
      <w:t xml:space="preserve">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267D5D" w:rsidRPr="00267D5D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267D5D" w:rsidRPr="00267D5D">
      <w:rPr>
        <w:rFonts w:eastAsiaTheme="minorEastAsia" w:cs="Arial"/>
        <w:b/>
        <w:sz w:val="18"/>
        <w:szCs w:val="18"/>
      </w:rPr>
      <w:fldChar w:fldCharType="separate"/>
    </w:r>
    <w:r w:rsidR="006D30E0" w:rsidRPr="006D30E0">
      <w:rPr>
        <w:rFonts w:eastAsiaTheme="majorEastAsia" w:cs="Arial"/>
        <w:b/>
        <w:noProof/>
        <w:sz w:val="18"/>
        <w:szCs w:val="18"/>
      </w:rPr>
      <w:t>1</w:t>
    </w:r>
    <w:r w:rsidR="00267D5D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49" w:rsidRDefault="00E15E49" w:rsidP="00B01072">
      <w:r>
        <w:separator/>
      </w:r>
    </w:p>
  </w:footnote>
  <w:footnote w:type="continuationSeparator" w:id="1">
    <w:p w:rsidR="00E15E49" w:rsidRDefault="00E15E49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6AB"/>
    <w:multiLevelType w:val="hybridMultilevel"/>
    <w:tmpl w:val="3356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06E"/>
    <w:multiLevelType w:val="hybridMultilevel"/>
    <w:tmpl w:val="9ABA4E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643B"/>
    <w:multiLevelType w:val="hybridMultilevel"/>
    <w:tmpl w:val="0526E16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339DD"/>
    <w:multiLevelType w:val="hybridMultilevel"/>
    <w:tmpl w:val="D1ECD0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2C2F"/>
    <w:multiLevelType w:val="hybridMultilevel"/>
    <w:tmpl w:val="75F24D5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9C2668"/>
    <w:multiLevelType w:val="hybridMultilevel"/>
    <w:tmpl w:val="3C10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40F8A"/>
    <w:multiLevelType w:val="hybridMultilevel"/>
    <w:tmpl w:val="9D0E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117D"/>
    <w:multiLevelType w:val="hybridMultilevel"/>
    <w:tmpl w:val="6582C2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E7ABD"/>
    <w:multiLevelType w:val="hybridMultilevel"/>
    <w:tmpl w:val="F0DA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21F21"/>
    <w:multiLevelType w:val="hybridMultilevel"/>
    <w:tmpl w:val="B55E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05F6A"/>
    <w:multiLevelType w:val="hybridMultilevel"/>
    <w:tmpl w:val="BDA8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12B6F"/>
    <w:multiLevelType w:val="hybridMultilevel"/>
    <w:tmpl w:val="5F7A35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B2A9B"/>
    <w:multiLevelType w:val="hybridMultilevel"/>
    <w:tmpl w:val="931632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04F97"/>
    <w:multiLevelType w:val="hybridMultilevel"/>
    <w:tmpl w:val="B7BC30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66F05628"/>
    <w:multiLevelType w:val="hybridMultilevel"/>
    <w:tmpl w:val="0A9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1C850DE"/>
    <w:multiLevelType w:val="hybridMultilevel"/>
    <w:tmpl w:val="AF2CBA68"/>
    <w:lvl w:ilvl="0" w:tplc="7200D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E2324"/>
    <w:multiLevelType w:val="hybridMultilevel"/>
    <w:tmpl w:val="C02025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7"/>
  </w:num>
  <w:num w:numId="5">
    <w:abstractNumId w:val="8"/>
  </w:num>
  <w:num w:numId="6">
    <w:abstractNumId w:val="20"/>
  </w:num>
  <w:num w:numId="7">
    <w:abstractNumId w:val="13"/>
  </w:num>
  <w:num w:numId="8">
    <w:abstractNumId w:val="15"/>
  </w:num>
  <w:num w:numId="9">
    <w:abstractNumId w:val="14"/>
  </w:num>
  <w:num w:numId="10">
    <w:abstractNumId w:val="2"/>
  </w:num>
  <w:num w:numId="11">
    <w:abstractNumId w:val="16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8"/>
  </w:num>
  <w:num w:numId="17">
    <w:abstractNumId w:val="0"/>
  </w:num>
  <w:num w:numId="18">
    <w:abstractNumId w:val="4"/>
  </w:num>
  <w:num w:numId="19">
    <w:abstractNumId w:val="11"/>
  </w:num>
  <w:num w:numId="20">
    <w:abstractNumId w:val="12"/>
  </w:num>
  <w:num w:numId="21">
    <w:abstractNumId w:val="5"/>
  </w:num>
  <w:num w:numId="2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6BCC"/>
    <w:rsid w:val="00086349"/>
    <w:rsid w:val="00092A93"/>
    <w:rsid w:val="00093124"/>
    <w:rsid w:val="00095FFF"/>
    <w:rsid w:val="0009751E"/>
    <w:rsid w:val="000A025B"/>
    <w:rsid w:val="000A08C0"/>
    <w:rsid w:val="000A0AF6"/>
    <w:rsid w:val="000A4549"/>
    <w:rsid w:val="000A60B2"/>
    <w:rsid w:val="000A6946"/>
    <w:rsid w:val="000B1923"/>
    <w:rsid w:val="000B19CD"/>
    <w:rsid w:val="000B1E55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E543B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67D5D"/>
    <w:rsid w:val="00275921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C175C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6FE7"/>
    <w:rsid w:val="00337483"/>
    <w:rsid w:val="00343207"/>
    <w:rsid w:val="0034456C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96358"/>
    <w:rsid w:val="003A0AD7"/>
    <w:rsid w:val="003A3C9B"/>
    <w:rsid w:val="003C5D32"/>
    <w:rsid w:val="003D2560"/>
    <w:rsid w:val="003D262F"/>
    <w:rsid w:val="003D3567"/>
    <w:rsid w:val="003D3867"/>
    <w:rsid w:val="003E2910"/>
    <w:rsid w:val="003E42A5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6C1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68"/>
    <w:rsid w:val="004739D7"/>
    <w:rsid w:val="00481072"/>
    <w:rsid w:val="004868AF"/>
    <w:rsid w:val="0049199E"/>
    <w:rsid w:val="00493FB3"/>
    <w:rsid w:val="0049710C"/>
    <w:rsid w:val="004A1E4C"/>
    <w:rsid w:val="004A2730"/>
    <w:rsid w:val="004A414A"/>
    <w:rsid w:val="004A4F90"/>
    <w:rsid w:val="004B405B"/>
    <w:rsid w:val="004B4593"/>
    <w:rsid w:val="004B74FC"/>
    <w:rsid w:val="004B7D65"/>
    <w:rsid w:val="004B7D74"/>
    <w:rsid w:val="004B7E00"/>
    <w:rsid w:val="004B7E4A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1529"/>
    <w:rsid w:val="004E27A5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35B9E"/>
    <w:rsid w:val="00540DA6"/>
    <w:rsid w:val="005449EC"/>
    <w:rsid w:val="005455F2"/>
    <w:rsid w:val="00550A0F"/>
    <w:rsid w:val="005540EB"/>
    <w:rsid w:val="00560E8F"/>
    <w:rsid w:val="00561E44"/>
    <w:rsid w:val="00563D73"/>
    <w:rsid w:val="005732CB"/>
    <w:rsid w:val="00574AE0"/>
    <w:rsid w:val="0057746F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6B5B"/>
    <w:rsid w:val="006576EF"/>
    <w:rsid w:val="00663625"/>
    <w:rsid w:val="00664FF5"/>
    <w:rsid w:val="00670BA5"/>
    <w:rsid w:val="00675570"/>
    <w:rsid w:val="006759CD"/>
    <w:rsid w:val="00683024"/>
    <w:rsid w:val="00684BB6"/>
    <w:rsid w:val="00685646"/>
    <w:rsid w:val="00691311"/>
    <w:rsid w:val="00693963"/>
    <w:rsid w:val="00694659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30E0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0711"/>
    <w:rsid w:val="00713D62"/>
    <w:rsid w:val="007144AF"/>
    <w:rsid w:val="007167C4"/>
    <w:rsid w:val="00725FBA"/>
    <w:rsid w:val="0073270F"/>
    <w:rsid w:val="00737327"/>
    <w:rsid w:val="00741804"/>
    <w:rsid w:val="00741EE1"/>
    <w:rsid w:val="007422B3"/>
    <w:rsid w:val="00760875"/>
    <w:rsid w:val="00764E90"/>
    <w:rsid w:val="0077480B"/>
    <w:rsid w:val="00781562"/>
    <w:rsid w:val="00790A4C"/>
    <w:rsid w:val="007915C0"/>
    <w:rsid w:val="00792A3E"/>
    <w:rsid w:val="00794233"/>
    <w:rsid w:val="007950DA"/>
    <w:rsid w:val="00795939"/>
    <w:rsid w:val="00797566"/>
    <w:rsid w:val="007A03D5"/>
    <w:rsid w:val="007A7318"/>
    <w:rsid w:val="007C4AFA"/>
    <w:rsid w:val="007D1966"/>
    <w:rsid w:val="007E0072"/>
    <w:rsid w:val="007E090C"/>
    <w:rsid w:val="007E3B7C"/>
    <w:rsid w:val="007E40F1"/>
    <w:rsid w:val="007E4E3E"/>
    <w:rsid w:val="007E63B3"/>
    <w:rsid w:val="007F02A7"/>
    <w:rsid w:val="007F2807"/>
    <w:rsid w:val="007F42A1"/>
    <w:rsid w:val="00802784"/>
    <w:rsid w:val="008039CD"/>
    <w:rsid w:val="00803A16"/>
    <w:rsid w:val="00811B13"/>
    <w:rsid w:val="008232E5"/>
    <w:rsid w:val="00836EA6"/>
    <w:rsid w:val="0083746B"/>
    <w:rsid w:val="008425A3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9342B"/>
    <w:rsid w:val="00895894"/>
    <w:rsid w:val="00897581"/>
    <w:rsid w:val="00897E2B"/>
    <w:rsid w:val="008A28F5"/>
    <w:rsid w:val="008A4354"/>
    <w:rsid w:val="008A7BA7"/>
    <w:rsid w:val="008B1390"/>
    <w:rsid w:val="008B3660"/>
    <w:rsid w:val="008C0144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87981"/>
    <w:rsid w:val="00993C29"/>
    <w:rsid w:val="00997315"/>
    <w:rsid w:val="009A121F"/>
    <w:rsid w:val="009A2506"/>
    <w:rsid w:val="009A34AE"/>
    <w:rsid w:val="009A4F0E"/>
    <w:rsid w:val="009A66C1"/>
    <w:rsid w:val="009B05A0"/>
    <w:rsid w:val="009B07DF"/>
    <w:rsid w:val="009B418A"/>
    <w:rsid w:val="009B7DB2"/>
    <w:rsid w:val="009C503C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23EC1"/>
    <w:rsid w:val="00A30D51"/>
    <w:rsid w:val="00A3140E"/>
    <w:rsid w:val="00A3144A"/>
    <w:rsid w:val="00A43C78"/>
    <w:rsid w:val="00A4432D"/>
    <w:rsid w:val="00A44E67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872B4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2C60"/>
    <w:rsid w:val="00AF70E9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35E60"/>
    <w:rsid w:val="00B405DB"/>
    <w:rsid w:val="00B44DC5"/>
    <w:rsid w:val="00B44E3D"/>
    <w:rsid w:val="00B47477"/>
    <w:rsid w:val="00B510CE"/>
    <w:rsid w:val="00B51BA4"/>
    <w:rsid w:val="00B64CDE"/>
    <w:rsid w:val="00B64EFC"/>
    <w:rsid w:val="00B65AFD"/>
    <w:rsid w:val="00B65F54"/>
    <w:rsid w:val="00B72C9B"/>
    <w:rsid w:val="00B75DFF"/>
    <w:rsid w:val="00B76EA0"/>
    <w:rsid w:val="00B91CF8"/>
    <w:rsid w:val="00B966D4"/>
    <w:rsid w:val="00BA0CBE"/>
    <w:rsid w:val="00BA12E8"/>
    <w:rsid w:val="00BA3676"/>
    <w:rsid w:val="00BA5896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EF2"/>
    <w:rsid w:val="00C030D2"/>
    <w:rsid w:val="00C05CEB"/>
    <w:rsid w:val="00C06E1F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28D0"/>
    <w:rsid w:val="00C33545"/>
    <w:rsid w:val="00C350F6"/>
    <w:rsid w:val="00C423BE"/>
    <w:rsid w:val="00C438C9"/>
    <w:rsid w:val="00C45CDF"/>
    <w:rsid w:val="00C55CF0"/>
    <w:rsid w:val="00C61AA2"/>
    <w:rsid w:val="00C734C8"/>
    <w:rsid w:val="00C737FB"/>
    <w:rsid w:val="00C751A3"/>
    <w:rsid w:val="00C94B70"/>
    <w:rsid w:val="00C9684B"/>
    <w:rsid w:val="00C97C72"/>
    <w:rsid w:val="00CA025E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F3D73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74B2D"/>
    <w:rsid w:val="00D82A5F"/>
    <w:rsid w:val="00D82B75"/>
    <w:rsid w:val="00D86A1E"/>
    <w:rsid w:val="00D902BD"/>
    <w:rsid w:val="00D9548C"/>
    <w:rsid w:val="00DA18F0"/>
    <w:rsid w:val="00DA1BD0"/>
    <w:rsid w:val="00DA3F73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0F58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49"/>
    <w:rsid w:val="00E15EB5"/>
    <w:rsid w:val="00E16F8D"/>
    <w:rsid w:val="00E20671"/>
    <w:rsid w:val="00E21A5F"/>
    <w:rsid w:val="00E23474"/>
    <w:rsid w:val="00E24F09"/>
    <w:rsid w:val="00E36049"/>
    <w:rsid w:val="00E3748A"/>
    <w:rsid w:val="00E413BA"/>
    <w:rsid w:val="00E42A40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3978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41D2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4CF2"/>
    <w:rsid w:val="00F5621E"/>
    <w:rsid w:val="00F57765"/>
    <w:rsid w:val="00F61C0B"/>
    <w:rsid w:val="00F63732"/>
    <w:rsid w:val="00F63F16"/>
    <w:rsid w:val="00F65153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39E0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4185"/>
    <w:rsid w:val="00FE516A"/>
    <w:rsid w:val="00FE5BB0"/>
    <w:rsid w:val="00FF1F6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4220-5E48-46A9-9113-FED2DA1C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2020-08-17T09:34:00Z</cp:lastPrinted>
  <dcterms:created xsi:type="dcterms:W3CDTF">2020-08-18T14:01:00Z</dcterms:created>
  <dcterms:modified xsi:type="dcterms:W3CDTF">2020-08-18T14:01:00Z</dcterms:modified>
</cp:coreProperties>
</file>