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8EE9D" w14:textId="77777777" w:rsidR="00334BC3" w:rsidRDefault="00334BC3" w:rsidP="00F3132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ZA"/>
        </w:rPr>
        <w:drawing>
          <wp:anchor distT="720090" distB="215900" distL="114300" distR="114300" simplePos="0" relativeHeight="251658240" behindDoc="0" locked="1" layoutInCell="1" allowOverlap="1" wp14:anchorId="0D6C8AC7" wp14:editId="1814BABA">
            <wp:simplePos x="0" y="0"/>
            <wp:positionH relativeFrom="margin">
              <wp:posOffset>1384935</wp:posOffset>
            </wp:positionH>
            <wp:positionV relativeFrom="margin">
              <wp:posOffset>-527685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6C351" w14:textId="77777777" w:rsidR="00F31325" w:rsidRPr="00A928A8" w:rsidRDefault="00F31325" w:rsidP="00F31325">
      <w:pPr>
        <w:spacing w:after="0" w:line="240" w:lineRule="auto"/>
        <w:jc w:val="center"/>
        <w:rPr>
          <w:b/>
        </w:rPr>
      </w:pPr>
      <w:r w:rsidRPr="00A928A8">
        <w:rPr>
          <w:b/>
        </w:rPr>
        <w:t>NATIONAL ASSEMBLY</w:t>
      </w:r>
    </w:p>
    <w:p w14:paraId="766FE2CC" w14:textId="77777777" w:rsidR="00F31325" w:rsidRPr="00A928A8" w:rsidRDefault="00F31325" w:rsidP="00F31325">
      <w:pPr>
        <w:spacing w:after="0" w:line="240" w:lineRule="auto"/>
        <w:jc w:val="center"/>
        <w:rPr>
          <w:b/>
        </w:rPr>
      </w:pPr>
    </w:p>
    <w:p w14:paraId="3D5CAD49" w14:textId="77777777" w:rsidR="00F31325" w:rsidRPr="00A928A8" w:rsidRDefault="00F31325" w:rsidP="00F31325">
      <w:pPr>
        <w:spacing w:after="0" w:line="240" w:lineRule="auto"/>
        <w:jc w:val="center"/>
        <w:rPr>
          <w:b/>
        </w:rPr>
      </w:pPr>
      <w:r w:rsidRPr="00A928A8">
        <w:rPr>
          <w:b/>
        </w:rPr>
        <w:t>WRITTEN REPLY</w:t>
      </w:r>
    </w:p>
    <w:p w14:paraId="2770A90E" w14:textId="77777777" w:rsidR="00F31325" w:rsidRPr="00A928A8" w:rsidRDefault="00F31325" w:rsidP="00F31325">
      <w:pPr>
        <w:spacing w:after="0" w:line="240" w:lineRule="auto"/>
        <w:jc w:val="center"/>
        <w:rPr>
          <w:b/>
        </w:rPr>
      </w:pPr>
    </w:p>
    <w:p w14:paraId="28124844" w14:textId="77777777" w:rsidR="00F31325" w:rsidRPr="00A928A8" w:rsidRDefault="00F31325" w:rsidP="00F31325">
      <w:pPr>
        <w:spacing w:after="0" w:line="240" w:lineRule="auto"/>
        <w:jc w:val="center"/>
        <w:rPr>
          <w:b/>
        </w:rPr>
      </w:pPr>
      <w:r w:rsidRPr="00A928A8">
        <w:rPr>
          <w:b/>
        </w:rPr>
        <w:t xml:space="preserve">QUESTION </w:t>
      </w:r>
      <w:r>
        <w:rPr>
          <w:b/>
        </w:rPr>
        <w:t>1719</w:t>
      </w:r>
      <w:r w:rsidRPr="00A928A8">
        <w:rPr>
          <w:b/>
        </w:rPr>
        <w:t xml:space="preserve"> / </w:t>
      </w:r>
      <w:r w:rsidRPr="00A928A8">
        <w:rPr>
          <w:b/>
          <w:lang w:val="af-ZA"/>
        </w:rPr>
        <w:t>NW</w:t>
      </w:r>
      <w:r>
        <w:rPr>
          <w:b/>
          <w:lang w:val="af-ZA"/>
        </w:rPr>
        <w:t>1968</w:t>
      </w:r>
      <w:r w:rsidRPr="00A928A8">
        <w:rPr>
          <w:b/>
          <w:lang w:val="af-ZA"/>
        </w:rPr>
        <w:t>E</w:t>
      </w:r>
      <w:r w:rsidRPr="00A928A8">
        <w:rPr>
          <w:b/>
        </w:rPr>
        <w:tab/>
      </w:r>
    </w:p>
    <w:p w14:paraId="606B2BCC" w14:textId="77777777" w:rsidR="00F31325" w:rsidRPr="00A928A8" w:rsidRDefault="00F31325" w:rsidP="00F31325">
      <w:pPr>
        <w:spacing w:after="0" w:line="240" w:lineRule="auto"/>
        <w:jc w:val="center"/>
        <w:rPr>
          <w:b/>
          <w:color w:val="000000"/>
        </w:rPr>
      </w:pPr>
    </w:p>
    <w:p w14:paraId="0A7C1BD0" w14:textId="77777777" w:rsidR="00F31325" w:rsidRPr="00A928A8" w:rsidRDefault="00F31325" w:rsidP="00F3132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928A8">
        <w:rPr>
          <w:b/>
          <w:color w:val="000000"/>
        </w:rPr>
        <w:t>MINISTER OF AGRICULTURE, FORESTRY AND FISHERIES:</w:t>
      </w:r>
    </w:p>
    <w:tbl>
      <w:tblPr>
        <w:tblW w:w="8222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F31325" w:rsidRPr="00F31325" w14:paraId="7B7E9E10" w14:textId="77777777" w:rsidTr="00BA711B">
        <w:trPr>
          <w:cantSplit/>
          <w:trHeight w:val="20"/>
          <w:jc w:val="center"/>
        </w:trPr>
        <w:tc>
          <w:tcPr>
            <w:tcW w:w="6276" w:type="dxa"/>
            <w:vAlign w:val="center"/>
          </w:tcPr>
          <w:p w14:paraId="5643A0DA" w14:textId="77777777" w:rsidR="00F31325" w:rsidRPr="00F31325" w:rsidRDefault="00F31325" w:rsidP="00F31325">
            <w:pPr>
              <w:spacing w:after="0" w:line="240" w:lineRule="auto"/>
              <w:jc w:val="center"/>
            </w:pPr>
            <w:r w:rsidRPr="00F31325">
              <w:rPr>
                <w:b/>
                <w:bCs/>
              </w:rPr>
              <w:t>INKOSI R N CEBEKHULU (IFP) TO ASK THE MINISTER OF AGRICULTURE, FORESTRY AND FISHERIES</w:t>
            </w:r>
          </w:p>
        </w:tc>
      </w:tr>
    </w:tbl>
    <w:p w14:paraId="4382C7F8" w14:textId="77777777" w:rsidR="00F31325" w:rsidRDefault="00F31325" w:rsidP="00F31325">
      <w:pPr>
        <w:pStyle w:val="Bodytextnarrative"/>
        <w:ind w:left="0"/>
        <w:jc w:val="both"/>
        <w:rPr>
          <w:b/>
          <w:u w:val="single"/>
        </w:rPr>
      </w:pPr>
    </w:p>
    <w:p w14:paraId="0B3E4E30" w14:textId="77777777" w:rsidR="00F31325" w:rsidRDefault="00F31325" w:rsidP="00F31325">
      <w:pPr>
        <w:pStyle w:val="Bodytextnarrative"/>
        <w:ind w:left="0"/>
        <w:jc w:val="both"/>
        <w:rPr>
          <w:b/>
          <w:u w:val="single"/>
        </w:rPr>
      </w:pPr>
      <w:r w:rsidRPr="00A928A8">
        <w:rPr>
          <w:b/>
          <w:u w:val="single"/>
        </w:rPr>
        <w:t>QUESTION:</w:t>
      </w:r>
    </w:p>
    <w:p w14:paraId="704A39C9" w14:textId="77777777" w:rsidR="003E6364" w:rsidRPr="00A928A8" w:rsidRDefault="003E6364" w:rsidP="00F31325">
      <w:pPr>
        <w:pStyle w:val="Bodytextnarrative"/>
        <w:ind w:left="0"/>
        <w:jc w:val="both"/>
        <w:rPr>
          <w:b/>
          <w:u w:val="single"/>
        </w:rPr>
      </w:pPr>
    </w:p>
    <w:p w14:paraId="6A97D69E" w14:textId="77777777" w:rsidR="00F31325" w:rsidRPr="003E6364" w:rsidRDefault="00F31325" w:rsidP="00F31325">
      <w:pPr>
        <w:jc w:val="both"/>
        <w:rPr>
          <w:b/>
        </w:rPr>
      </w:pPr>
      <w:r w:rsidRPr="003E6364">
        <w:rPr>
          <w:b/>
        </w:rPr>
        <w:t>In light of recent media attention highlighting various instances of abuse, poor accommodation and safety concerns at lion breeding farms in and around the country, does the Department of Agriculture have a plan in place to monitor the welfare of the estimated 9 000 captive lions in South Africa; if not, why not; if so, what are the full relevant details? NW1968E </w:t>
      </w:r>
    </w:p>
    <w:p w14:paraId="5E115C50" w14:textId="77777777" w:rsidR="003E6364" w:rsidRDefault="003E6364" w:rsidP="00F31325">
      <w:pPr>
        <w:pStyle w:val="Bodytextnarrative"/>
        <w:ind w:left="0"/>
        <w:jc w:val="both"/>
        <w:rPr>
          <w:b/>
          <w:u w:val="single"/>
        </w:rPr>
      </w:pPr>
    </w:p>
    <w:p w14:paraId="5B0F5F00" w14:textId="77777777" w:rsidR="00F31325" w:rsidRDefault="00F31325" w:rsidP="00F31325">
      <w:pPr>
        <w:pStyle w:val="Bodytextnarrative"/>
        <w:ind w:left="0"/>
        <w:jc w:val="both"/>
        <w:rPr>
          <w:b/>
          <w:u w:val="single"/>
        </w:rPr>
      </w:pPr>
      <w:r w:rsidRPr="00A928A8">
        <w:rPr>
          <w:b/>
          <w:u w:val="single"/>
        </w:rPr>
        <w:t>REPLY:</w:t>
      </w:r>
    </w:p>
    <w:p w14:paraId="77BC5917" w14:textId="77777777" w:rsidR="003E6364" w:rsidRPr="00A928A8" w:rsidRDefault="003E6364" w:rsidP="00F31325">
      <w:pPr>
        <w:pStyle w:val="Bodytextnarrative"/>
        <w:ind w:left="0"/>
        <w:jc w:val="both"/>
        <w:rPr>
          <w:b/>
          <w:u w:val="single"/>
        </w:rPr>
      </w:pPr>
    </w:p>
    <w:p w14:paraId="0FB2BC3F" w14:textId="77777777" w:rsidR="00F31325" w:rsidRPr="00F31325" w:rsidRDefault="00F31325" w:rsidP="00F31325">
      <w:pPr>
        <w:jc w:val="both"/>
        <w:outlineLvl w:val="0"/>
        <w:rPr>
          <w:bCs/>
        </w:rPr>
      </w:pPr>
      <w:r w:rsidRPr="00F31325">
        <w:rPr>
          <w:bCs/>
        </w:rPr>
        <w:t>Yes, the care and protection of animals in South Africa is regulated by two Acts — the Animals Protection Act, 1962 (Act 71 of 1962) (APA) and the Performing Animals Protection Act, 1935 (Act 24 of 1935) (PAPA). A third Act, the Societies for the Prevention of Cruelty to Animals Act (Act No. 169 of 1993) governs the organization and management of the SPCA movement in South Africa.</w:t>
      </w:r>
    </w:p>
    <w:p w14:paraId="56EC7E26" w14:textId="77777777" w:rsidR="00F31325" w:rsidRPr="00F31325" w:rsidRDefault="00F31325" w:rsidP="00F31325">
      <w:pPr>
        <w:jc w:val="both"/>
        <w:outlineLvl w:val="0"/>
        <w:rPr>
          <w:bCs/>
        </w:rPr>
      </w:pPr>
      <w:r w:rsidRPr="00F31325">
        <w:rPr>
          <w:bCs/>
        </w:rPr>
        <w:t xml:space="preserve">DAFF is currently publishing Draft Norms and Standards for the Welfare of Captive Lions under Animals Protection Act, 1962 (Act 71 of 1962) to enforce welfare of </w:t>
      </w:r>
      <w:r w:rsidR="00B236AD">
        <w:rPr>
          <w:bCs/>
        </w:rPr>
        <w:t>c</w:t>
      </w:r>
      <w:r w:rsidRPr="00F31325">
        <w:rPr>
          <w:bCs/>
        </w:rPr>
        <w:t>aptiv</w:t>
      </w:r>
      <w:r w:rsidR="00B236AD">
        <w:rPr>
          <w:bCs/>
        </w:rPr>
        <w:t>e lions</w:t>
      </w:r>
      <w:r w:rsidRPr="00F31325">
        <w:rPr>
          <w:bCs/>
        </w:rPr>
        <w:t>.</w:t>
      </w:r>
    </w:p>
    <w:p w14:paraId="49B059A9" w14:textId="77777777" w:rsidR="00AB2C78" w:rsidRDefault="00AB2C78" w:rsidP="00F31325">
      <w:pPr>
        <w:pStyle w:val="ListParagraph"/>
        <w:ind w:left="786"/>
      </w:pPr>
    </w:p>
    <w:sectPr w:rsidR="00AB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3AF"/>
    <w:multiLevelType w:val="hybridMultilevel"/>
    <w:tmpl w:val="47F88130"/>
    <w:lvl w:ilvl="0" w:tplc="77D6DD3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92497"/>
    <w:multiLevelType w:val="hybridMultilevel"/>
    <w:tmpl w:val="43BA8732"/>
    <w:lvl w:ilvl="0" w:tplc="79F04A8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54E8E"/>
    <w:multiLevelType w:val="hybridMultilevel"/>
    <w:tmpl w:val="E700A438"/>
    <w:lvl w:ilvl="0" w:tplc="7D44FCC0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5"/>
    <w:rsid w:val="00334BC3"/>
    <w:rsid w:val="003E6364"/>
    <w:rsid w:val="00AB2C78"/>
    <w:rsid w:val="00B236AD"/>
    <w:rsid w:val="00D4054D"/>
    <w:rsid w:val="00F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A5DE2"/>
  <w15:docId w15:val="{BC2CF317-540B-46E2-8DD8-7840DDF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25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F31325"/>
    <w:pPr>
      <w:spacing w:after="0"/>
      <w:ind w:left="425"/>
    </w:pPr>
  </w:style>
  <w:style w:type="paragraph" w:styleId="ListParagraph">
    <w:name w:val="List Paragraph"/>
    <w:basedOn w:val="Normal"/>
    <w:uiPriority w:val="34"/>
    <w:qFormat/>
    <w:rsid w:val="00F3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Sehlabela Chuene</cp:lastModifiedBy>
  <cp:revision>2</cp:revision>
  <dcterms:created xsi:type="dcterms:W3CDTF">2016-09-13T08:40:00Z</dcterms:created>
  <dcterms:modified xsi:type="dcterms:W3CDTF">2016-09-13T08:40:00Z</dcterms:modified>
</cp:coreProperties>
</file>