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CDEE" w14:textId="77777777" w:rsidR="008919B6" w:rsidRDefault="008919B6" w:rsidP="008919B6">
      <w:pPr>
        <w:spacing w:after="0" w:line="360" w:lineRule="auto"/>
        <w:rPr>
          <w:rFonts w:ascii="Arial" w:eastAsia="Times New Roman" w:hAnsi="Arial" w:cs="Arial"/>
          <w:b/>
          <w:sz w:val="24"/>
          <w:szCs w:val="24"/>
        </w:rPr>
      </w:pPr>
      <w:bookmarkStart w:id="0" w:name="_GoBack"/>
      <w:bookmarkEnd w:id="0"/>
      <w:r w:rsidRPr="00C76FD8">
        <w:rPr>
          <w:noProof/>
          <w:lang w:val="en-US"/>
        </w:rPr>
        <w:drawing>
          <wp:inline distT="0" distB="0" distL="0" distR="0" wp14:anchorId="0FA36AA5" wp14:editId="0B3EF62A">
            <wp:extent cx="2147570" cy="8591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859155"/>
                    </a:xfrm>
                    <a:prstGeom prst="rect">
                      <a:avLst/>
                    </a:prstGeom>
                    <a:noFill/>
                    <a:ln>
                      <a:noFill/>
                    </a:ln>
                  </pic:spPr>
                </pic:pic>
              </a:graphicData>
            </a:graphic>
          </wp:inline>
        </w:drawing>
      </w:r>
    </w:p>
    <w:p w14:paraId="7BB7ED30" w14:textId="77777777" w:rsidR="00FA5EF6" w:rsidRPr="00471A45" w:rsidRDefault="00FA5EF6" w:rsidP="00E72E90">
      <w:pPr>
        <w:spacing w:after="0" w:line="360" w:lineRule="auto"/>
        <w:jc w:val="center"/>
        <w:rPr>
          <w:rFonts w:ascii="Arial" w:eastAsia="Times New Roman" w:hAnsi="Arial" w:cs="Arial"/>
          <w:b/>
          <w:sz w:val="24"/>
          <w:szCs w:val="24"/>
        </w:rPr>
      </w:pPr>
      <w:r w:rsidRPr="00471A45">
        <w:rPr>
          <w:rFonts w:ascii="Arial" w:eastAsia="Times New Roman" w:hAnsi="Arial" w:cs="Arial"/>
          <w:b/>
          <w:sz w:val="24"/>
          <w:szCs w:val="24"/>
        </w:rPr>
        <w:t xml:space="preserve">THE NATIONAL </w:t>
      </w:r>
      <w:r w:rsidR="00B64AD4" w:rsidRPr="00471A45">
        <w:rPr>
          <w:rFonts w:ascii="Arial" w:eastAsia="Times New Roman" w:hAnsi="Arial" w:cs="Arial"/>
          <w:b/>
          <w:sz w:val="24"/>
          <w:szCs w:val="24"/>
        </w:rPr>
        <w:t xml:space="preserve">ASSEMBLY </w:t>
      </w:r>
    </w:p>
    <w:p w14:paraId="5A134073" w14:textId="77777777" w:rsidR="00FA5EF6" w:rsidRPr="004E62C3" w:rsidRDefault="00B64AD4" w:rsidP="00E72E90">
      <w:pPr>
        <w:spacing w:after="0" w:line="360" w:lineRule="auto"/>
        <w:ind w:left="851" w:hanging="851"/>
        <w:jc w:val="center"/>
        <w:outlineLvl w:val="0"/>
        <w:rPr>
          <w:rFonts w:ascii="Arial" w:hAnsi="Arial" w:cs="Arial"/>
          <w:b/>
          <w:sz w:val="24"/>
          <w:szCs w:val="24"/>
          <w:lang w:val="af-ZA"/>
        </w:rPr>
      </w:pPr>
      <w:r w:rsidRPr="00471A45">
        <w:rPr>
          <w:rFonts w:ascii="Arial" w:hAnsi="Arial" w:cs="Arial"/>
          <w:b/>
          <w:sz w:val="24"/>
          <w:szCs w:val="24"/>
          <w:lang w:val="af-ZA"/>
        </w:rPr>
        <w:t xml:space="preserve">      QUESTION FOR WRITTEN</w:t>
      </w:r>
      <w:r w:rsidR="00FA5EF6" w:rsidRPr="00471A45">
        <w:rPr>
          <w:rFonts w:ascii="Arial" w:hAnsi="Arial" w:cs="Arial"/>
          <w:b/>
          <w:sz w:val="24"/>
          <w:szCs w:val="24"/>
          <w:lang w:val="af-ZA"/>
        </w:rPr>
        <w:t xml:space="preserve"> REPLY</w:t>
      </w:r>
    </w:p>
    <w:p w14:paraId="2F9C58EA" w14:textId="77777777" w:rsidR="00F56C6F" w:rsidRDefault="00AD39A0" w:rsidP="00E72E90">
      <w:pPr>
        <w:spacing w:after="0" w:line="360" w:lineRule="auto"/>
        <w:ind w:left="720" w:hanging="720"/>
        <w:jc w:val="both"/>
        <w:outlineLvl w:val="0"/>
        <w:rPr>
          <w:rFonts w:ascii="Arial" w:hAnsi="Arial" w:cs="Arial"/>
          <w:b/>
          <w:sz w:val="24"/>
          <w:szCs w:val="24"/>
        </w:rPr>
      </w:pPr>
      <w:r>
        <w:rPr>
          <w:rFonts w:ascii="Arial" w:hAnsi="Arial" w:cs="Arial"/>
          <w:b/>
          <w:sz w:val="24"/>
          <w:szCs w:val="24"/>
        </w:rPr>
        <w:t>QUESTION</w:t>
      </w:r>
      <w:r w:rsidR="002C1048">
        <w:rPr>
          <w:rFonts w:ascii="Arial" w:hAnsi="Arial" w:cs="Arial"/>
          <w:b/>
          <w:sz w:val="24"/>
          <w:szCs w:val="24"/>
        </w:rPr>
        <w:t xml:space="preserve"> </w:t>
      </w:r>
      <w:r w:rsidR="00465653">
        <w:rPr>
          <w:rFonts w:ascii="Arial" w:hAnsi="Arial" w:cs="Arial"/>
          <w:b/>
          <w:sz w:val="24"/>
          <w:szCs w:val="24"/>
        </w:rPr>
        <w:t>171</w:t>
      </w:r>
    </w:p>
    <w:p w14:paraId="1C0BDA62" w14:textId="77777777" w:rsidR="00F56C6F" w:rsidRDefault="00465653" w:rsidP="00E72E90">
      <w:pPr>
        <w:spacing w:before="100" w:beforeAutospacing="1" w:after="100" w:afterAutospacing="1" w:line="360" w:lineRule="auto"/>
        <w:jc w:val="both"/>
        <w:outlineLvl w:val="0"/>
        <w:rPr>
          <w:rFonts w:ascii="Arial" w:hAnsi="Arial" w:cs="Arial"/>
          <w:b/>
          <w:sz w:val="24"/>
          <w:szCs w:val="24"/>
        </w:rPr>
      </w:pPr>
      <w:r>
        <w:rPr>
          <w:rFonts w:ascii="Arial" w:hAnsi="Arial" w:cs="Arial"/>
          <w:b/>
          <w:sz w:val="24"/>
          <w:szCs w:val="24"/>
        </w:rPr>
        <w:t>171</w:t>
      </w:r>
      <w:r w:rsidR="00F56C6F" w:rsidRPr="00F56C6F">
        <w:rPr>
          <w:rFonts w:ascii="Arial" w:hAnsi="Arial" w:cs="Arial"/>
          <w:b/>
          <w:sz w:val="24"/>
          <w:szCs w:val="24"/>
        </w:rPr>
        <w:t>.</w:t>
      </w:r>
      <w:r w:rsidR="00F56C6F" w:rsidRPr="00F56C6F">
        <w:rPr>
          <w:rFonts w:ascii="Arial" w:hAnsi="Arial" w:cs="Arial"/>
          <w:b/>
          <w:sz w:val="24"/>
          <w:szCs w:val="24"/>
        </w:rPr>
        <w:tab/>
        <w:t>Mr M J Cuthbert (DA) to ask the Minister of Trade and Industry</w:t>
      </w:r>
      <w:r w:rsidR="00F56C6F" w:rsidRPr="00F56C6F">
        <w:rPr>
          <w:rFonts w:ascii="Arial" w:hAnsi="Arial" w:cs="Arial"/>
          <w:b/>
          <w:sz w:val="24"/>
          <w:szCs w:val="24"/>
        </w:rPr>
        <w:fldChar w:fldCharType="begin"/>
      </w:r>
      <w:r w:rsidR="00F56C6F" w:rsidRPr="00F56C6F">
        <w:rPr>
          <w:rFonts w:ascii="Arial" w:hAnsi="Arial" w:cs="Arial"/>
          <w:sz w:val="24"/>
          <w:szCs w:val="24"/>
        </w:rPr>
        <w:instrText xml:space="preserve"> XE "</w:instrText>
      </w:r>
      <w:r w:rsidR="00F56C6F" w:rsidRPr="00F56C6F">
        <w:rPr>
          <w:rFonts w:ascii="Arial" w:hAnsi="Arial" w:cs="Arial"/>
          <w:b/>
          <w:sz w:val="24"/>
          <w:szCs w:val="24"/>
          <w:lang w:val="af-ZA"/>
        </w:rPr>
        <w:instrText>Trade and Industry</w:instrText>
      </w:r>
      <w:r w:rsidR="00F56C6F" w:rsidRPr="00F56C6F">
        <w:rPr>
          <w:rFonts w:ascii="Arial" w:hAnsi="Arial" w:cs="Arial"/>
          <w:sz w:val="24"/>
          <w:szCs w:val="24"/>
        </w:rPr>
        <w:instrText xml:space="preserve">" </w:instrText>
      </w:r>
      <w:r w:rsidR="00F56C6F" w:rsidRPr="00F56C6F">
        <w:rPr>
          <w:rFonts w:ascii="Arial" w:hAnsi="Arial" w:cs="Arial"/>
          <w:b/>
          <w:sz w:val="24"/>
          <w:szCs w:val="24"/>
        </w:rPr>
        <w:fldChar w:fldCharType="end"/>
      </w:r>
      <w:r w:rsidR="00F56C6F" w:rsidRPr="00F56C6F">
        <w:rPr>
          <w:rFonts w:ascii="Arial" w:hAnsi="Arial" w:cs="Arial"/>
          <w:b/>
          <w:sz w:val="24"/>
          <w:szCs w:val="24"/>
        </w:rPr>
        <w:t>:</w:t>
      </w:r>
    </w:p>
    <w:p w14:paraId="0DC59F1F" w14:textId="77777777" w:rsidR="00D8383F" w:rsidRPr="00D8383F" w:rsidRDefault="00D8383F" w:rsidP="00E72E90">
      <w:pPr>
        <w:pStyle w:val="ListParagraph"/>
        <w:numPr>
          <w:ilvl w:val="0"/>
          <w:numId w:val="6"/>
        </w:numPr>
        <w:spacing w:before="100" w:beforeAutospacing="1" w:after="100" w:afterAutospacing="1" w:line="276" w:lineRule="auto"/>
        <w:jc w:val="both"/>
        <w:outlineLvl w:val="0"/>
        <w:rPr>
          <w:sz w:val="24"/>
          <w:szCs w:val="24"/>
        </w:rPr>
      </w:pPr>
      <w:r w:rsidRPr="00D8383F">
        <w:rPr>
          <w:rFonts w:eastAsia="Calibri"/>
          <w:sz w:val="24"/>
          <w:szCs w:val="24"/>
        </w:rPr>
        <w:t>(a) What total number of</w:t>
      </w:r>
      <w:r w:rsidR="00D916D8">
        <w:rPr>
          <w:rFonts w:eastAsia="Calibri"/>
          <w:sz w:val="24"/>
          <w:szCs w:val="24"/>
        </w:rPr>
        <w:t xml:space="preserve"> Automotive Investment Scheme</w:t>
      </w:r>
      <w:r w:rsidRPr="00D8383F">
        <w:rPr>
          <w:rFonts w:eastAsia="Calibri"/>
          <w:sz w:val="24"/>
          <w:szCs w:val="24"/>
        </w:rPr>
        <w:t xml:space="preserve"> (AIS) approvals (i) are outstanding and (ii) require approval for the 2018-19 financial year, (b) what are the names of the relevant companies that are still waiting and (c) how long have they been waiting to be approved;</w:t>
      </w:r>
    </w:p>
    <w:p w14:paraId="7176209B" w14:textId="77777777" w:rsidR="00D8383F" w:rsidRPr="00D8383F" w:rsidRDefault="00D8383F" w:rsidP="00E72E90">
      <w:pPr>
        <w:pStyle w:val="ListParagraph"/>
        <w:numPr>
          <w:ilvl w:val="0"/>
          <w:numId w:val="6"/>
        </w:numPr>
        <w:spacing w:before="100" w:beforeAutospacing="1" w:after="100" w:afterAutospacing="1" w:line="276" w:lineRule="auto"/>
        <w:jc w:val="both"/>
        <w:outlineLvl w:val="0"/>
        <w:rPr>
          <w:sz w:val="24"/>
          <w:szCs w:val="24"/>
        </w:rPr>
      </w:pPr>
      <w:r w:rsidRPr="00D8383F">
        <w:rPr>
          <w:rFonts w:eastAsia="Calibri"/>
          <w:sz w:val="24"/>
          <w:szCs w:val="24"/>
        </w:rPr>
        <w:t>what has he found to be the economic implications arising from delayed approvals and (b) why have there been any delays in the approval of section AIS incentives;</w:t>
      </w:r>
    </w:p>
    <w:p w14:paraId="5BCDCAED" w14:textId="77777777" w:rsidR="00D8383F" w:rsidRPr="00D8383F" w:rsidRDefault="00D8383F" w:rsidP="00E72E90">
      <w:pPr>
        <w:pStyle w:val="ListParagraph"/>
        <w:numPr>
          <w:ilvl w:val="0"/>
          <w:numId w:val="6"/>
        </w:numPr>
        <w:spacing w:before="100" w:beforeAutospacing="1" w:after="100" w:afterAutospacing="1" w:line="276" w:lineRule="auto"/>
        <w:jc w:val="both"/>
        <w:outlineLvl w:val="0"/>
        <w:rPr>
          <w:sz w:val="24"/>
          <w:szCs w:val="24"/>
        </w:rPr>
      </w:pPr>
      <w:r w:rsidRPr="00D8383F">
        <w:rPr>
          <w:rFonts w:eastAsia="Calibri"/>
          <w:sz w:val="24"/>
          <w:szCs w:val="24"/>
        </w:rPr>
        <w:t>what are the details of the (a) of list each AIS incentive transfer that has taken place since 1 April 2017 and (b)(i) amount of the transfer and (ii) the manufacturer concerned;</w:t>
      </w:r>
    </w:p>
    <w:p w14:paraId="00EEC03E" w14:textId="77777777" w:rsidR="00F76948" w:rsidRPr="004E62C3" w:rsidRDefault="00D8383F" w:rsidP="00E72E90">
      <w:pPr>
        <w:pStyle w:val="ListParagraph"/>
        <w:numPr>
          <w:ilvl w:val="0"/>
          <w:numId w:val="6"/>
        </w:numPr>
        <w:spacing w:before="100" w:beforeAutospacing="1" w:after="100" w:afterAutospacing="1" w:line="276" w:lineRule="auto"/>
        <w:jc w:val="both"/>
        <w:outlineLvl w:val="0"/>
        <w:rPr>
          <w:sz w:val="24"/>
          <w:szCs w:val="24"/>
        </w:rPr>
      </w:pPr>
      <w:r w:rsidRPr="00D8383F">
        <w:rPr>
          <w:rFonts w:eastAsia="Calibri"/>
          <w:sz w:val="24"/>
          <w:szCs w:val="24"/>
        </w:rPr>
        <w:t>(a) whether or not the AIS adjudication committee is in place, (b) how long is their term of office and (c) on what date will the term of the current committee expire? NW192</w:t>
      </w:r>
    </w:p>
    <w:p w14:paraId="6251AB57" w14:textId="0F34C43E" w:rsidR="008619AF" w:rsidRDefault="008619AF" w:rsidP="00E72E90">
      <w:pPr>
        <w:pStyle w:val="MediumGrid21"/>
        <w:spacing w:before="100" w:beforeAutospacing="1" w:after="100" w:afterAutospacing="1" w:line="276" w:lineRule="auto"/>
        <w:ind w:firstLine="284"/>
        <w:rPr>
          <w:rFonts w:ascii="Arial" w:hAnsi="Arial"/>
          <w:b/>
          <w:sz w:val="24"/>
          <w:szCs w:val="24"/>
          <w:lang w:val="en-ZA"/>
        </w:rPr>
      </w:pPr>
      <w:r w:rsidRPr="008619AF">
        <w:rPr>
          <w:rFonts w:ascii="Arial" w:hAnsi="Arial"/>
          <w:b/>
          <w:sz w:val="24"/>
          <w:szCs w:val="24"/>
          <w:lang w:val="en-ZA"/>
        </w:rPr>
        <w:t>RE</w:t>
      </w:r>
      <w:r w:rsidR="008919B6">
        <w:rPr>
          <w:rFonts w:ascii="Arial" w:hAnsi="Arial"/>
          <w:b/>
          <w:sz w:val="24"/>
          <w:szCs w:val="24"/>
          <w:lang w:val="en-ZA"/>
        </w:rPr>
        <w:t>PLY</w:t>
      </w:r>
    </w:p>
    <w:p w14:paraId="76592868" w14:textId="27DEAC99" w:rsidR="00BD13E0" w:rsidRPr="00BD13E0" w:rsidRDefault="00BD13E0" w:rsidP="00E72E90">
      <w:pPr>
        <w:pStyle w:val="MediumGrid21"/>
        <w:spacing w:before="100" w:beforeAutospacing="1" w:after="100" w:afterAutospacing="1" w:line="276" w:lineRule="auto"/>
        <w:ind w:firstLine="284"/>
        <w:rPr>
          <w:rFonts w:ascii="Arial" w:hAnsi="Arial"/>
          <w:sz w:val="24"/>
          <w:szCs w:val="24"/>
          <w:lang w:val="en-ZA"/>
        </w:rPr>
      </w:pPr>
      <w:r w:rsidRPr="00BD13E0">
        <w:rPr>
          <w:rFonts w:ascii="Arial" w:hAnsi="Arial"/>
          <w:sz w:val="24"/>
          <w:szCs w:val="24"/>
          <w:lang w:val="en-ZA"/>
        </w:rPr>
        <w:t xml:space="preserve">I am advised as follows: </w:t>
      </w:r>
    </w:p>
    <w:p w14:paraId="722717DF" w14:textId="77777777" w:rsidR="00E72E90" w:rsidRDefault="00E72E90" w:rsidP="00E72E90">
      <w:pPr>
        <w:pStyle w:val="ListParagraph"/>
        <w:numPr>
          <w:ilvl w:val="0"/>
          <w:numId w:val="7"/>
        </w:numPr>
        <w:tabs>
          <w:tab w:val="left" w:pos="900"/>
          <w:tab w:val="left" w:pos="993"/>
        </w:tabs>
        <w:spacing w:line="276" w:lineRule="auto"/>
        <w:ind w:right="26" w:hanging="436"/>
        <w:jc w:val="both"/>
        <w:rPr>
          <w:w w:val="105"/>
          <w:sz w:val="24"/>
          <w:szCs w:val="24"/>
        </w:rPr>
      </w:pPr>
      <w:r>
        <w:rPr>
          <w:w w:val="105"/>
          <w:sz w:val="24"/>
          <w:szCs w:val="24"/>
        </w:rPr>
        <w:t>45 projects were granted approval under the Automotive Incentive Scheme (AIS) in 2018/19 financial year. All completed applications have been adjudicated as end of the financial year. A list of all approved enterprises and projects across all incentives has been published in the 2018/19 incentive performance report that was tabled in Parliament. The report can also be accessed from the Department’s website: www.thedti.gov.za/publications</w:t>
      </w:r>
    </w:p>
    <w:p w14:paraId="60CBC790" w14:textId="77777777" w:rsidR="00E72E90" w:rsidRDefault="00E72E90" w:rsidP="00E72E90">
      <w:pPr>
        <w:pStyle w:val="ListParagraph"/>
        <w:tabs>
          <w:tab w:val="left" w:pos="0"/>
          <w:tab w:val="left" w:pos="900"/>
        </w:tabs>
        <w:spacing w:line="276" w:lineRule="auto"/>
        <w:ind w:left="720" w:right="26" w:firstLine="0"/>
        <w:jc w:val="both"/>
        <w:rPr>
          <w:w w:val="105"/>
          <w:sz w:val="24"/>
          <w:szCs w:val="24"/>
        </w:rPr>
      </w:pPr>
    </w:p>
    <w:p w14:paraId="04B3BB67" w14:textId="77777777" w:rsidR="00E72E90" w:rsidRDefault="00E72E90" w:rsidP="00E72E90">
      <w:pPr>
        <w:pStyle w:val="ListParagraph"/>
        <w:numPr>
          <w:ilvl w:val="0"/>
          <w:numId w:val="7"/>
        </w:numPr>
        <w:tabs>
          <w:tab w:val="left" w:pos="0"/>
        </w:tabs>
        <w:spacing w:line="276" w:lineRule="auto"/>
        <w:ind w:right="26"/>
        <w:jc w:val="both"/>
        <w:rPr>
          <w:w w:val="105"/>
          <w:sz w:val="24"/>
          <w:szCs w:val="24"/>
        </w:rPr>
      </w:pPr>
      <w:r>
        <w:rPr>
          <w:w w:val="105"/>
          <w:sz w:val="24"/>
          <w:szCs w:val="24"/>
        </w:rPr>
        <w:t>Delays occurred due to lack of information from applicants, internal verification processes as well as late feedback from applicants. The economic implications are that the applicant either continues with the investment or may not invest in line with its business decision.</w:t>
      </w:r>
    </w:p>
    <w:p w14:paraId="7E291AF5" w14:textId="77777777" w:rsidR="00E72E90" w:rsidRDefault="00E72E90" w:rsidP="00E72E90">
      <w:pPr>
        <w:tabs>
          <w:tab w:val="left" w:pos="0"/>
        </w:tabs>
        <w:spacing w:line="276" w:lineRule="auto"/>
        <w:ind w:right="26"/>
        <w:jc w:val="both"/>
        <w:rPr>
          <w:rFonts w:ascii="Arial" w:hAnsi="Arial" w:cs="Arial"/>
          <w:w w:val="105"/>
          <w:sz w:val="24"/>
          <w:szCs w:val="24"/>
        </w:rPr>
      </w:pPr>
    </w:p>
    <w:p w14:paraId="09FC2038" w14:textId="77777777" w:rsidR="00E72E90" w:rsidRDefault="00E72E90" w:rsidP="00E72E90">
      <w:pPr>
        <w:pStyle w:val="ListParagraph"/>
        <w:numPr>
          <w:ilvl w:val="0"/>
          <w:numId w:val="7"/>
        </w:numPr>
        <w:tabs>
          <w:tab w:val="left" w:pos="0"/>
        </w:tabs>
        <w:spacing w:line="276" w:lineRule="auto"/>
        <w:ind w:right="26"/>
        <w:jc w:val="both"/>
        <w:rPr>
          <w:w w:val="105"/>
          <w:sz w:val="24"/>
          <w:szCs w:val="24"/>
        </w:rPr>
      </w:pPr>
      <w:r>
        <w:rPr>
          <w:w w:val="105"/>
          <w:sz w:val="24"/>
          <w:szCs w:val="24"/>
        </w:rPr>
        <w:t>In 2017/18 financial year 115 projects were paid a total amount of R1.5 billion and R1.9 billion was paid to 112 projects in 2018/19 financial year.</w:t>
      </w:r>
    </w:p>
    <w:p w14:paraId="286CB786" w14:textId="77777777" w:rsidR="00E72E90" w:rsidRDefault="00E72E90" w:rsidP="00E72E90">
      <w:pPr>
        <w:pStyle w:val="ListParagraph"/>
        <w:tabs>
          <w:tab w:val="left" w:pos="0"/>
        </w:tabs>
        <w:spacing w:line="276" w:lineRule="auto"/>
        <w:ind w:left="720" w:right="26" w:firstLine="0"/>
        <w:jc w:val="both"/>
        <w:rPr>
          <w:w w:val="105"/>
          <w:sz w:val="24"/>
          <w:szCs w:val="24"/>
        </w:rPr>
      </w:pPr>
    </w:p>
    <w:p w14:paraId="7416D914" w14:textId="057DDCC5" w:rsidR="00AA73FF" w:rsidRPr="00AA73FF" w:rsidRDefault="00AA73FF" w:rsidP="00AA73FF">
      <w:pPr>
        <w:pStyle w:val="ListParagraph"/>
        <w:numPr>
          <w:ilvl w:val="0"/>
          <w:numId w:val="7"/>
        </w:numPr>
        <w:tabs>
          <w:tab w:val="left" w:pos="0"/>
        </w:tabs>
        <w:spacing w:line="276" w:lineRule="auto"/>
        <w:ind w:right="26"/>
        <w:jc w:val="both"/>
        <w:rPr>
          <w:w w:val="105"/>
          <w:sz w:val="24"/>
          <w:szCs w:val="24"/>
        </w:rPr>
      </w:pPr>
      <w:r>
        <w:rPr>
          <w:w w:val="105"/>
          <w:sz w:val="24"/>
          <w:szCs w:val="24"/>
        </w:rPr>
        <w:t xml:space="preserve">The </w:t>
      </w:r>
      <w:r w:rsidRPr="00AA73FF">
        <w:rPr>
          <w:w w:val="105"/>
          <w:sz w:val="24"/>
          <w:szCs w:val="24"/>
        </w:rPr>
        <w:t xml:space="preserve">process of appointing adjudication committee members under Department of Trade, Industry and Competition (DTIC) is underway. </w:t>
      </w:r>
    </w:p>
    <w:p w14:paraId="5D7B4331" w14:textId="77777777" w:rsidR="00D8383F" w:rsidRPr="00D8383F" w:rsidRDefault="00D8383F" w:rsidP="00E72E90">
      <w:pPr>
        <w:tabs>
          <w:tab w:val="left" w:pos="0"/>
        </w:tabs>
        <w:spacing w:line="276" w:lineRule="auto"/>
        <w:ind w:right="26"/>
        <w:jc w:val="both"/>
        <w:rPr>
          <w:w w:val="105"/>
          <w:sz w:val="24"/>
          <w:szCs w:val="24"/>
        </w:rPr>
      </w:pPr>
    </w:p>
    <w:p w14:paraId="5CCDA1F7" w14:textId="77777777" w:rsidR="00AD39A0" w:rsidRPr="00465653" w:rsidRDefault="00AD39A0" w:rsidP="00E72E90">
      <w:pPr>
        <w:spacing w:after="0" w:line="276" w:lineRule="auto"/>
        <w:jc w:val="both"/>
        <w:outlineLvl w:val="0"/>
        <w:rPr>
          <w:rFonts w:ascii="Arial" w:hAnsi="Arial" w:cs="Arial"/>
          <w:b/>
          <w:sz w:val="24"/>
          <w:szCs w:val="24"/>
        </w:rPr>
      </w:pPr>
    </w:p>
    <w:p w14:paraId="4A58664C" w14:textId="3AD6F68D" w:rsidR="002B596B" w:rsidRDefault="001A10C8" w:rsidP="001A10C8">
      <w:pPr>
        <w:spacing w:after="0" w:line="276" w:lineRule="auto"/>
        <w:jc w:val="center"/>
        <w:rPr>
          <w:rFonts w:ascii="Arial" w:eastAsia="Arial" w:hAnsi="Arial" w:cs="Arial"/>
          <w:b/>
          <w:w w:val="105"/>
          <w:sz w:val="24"/>
          <w:szCs w:val="24"/>
          <w:lang w:val="en-US"/>
        </w:rPr>
      </w:pPr>
      <w:r>
        <w:rPr>
          <w:rFonts w:ascii="Arial" w:eastAsia="Arial" w:hAnsi="Arial" w:cs="Arial"/>
          <w:b/>
          <w:w w:val="105"/>
          <w:sz w:val="24"/>
          <w:szCs w:val="24"/>
          <w:lang w:val="en-US"/>
        </w:rPr>
        <w:t>-END-</w:t>
      </w:r>
    </w:p>
    <w:p w14:paraId="63BD5B88" w14:textId="0BAA9C84" w:rsidR="001A10C8" w:rsidRDefault="001A10C8" w:rsidP="00E72E90">
      <w:pPr>
        <w:spacing w:after="0" w:line="276" w:lineRule="auto"/>
        <w:jc w:val="both"/>
        <w:rPr>
          <w:rFonts w:ascii="Arial" w:eastAsia="Arial" w:hAnsi="Arial" w:cs="Arial"/>
          <w:b/>
          <w:w w:val="105"/>
          <w:sz w:val="24"/>
          <w:szCs w:val="24"/>
          <w:lang w:val="en-US"/>
        </w:rPr>
      </w:pPr>
    </w:p>
    <w:p w14:paraId="28025656" w14:textId="77777777" w:rsidR="005D3949" w:rsidRPr="00B64AD4" w:rsidRDefault="005D3949" w:rsidP="00E72E90">
      <w:pPr>
        <w:pStyle w:val="BodyText"/>
        <w:spacing w:before="140" w:line="276" w:lineRule="auto"/>
        <w:ind w:right="99"/>
        <w:jc w:val="both"/>
        <w:rPr>
          <w:w w:val="105"/>
          <w:sz w:val="20"/>
          <w:szCs w:val="20"/>
        </w:rPr>
      </w:pPr>
    </w:p>
    <w:p w14:paraId="7CB6E606" w14:textId="77777777" w:rsidR="004C1BAF" w:rsidRPr="00B64AD4" w:rsidRDefault="004C1BAF" w:rsidP="00E72E90">
      <w:pPr>
        <w:spacing w:line="276" w:lineRule="auto"/>
        <w:rPr>
          <w:rFonts w:ascii="Arial" w:hAnsi="Arial" w:cs="Arial"/>
          <w:sz w:val="20"/>
          <w:szCs w:val="20"/>
        </w:rPr>
      </w:pPr>
    </w:p>
    <w:sectPr w:rsidR="004C1BAF" w:rsidRPr="00B64AD4" w:rsidSect="002C1048">
      <w:headerReference w:type="default" r:id="rId9"/>
      <w:footerReference w:type="default" r:id="rId10"/>
      <w:pgSz w:w="11906" w:h="16838"/>
      <w:pgMar w:top="1080" w:right="1440" w:bottom="990" w:left="1440" w:header="450"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5FEF8" w14:textId="77777777" w:rsidR="000C4192" w:rsidRDefault="000C4192" w:rsidP="00471A45">
      <w:pPr>
        <w:spacing w:after="0" w:line="240" w:lineRule="auto"/>
      </w:pPr>
      <w:r>
        <w:separator/>
      </w:r>
    </w:p>
  </w:endnote>
  <w:endnote w:type="continuationSeparator" w:id="0">
    <w:p w14:paraId="55BD0DB0" w14:textId="77777777" w:rsidR="000C4192" w:rsidRDefault="000C4192" w:rsidP="0047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2F44" w14:textId="77777777" w:rsidR="00AD39A0" w:rsidRDefault="00AD39A0">
    <w:pPr>
      <w:pStyle w:val="Footer"/>
      <w:jc w:val="center"/>
    </w:pPr>
  </w:p>
  <w:sdt>
    <w:sdtPr>
      <w:id w:val="2028590800"/>
      <w:docPartObj>
        <w:docPartGallery w:val="Page Numbers (Bottom of Page)"/>
        <w:docPartUnique/>
      </w:docPartObj>
    </w:sdtPr>
    <w:sdtEndPr>
      <w:rPr>
        <w:noProof/>
      </w:rPr>
    </w:sdtEndPr>
    <w:sdtContent>
      <w:p w14:paraId="2E68E99E" w14:textId="77777777" w:rsidR="00AD39A0" w:rsidRDefault="00AD39A0">
        <w:pPr>
          <w:pStyle w:val="Footer"/>
          <w:jc w:val="center"/>
        </w:pPr>
        <w:r>
          <w:t xml:space="preserve">Parliamentary Question: </w:t>
        </w:r>
        <w:r w:rsidR="002C1048">
          <w:t xml:space="preserve">PQ </w:t>
        </w:r>
        <w:r w:rsidR="00465653">
          <w:t>171</w:t>
        </w:r>
      </w:p>
      <w:p w14:paraId="09D728CB" w14:textId="0245EB57" w:rsidR="00AD39A0" w:rsidRDefault="00AD39A0">
        <w:pPr>
          <w:pStyle w:val="Footer"/>
          <w:jc w:val="center"/>
        </w:pPr>
        <w:r>
          <w:fldChar w:fldCharType="begin"/>
        </w:r>
        <w:r>
          <w:instrText xml:space="preserve"> PAGE   \* MERGEFORMAT </w:instrText>
        </w:r>
        <w:r>
          <w:fldChar w:fldCharType="separate"/>
        </w:r>
        <w:r w:rsidR="00FB35F2">
          <w:rPr>
            <w:noProof/>
          </w:rPr>
          <w:t>1</w:t>
        </w:r>
        <w:r>
          <w:rPr>
            <w:noProof/>
          </w:rPr>
          <w:fldChar w:fldCharType="end"/>
        </w:r>
      </w:p>
    </w:sdtContent>
  </w:sdt>
  <w:p w14:paraId="1E44B7C9" w14:textId="77777777" w:rsidR="00AD39A0" w:rsidRDefault="00AD39A0" w:rsidP="00F62AF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7AA6E" w14:textId="77777777" w:rsidR="000C4192" w:rsidRDefault="000C4192" w:rsidP="00471A45">
      <w:pPr>
        <w:spacing w:after="0" w:line="240" w:lineRule="auto"/>
      </w:pPr>
      <w:r>
        <w:separator/>
      </w:r>
    </w:p>
  </w:footnote>
  <w:footnote w:type="continuationSeparator" w:id="0">
    <w:p w14:paraId="24C7B563" w14:textId="77777777" w:rsidR="000C4192" w:rsidRDefault="000C4192" w:rsidP="0047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A6C8" w14:textId="77777777" w:rsidR="00471A45" w:rsidRDefault="00471A45" w:rsidP="00471A45">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F38"/>
    <w:multiLevelType w:val="hybridMultilevel"/>
    <w:tmpl w:val="09009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F5B72"/>
    <w:multiLevelType w:val="multilevel"/>
    <w:tmpl w:val="5BB0D3CC"/>
    <w:lvl w:ilvl="0">
      <w:start w:val="1"/>
      <w:numFmt w:val="decimal"/>
      <w:lvlText w:val="%1."/>
      <w:lvlJc w:val="left"/>
      <w:pPr>
        <w:ind w:left="779" w:hanging="679"/>
      </w:pPr>
      <w:rPr>
        <w:rFonts w:ascii="Arial" w:eastAsia="Arial" w:hAnsi="Arial" w:cs="Arial" w:hint="default"/>
        <w:b/>
        <w:bCs/>
        <w:w w:val="102"/>
        <w:sz w:val="22"/>
        <w:szCs w:val="22"/>
      </w:rPr>
    </w:lvl>
    <w:lvl w:ilvl="1">
      <w:start w:val="1"/>
      <w:numFmt w:val="decimal"/>
      <w:lvlText w:val="%1.%2"/>
      <w:lvlJc w:val="left"/>
      <w:pPr>
        <w:ind w:left="779" w:hanging="668"/>
      </w:pPr>
      <w:rPr>
        <w:rFonts w:ascii="Arial" w:eastAsia="Arial" w:hAnsi="Arial" w:cs="Arial" w:hint="default"/>
        <w:w w:val="102"/>
        <w:sz w:val="22"/>
        <w:szCs w:val="22"/>
      </w:rPr>
    </w:lvl>
    <w:lvl w:ilvl="2">
      <w:start w:val="1"/>
      <w:numFmt w:val="decimal"/>
      <w:lvlText w:val="%1.%2.%3"/>
      <w:lvlJc w:val="left"/>
      <w:pPr>
        <w:ind w:left="779" w:hanging="668"/>
      </w:pPr>
      <w:rPr>
        <w:rFonts w:ascii="Arial" w:eastAsia="Arial" w:hAnsi="Arial" w:cs="Arial" w:hint="default"/>
        <w:w w:val="102"/>
        <w:sz w:val="22"/>
        <w:szCs w:val="22"/>
      </w:rPr>
    </w:lvl>
    <w:lvl w:ilvl="3">
      <w:numFmt w:val="bullet"/>
      <w:lvlText w:val="•"/>
      <w:lvlJc w:val="left"/>
      <w:pPr>
        <w:ind w:left="3324" w:hanging="668"/>
      </w:pPr>
      <w:rPr>
        <w:rFonts w:hint="default"/>
      </w:rPr>
    </w:lvl>
    <w:lvl w:ilvl="4">
      <w:numFmt w:val="bullet"/>
      <w:lvlText w:val="•"/>
      <w:lvlJc w:val="left"/>
      <w:pPr>
        <w:ind w:left="4172" w:hanging="668"/>
      </w:pPr>
      <w:rPr>
        <w:rFonts w:hint="default"/>
      </w:rPr>
    </w:lvl>
    <w:lvl w:ilvl="5">
      <w:numFmt w:val="bullet"/>
      <w:lvlText w:val="•"/>
      <w:lvlJc w:val="left"/>
      <w:pPr>
        <w:ind w:left="5020" w:hanging="668"/>
      </w:pPr>
      <w:rPr>
        <w:rFonts w:hint="default"/>
      </w:rPr>
    </w:lvl>
    <w:lvl w:ilvl="6">
      <w:numFmt w:val="bullet"/>
      <w:lvlText w:val="•"/>
      <w:lvlJc w:val="left"/>
      <w:pPr>
        <w:ind w:left="5868" w:hanging="668"/>
      </w:pPr>
      <w:rPr>
        <w:rFonts w:hint="default"/>
      </w:rPr>
    </w:lvl>
    <w:lvl w:ilvl="7">
      <w:numFmt w:val="bullet"/>
      <w:lvlText w:val="•"/>
      <w:lvlJc w:val="left"/>
      <w:pPr>
        <w:ind w:left="6716" w:hanging="668"/>
      </w:pPr>
      <w:rPr>
        <w:rFonts w:hint="default"/>
      </w:rPr>
    </w:lvl>
    <w:lvl w:ilvl="8">
      <w:numFmt w:val="bullet"/>
      <w:lvlText w:val="•"/>
      <w:lvlJc w:val="left"/>
      <w:pPr>
        <w:ind w:left="7564" w:hanging="668"/>
      </w:pPr>
      <w:rPr>
        <w:rFonts w:hint="default"/>
      </w:rPr>
    </w:lvl>
  </w:abstractNum>
  <w:abstractNum w:abstractNumId="2" w15:restartNumberingAfterBreak="0">
    <w:nsid w:val="44522DA2"/>
    <w:multiLevelType w:val="hybridMultilevel"/>
    <w:tmpl w:val="6D6E9CCE"/>
    <w:lvl w:ilvl="0" w:tplc="3848A1B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FA48E6"/>
    <w:multiLevelType w:val="hybridMultilevel"/>
    <w:tmpl w:val="BB9A8E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69F4D16"/>
    <w:multiLevelType w:val="hybridMultilevel"/>
    <w:tmpl w:val="087A74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60C98"/>
    <w:multiLevelType w:val="hybridMultilevel"/>
    <w:tmpl w:val="5BC879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5"/>
    <w:rsid w:val="000A1FB0"/>
    <w:rsid w:val="000C4192"/>
    <w:rsid w:val="000C6B94"/>
    <w:rsid w:val="000F4AD4"/>
    <w:rsid w:val="00100722"/>
    <w:rsid w:val="00102465"/>
    <w:rsid w:val="001A10C8"/>
    <w:rsid w:val="001B26E7"/>
    <w:rsid w:val="001E5178"/>
    <w:rsid w:val="00214DE0"/>
    <w:rsid w:val="0024021B"/>
    <w:rsid w:val="00265DF9"/>
    <w:rsid w:val="00293B2F"/>
    <w:rsid w:val="002A234E"/>
    <w:rsid w:val="002B596B"/>
    <w:rsid w:val="002C1048"/>
    <w:rsid w:val="003101E7"/>
    <w:rsid w:val="003108A9"/>
    <w:rsid w:val="00313E52"/>
    <w:rsid w:val="004166C3"/>
    <w:rsid w:val="00421C5D"/>
    <w:rsid w:val="00432A17"/>
    <w:rsid w:val="00445B50"/>
    <w:rsid w:val="00465653"/>
    <w:rsid w:val="00471A45"/>
    <w:rsid w:val="004A6092"/>
    <w:rsid w:val="004B0744"/>
    <w:rsid w:val="004C1BAF"/>
    <w:rsid w:val="004C7B14"/>
    <w:rsid w:val="004E078F"/>
    <w:rsid w:val="004E62C3"/>
    <w:rsid w:val="005A27CE"/>
    <w:rsid w:val="005D3949"/>
    <w:rsid w:val="006E159F"/>
    <w:rsid w:val="006E69C7"/>
    <w:rsid w:val="006F473C"/>
    <w:rsid w:val="007342B3"/>
    <w:rsid w:val="007C232C"/>
    <w:rsid w:val="007C72B0"/>
    <w:rsid w:val="007C7968"/>
    <w:rsid w:val="00807270"/>
    <w:rsid w:val="00820A43"/>
    <w:rsid w:val="008619AF"/>
    <w:rsid w:val="00867E28"/>
    <w:rsid w:val="0087579F"/>
    <w:rsid w:val="00890A37"/>
    <w:rsid w:val="008919B6"/>
    <w:rsid w:val="00911E8F"/>
    <w:rsid w:val="00947DCE"/>
    <w:rsid w:val="00963A51"/>
    <w:rsid w:val="009F471D"/>
    <w:rsid w:val="00A00E58"/>
    <w:rsid w:val="00A20383"/>
    <w:rsid w:val="00A25B7A"/>
    <w:rsid w:val="00A61288"/>
    <w:rsid w:val="00AA73FF"/>
    <w:rsid w:val="00AD39A0"/>
    <w:rsid w:val="00AE31A3"/>
    <w:rsid w:val="00B04C96"/>
    <w:rsid w:val="00B27DE5"/>
    <w:rsid w:val="00B412F2"/>
    <w:rsid w:val="00B62E97"/>
    <w:rsid w:val="00B64AD4"/>
    <w:rsid w:val="00BD13E0"/>
    <w:rsid w:val="00BD7A3E"/>
    <w:rsid w:val="00BE3DCE"/>
    <w:rsid w:val="00C30C6E"/>
    <w:rsid w:val="00C333FD"/>
    <w:rsid w:val="00C6761A"/>
    <w:rsid w:val="00D314AE"/>
    <w:rsid w:val="00D61402"/>
    <w:rsid w:val="00D8383F"/>
    <w:rsid w:val="00D916D8"/>
    <w:rsid w:val="00DA570B"/>
    <w:rsid w:val="00DF5245"/>
    <w:rsid w:val="00DF7647"/>
    <w:rsid w:val="00E17205"/>
    <w:rsid w:val="00E26A9F"/>
    <w:rsid w:val="00E405E1"/>
    <w:rsid w:val="00E72E90"/>
    <w:rsid w:val="00E81A1E"/>
    <w:rsid w:val="00EA111D"/>
    <w:rsid w:val="00EB2AB8"/>
    <w:rsid w:val="00F47665"/>
    <w:rsid w:val="00F56C6F"/>
    <w:rsid w:val="00F62AF4"/>
    <w:rsid w:val="00F76948"/>
    <w:rsid w:val="00FA5EF6"/>
    <w:rsid w:val="00FB35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AFC9"/>
  <w15:docId w15:val="{3A46A83B-D74A-4993-92B7-F7065C8E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394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5D3949"/>
    <w:rPr>
      <w:rFonts w:ascii="Arial" w:eastAsia="Arial" w:hAnsi="Arial" w:cs="Arial"/>
      <w:lang w:val="en-US"/>
    </w:rPr>
  </w:style>
  <w:style w:type="paragraph" w:styleId="ListParagraph">
    <w:name w:val="List Paragraph"/>
    <w:basedOn w:val="Normal"/>
    <w:uiPriority w:val="1"/>
    <w:qFormat/>
    <w:rsid w:val="005D3949"/>
    <w:pPr>
      <w:widowControl w:val="0"/>
      <w:autoSpaceDE w:val="0"/>
      <w:autoSpaceDN w:val="0"/>
      <w:spacing w:after="0" w:line="240" w:lineRule="auto"/>
      <w:ind w:left="779" w:hanging="668"/>
    </w:pPr>
    <w:rPr>
      <w:rFonts w:ascii="Arial" w:eastAsia="Arial" w:hAnsi="Arial" w:cs="Arial"/>
      <w:lang w:val="en-US"/>
    </w:rPr>
  </w:style>
  <w:style w:type="character" w:customStyle="1" w:styleId="A6">
    <w:name w:val="A6"/>
    <w:basedOn w:val="DefaultParagraphFont"/>
    <w:uiPriority w:val="99"/>
    <w:rsid w:val="004C7B14"/>
    <w:rPr>
      <w:rFonts w:ascii="Adobe Garamond Pro" w:hAnsi="Adobe Garamond Pro" w:hint="default"/>
      <w:color w:val="000000"/>
    </w:rPr>
  </w:style>
  <w:style w:type="paragraph" w:styleId="BalloonText">
    <w:name w:val="Balloon Text"/>
    <w:basedOn w:val="Normal"/>
    <w:link w:val="BalloonTextChar"/>
    <w:uiPriority w:val="99"/>
    <w:semiHidden/>
    <w:unhideWhenUsed/>
    <w:rsid w:val="004C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14"/>
    <w:rPr>
      <w:rFonts w:ascii="Tahoma" w:hAnsi="Tahoma" w:cs="Tahoma"/>
      <w:sz w:val="16"/>
      <w:szCs w:val="16"/>
    </w:rPr>
  </w:style>
  <w:style w:type="paragraph" w:styleId="Header">
    <w:name w:val="header"/>
    <w:basedOn w:val="Normal"/>
    <w:link w:val="HeaderChar"/>
    <w:uiPriority w:val="99"/>
    <w:unhideWhenUsed/>
    <w:rsid w:val="0047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A45"/>
  </w:style>
  <w:style w:type="paragraph" w:styleId="Footer">
    <w:name w:val="footer"/>
    <w:basedOn w:val="Normal"/>
    <w:link w:val="FooterChar"/>
    <w:uiPriority w:val="99"/>
    <w:unhideWhenUsed/>
    <w:rsid w:val="0047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A45"/>
  </w:style>
  <w:style w:type="paragraph" w:customStyle="1" w:styleId="MediumGrid21">
    <w:name w:val="Medium Grid 21"/>
    <w:qFormat/>
    <w:rsid w:val="00F56C6F"/>
    <w:pPr>
      <w:spacing w:after="0" w:line="240" w:lineRule="auto"/>
    </w:pPr>
    <w:rPr>
      <w:rFonts w:ascii="Calibri" w:eastAsia="Times New Roman" w:hAnsi="Calibri" w:cs="Times New Roman"/>
      <w:color w:val="000000"/>
      <w:kern w:val="28"/>
      <w:sz w:val="15"/>
      <w:szCs w:val="20"/>
      <w:lang w:val="en-US"/>
    </w:rPr>
  </w:style>
  <w:style w:type="table" w:styleId="TableGrid">
    <w:name w:val="Table Grid"/>
    <w:basedOn w:val="TableNormal"/>
    <w:uiPriority w:val="39"/>
    <w:rsid w:val="00F5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DB53-80F6-48D5-A736-99E40A19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Nikiwe Ncetezo</cp:lastModifiedBy>
  <cp:revision>2</cp:revision>
  <cp:lastPrinted>2020-03-06T08:13:00Z</cp:lastPrinted>
  <dcterms:created xsi:type="dcterms:W3CDTF">2020-05-25T17:06:00Z</dcterms:created>
  <dcterms:modified xsi:type="dcterms:W3CDTF">2020-05-25T17:06:00Z</dcterms:modified>
</cp:coreProperties>
</file>